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5A3A91F" w14:textId="1CEE442C" w:rsidR="00CD2028" w:rsidRPr="00EE2C2D" w:rsidRDefault="00CD2028" w:rsidP="00AC06C3">
      <w:pPr>
        <w:jc w:val="center"/>
        <w:rPr>
          <w:rFonts w:asciiTheme="majorHAnsi" w:hAnsiTheme="majorHAnsi"/>
          <w:b/>
          <w:sz w:val="28"/>
          <w:szCs w:val="28"/>
        </w:rPr>
      </w:pPr>
      <w:r w:rsidRPr="00EE2C2D">
        <w:rPr>
          <w:rFonts w:asciiTheme="majorHAnsi" w:hAnsiTheme="majorHAnsi"/>
          <w:b/>
          <w:sz w:val="28"/>
          <w:szCs w:val="28"/>
        </w:rPr>
        <w:t>CURRICULUM VITAE</w:t>
      </w:r>
    </w:p>
    <w:p w14:paraId="129BE142" w14:textId="77777777" w:rsidR="00CD2028" w:rsidRPr="00EE2C2D" w:rsidRDefault="00CD2028" w:rsidP="00EE2C2D">
      <w:pPr>
        <w:jc w:val="center"/>
        <w:rPr>
          <w:rFonts w:asciiTheme="majorHAnsi" w:hAnsiTheme="majorHAnsi"/>
          <w:b/>
          <w:sz w:val="28"/>
          <w:szCs w:val="28"/>
        </w:rPr>
      </w:pPr>
    </w:p>
    <w:p w14:paraId="011D5009" w14:textId="77777777" w:rsidR="00CD2028" w:rsidRPr="002F441A" w:rsidRDefault="00CD2028" w:rsidP="00EE2C2D">
      <w:pPr>
        <w:pStyle w:val="Heading8"/>
        <w:jc w:val="left"/>
        <w:rPr>
          <w:rFonts w:asciiTheme="majorHAnsi" w:hAnsiTheme="majorHAnsi"/>
          <w:sz w:val="22"/>
          <w:szCs w:val="22"/>
        </w:rPr>
      </w:pPr>
      <w:r w:rsidRPr="002F441A">
        <w:rPr>
          <w:rFonts w:asciiTheme="majorHAnsi" w:hAnsiTheme="majorHAnsi"/>
          <w:sz w:val="22"/>
          <w:szCs w:val="22"/>
        </w:rPr>
        <w:t>Prof. Dr. Christine Neuhold</w:t>
      </w:r>
    </w:p>
    <w:p w14:paraId="5C941F71" w14:textId="3A58D407" w:rsidR="00CD2028" w:rsidRPr="002F441A" w:rsidRDefault="00B0792D" w:rsidP="00EE2C2D">
      <w:pPr>
        <w:rPr>
          <w:rFonts w:asciiTheme="majorHAnsi" w:hAnsiTheme="majorHAnsi"/>
          <w:sz w:val="22"/>
          <w:szCs w:val="22"/>
        </w:rPr>
      </w:pPr>
      <w:r>
        <w:rPr>
          <w:rFonts w:asciiTheme="majorHAnsi" w:hAnsiTheme="majorHAnsi"/>
          <w:sz w:val="22"/>
          <w:szCs w:val="22"/>
        </w:rPr>
        <w:t>Professor of</w:t>
      </w:r>
      <w:r w:rsidR="00D71A76" w:rsidRPr="002F441A">
        <w:rPr>
          <w:rFonts w:asciiTheme="majorHAnsi" w:hAnsiTheme="majorHAnsi"/>
          <w:sz w:val="22"/>
          <w:szCs w:val="22"/>
        </w:rPr>
        <w:t xml:space="preserve"> </w:t>
      </w:r>
      <w:r w:rsidR="00CD2028" w:rsidRPr="002F441A">
        <w:rPr>
          <w:rFonts w:asciiTheme="majorHAnsi" w:hAnsiTheme="majorHAnsi"/>
          <w:sz w:val="22"/>
          <w:szCs w:val="22"/>
        </w:rPr>
        <w:t>EU Democratic Governance</w:t>
      </w:r>
    </w:p>
    <w:p w14:paraId="39871868" w14:textId="77777777" w:rsidR="00CD2028" w:rsidRPr="002F441A" w:rsidRDefault="00CD2028" w:rsidP="00EE2C2D">
      <w:pPr>
        <w:rPr>
          <w:rFonts w:asciiTheme="majorHAnsi" w:hAnsiTheme="majorHAnsi"/>
          <w:sz w:val="22"/>
          <w:szCs w:val="22"/>
        </w:rPr>
      </w:pPr>
      <w:r w:rsidRPr="002F441A">
        <w:rPr>
          <w:rFonts w:asciiTheme="majorHAnsi" w:hAnsiTheme="majorHAnsi"/>
          <w:sz w:val="22"/>
          <w:szCs w:val="22"/>
        </w:rPr>
        <w:t>Faculty of Arts and Social Sciences (FASoS)</w:t>
      </w:r>
    </w:p>
    <w:p w14:paraId="796716D7" w14:textId="77777777" w:rsidR="00CD2028" w:rsidRPr="009C1A22" w:rsidRDefault="00CD2028" w:rsidP="00EE2C2D">
      <w:pPr>
        <w:autoSpaceDE w:val="0"/>
        <w:autoSpaceDN w:val="0"/>
        <w:adjustRightInd w:val="0"/>
        <w:rPr>
          <w:rFonts w:asciiTheme="majorHAnsi" w:hAnsiTheme="majorHAnsi" w:cs="Arial"/>
          <w:sz w:val="22"/>
          <w:szCs w:val="22"/>
          <w:lang w:val="nl-NL"/>
        </w:rPr>
      </w:pPr>
      <w:r w:rsidRPr="009C1A22">
        <w:rPr>
          <w:rFonts w:asciiTheme="majorHAnsi" w:hAnsiTheme="majorHAnsi" w:cs="Arial"/>
          <w:sz w:val="22"/>
          <w:szCs w:val="22"/>
          <w:lang w:val="nl-NL"/>
        </w:rPr>
        <w:t>University of Maastricht</w:t>
      </w:r>
    </w:p>
    <w:p w14:paraId="02E43231" w14:textId="77777777" w:rsidR="00CD2028" w:rsidRPr="002F441A" w:rsidRDefault="00CD2028" w:rsidP="00EE2C2D">
      <w:pPr>
        <w:rPr>
          <w:rFonts w:asciiTheme="majorHAnsi" w:hAnsiTheme="majorHAnsi" w:cs="Arial"/>
          <w:sz w:val="22"/>
          <w:szCs w:val="22"/>
          <w:lang w:val="nl-NL"/>
        </w:rPr>
      </w:pPr>
      <w:r w:rsidRPr="002F441A">
        <w:rPr>
          <w:rFonts w:asciiTheme="majorHAnsi" w:hAnsiTheme="majorHAnsi" w:cs="Arial"/>
          <w:sz w:val="22"/>
          <w:szCs w:val="22"/>
          <w:lang w:val="nl-NL"/>
        </w:rPr>
        <w:t>Grote Gracht 90-92, 6200 MD Maastricht</w:t>
      </w:r>
    </w:p>
    <w:p w14:paraId="07662D7D" w14:textId="03A70411" w:rsidR="00CD2028" w:rsidRDefault="002F441A" w:rsidP="00EE2C2D">
      <w:pPr>
        <w:rPr>
          <w:rFonts w:asciiTheme="majorHAnsi" w:hAnsiTheme="majorHAnsi" w:cs="Arial"/>
          <w:sz w:val="22"/>
          <w:szCs w:val="22"/>
          <w:lang w:val="en-US"/>
        </w:rPr>
      </w:pPr>
      <w:r w:rsidRPr="009C1A22">
        <w:rPr>
          <w:rFonts w:asciiTheme="majorHAnsi" w:hAnsiTheme="majorHAnsi" w:cs="Arial"/>
          <w:sz w:val="22"/>
          <w:szCs w:val="22"/>
          <w:lang w:val="en-US"/>
        </w:rPr>
        <w:t>Office: +</w:t>
      </w:r>
      <w:r w:rsidR="00CD2028" w:rsidRPr="009C1A22">
        <w:rPr>
          <w:rFonts w:asciiTheme="majorHAnsi" w:hAnsiTheme="majorHAnsi" w:cs="Arial"/>
          <w:sz w:val="22"/>
          <w:szCs w:val="22"/>
          <w:lang w:val="en-US"/>
        </w:rPr>
        <w:t xml:space="preserve">31-43-3882537 </w:t>
      </w:r>
    </w:p>
    <w:p w14:paraId="4AD37AD8" w14:textId="3DFC6B8F" w:rsidR="00992D54" w:rsidRPr="009C1A22" w:rsidRDefault="00992D54" w:rsidP="00EE2C2D">
      <w:pPr>
        <w:rPr>
          <w:rFonts w:asciiTheme="majorHAnsi" w:hAnsiTheme="majorHAnsi" w:cs="Arial"/>
          <w:sz w:val="22"/>
          <w:szCs w:val="22"/>
          <w:lang w:val="en-US"/>
        </w:rPr>
      </w:pPr>
      <w:r>
        <w:rPr>
          <w:rFonts w:asciiTheme="majorHAnsi" w:hAnsiTheme="majorHAnsi" w:cs="Arial"/>
          <w:sz w:val="22"/>
          <w:szCs w:val="22"/>
          <w:lang w:val="en-US"/>
        </w:rPr>
        <w:t>Mobile: +32-474-40-25-38</w:t>
      </w:r>
    </w:p>
    <w:p w14:paraId="2AB80CF0" w14:textId="0CC7326A" w:rsidR="00D87348" w:rsidRDefault="007566FB" w:rsidP="00EE2C2D">
      <w:pPr>
        <w:rPr>
          <w:rFonts w:asciiTheme="majorHAnsi" w:hAnsiTheme="majorHAnsi" w:cs="Arial"/>
          <w:iCs/>
          <w:sz w:val="22"/>
          <w:szCs w:val="22"/>
          <w:lang w:val="en-US"/>
        </w:rPr>
      </w:pPr>
      <w:r w:rsidRPr="007566FB">
        <w:rPr>
          <w:rFonts w:asciiTheme="majorHAnsi" w:hAnsiTheme="majorHAnsi" w:cs="Arial"/>
          <w:iCs/>
          <w:sz w:val="22"/>
          <w:szCs w:val="22"/>
          <w:lang w:val="en-US"/>
        </w:rPr>
        <w:t>Nationality: Austrian and permanent resident status in Belgium</w:t>
      </w:r>
    </w:p>
    <w:p w14:paraId="1FADAA9C" w14:textId="3B7BBD73" w:rsidR="002416A7" w:rsidRPr="00797E6B" w:rsidRDefault="002416A7" w:rsidP="00EE2C2D">
      <w:pPr>
        <w:rPr>
          <w:rFonts w:asciiTheme="majorHAnsi" w:hAnsiTheme="majorHAnsi" w:cs="Arial"/>
          <w:iCs/>
          <w:sz w:val="22"/>
          <w:szCs w:val="22"/>
          <w:lang w:val="nl-NL"/>
        </w:rPr>
      </w:pPr>
      <w:proofErr w:type="spellStart"/>
      <w:r w:rsidRPr="00797E6B">
        <w:rPr>
          <w:rFonts w:asciiTheme="majorHAnsi" w:hAnsiTheme="majorHAnsi" w:cs="Arial"/>
          <w:iCs/>
          <w:sz w:val="22"/>
          <w:szCs w:val="22"/>
          <w:lang w:val="nl-NL"/>
        </w:rPr>
        <w:t>Linkedin</w:t>
      </w:r>
      <w:proofErr w:type="spellEnd"/>
      <w:r w:rsidRPr="00797E6B">
        <w:rPr>
          <w:rFonts w:asciiTheme="majorHAnsi" w:hAnsiTheme="majorHAnsi" w:cs="Arial"/>
          <w:iCs/>
          <w:sz w:val="22"/>
          <w:szCs w:val="22"/>
          <w:lang w:val="nl-NL"/>
        </w:rPr>
        <w:t>:</w:t>
      </w:r>
      <w:r w:rsidRPr="00797E6B">
        <w:rPr>
          <w:lang w:val="nl-NL"/>
        </w:rPr>
        <w:t xml:space="preserve"> </w:t>
      </w:r>
      <w:r w:rsidRPr="00797E6B">
        <w:rPr>
          <w:rFonts w:asciiTheme="majorHAnsi" w:hAnsiTheme="majorHAnsi" w:cs="Arial"/>
          <w:iCs/>
          <w:sz w:val="22"/>
          <w:szCs w:val="22"/>
          <w:lang w:val="nl-NL"/>
        </w:rPr>
        <w:t>https://www.linkedin.com/in/christine-neuhold-88a39826/</w:t>
      </w:r>
    </w:p>
    <w:p w14:paraId="3DEABB59" w14:textId="77777777" w:rsidR="00CD2028" w:rsidRPr="00797E6B" w:rsidRDefault="00CD2028" w:rsidP="00EE2C2D">
      <w:pPr>
        <w:jc w:val="both"/>
        <w:rPr>
          <w:rFonts w:asciiTheme="majorHAnsi" w:hAnsiTheme="majorHAnsi"/>
          <w:spacing w:val="-3"/>
          <w:sz w:val="22"/>
          <w:szCs w:val="22"/>
          <w:lang w:val="nl-NL"/>
        </w:rPr>
      </w:pPr>
    </w:p>
    <w:p w14:paraId="71222DA1" w14:textId="77777777" w:rsidR="00CD2028" w:rsidRPr="00EE2C2D" w:rsidRDefault="00CD2028" w:rsidP="00EE2C2D">
      <w:pPr>
        <w:shd w:val="clear" w:color="auto" w:fill="D9D9D9"/>
        <w:jc w:val="both"/>
        <w:rPr>
          <w:rFonts w:asciiTheme="majorHAnsi" w:hAnsiTheme="majorHAnsi"/>
          <w:b/>
          <w:sz w:val="24"/>
          <w:szCs w:val="24"/>
        </w:rPr>
      </w:pPr>
      <w:r w:rsidRPr="00EE2C2D">
        <w:rPr>
          <w:rFonts w:asciiTheme="majorHAnsi" w:hAnsiTheme="majorHAnsi"/>
          <w:b/>
          <w:sz w:val="24"/>
          <w:szCs w:val="24"/>
        </w:rPr>
        <w:t>AFFILIATIONS</w:t>
      </w:r>
    </w:p>
    <w:p w14:paraId="473D73B2" w14:textId="77777777" w:rsidR="00CD2028" w:rsidRPr="00EE2C2D" w:rsidRDefault="00CD2028" w:rsidP="00EE2C2D">
      <w:pPr>
        <w:jc w:val="both"/>
        <w:rPr>
          <w:rFonts w:asciiTheme="majorHAnsi" w:hAnsiTheme="majorHAnsi"/>
          <w:sz w:val="22"/>
          <w:szCs w:val="22"/>
        </w:rPr>
      </w:pPr>
    </w:p>
    <w:p w14:paraId="68FE2D2C" w14:textId="18B4A723" w:rsidR="00E6224D" w:rsidRPr="00E6224D" w:rsidRDefault="00E6224D" w:rsidP="00635084">
      <w:pPr>
        <w:ind w:left="1418" w:hanging="1418"/>
        <w:jc w:val="both"/>
        <w:rPr>
          <w:rFonts w:asciiTheme="majorHAnsi" w:hAnsiTheme="majorHAnsi"/>
          <w:sz w:val="22"/>
          <w:szCs w:val="22"/>
        </w:rPr>
      </w:pPr>
      <w:r>
        <w:rPr>
          <w:rFonts w:asciiTheme="majorHAnsi" w:hAnsiTheme="majorHAnsi"/>
          <w:sz w:val="22"/>
          <w:szCs w:val="22"/>
        </w:rPr>
        <w:t xml:space="preserve"> Oct 26-March 27 </w:t>
      </w:r>
      <w:r w:rsidRPr="00E6224D">
        <w:rPr>
          <w:rFonts w:asciiTheme="majorHAnsi" w:hAnsiTheme="majorHAnsi"/>
          <w:sz w:val="22"/>
          <w:szCs w:val="22"/>
        </w:rPr>
        <w:t>Visiting Fellow at the Florence School of Transnational Governance, European University Institute (EUI)</w:t>
      </w:r>
    </w:p>
    <w:p w14:paraId="28293F56" w14:textId="77777777" w:rsidR="00E6224D" w:rsidRPr="00E6224D" w:rsidRDefault="00E6224D" w:rsidP="00635084">
      <w:pPr>
        <w:ind w:left="1418" w:hanging="1418"/>
        <w:jc w:val="both"/>
        <w:rPr>
          <w:rFonts w:asciiTheme="majorHAnsi" w:hAnsiTheme="majorHAnsi"/>
          <w:b/>
          <w:bCs/>
          <w:i/>
          <w:iCs/>
          <w:sz w:val="22"/>
          <w:szCs w:val="22"/>
          <w:lang w:val="en-US"/>
        </w:rPr>
      </w:pPr>
    </w:p>
    <w:p w14:paraId="77F3F082" w14:textId="635C5A39" w:rsidR="00635084" w:rsidRDefault="00635084" w:rsidP="00635084">
      <w:pPr>
        <w:ind w:left="1418" w:hanging="1418"/>
        <w:jc w:val="both"/>
        <w:rPr>
          <w:rFonts w:asciiTheme="majorHAnsi" w:hAnsiTheme="majorHAnsi"/>
          <w:sz w:val="22"/>
          <w:szCs w:val="22"/>
        </w:rPr>
      </w:pPr>
      <w:r>
        <w:rPr>
          <w:rFonts w:asciiTheme="majorHAnsi" w:hAnsiTheme="majorHAnsi"/>
          <w:sz w:val="22"/>
          <w:szCs w:val="22"/>
        </w:rPr>
        <w:t>20</w:t>
      </w:r>
      <w:r w:rsidR="0052693D">
        <w:rPr>
          <w:rFonts w:asciiTheme="majorHAnsi" w:hAnsiTheme="majorHAnsi"/>
          <w:sz w:val="22"/>
          <w:szCs w:val="22"/>
        </w:rPr>
        <w:t>20</w:t>
      </w:r>
      <w:r w:rsidR="009B3BFC">
        <w:rPr>
          <w:rFonts w:asciiTheme="majorHAnsi" w:hAnsiTheme="majorHAnsi"/>
          <w:sz w:val="22"/>
          <w:szCs w:val="22"/>
        </w:rPr>
        <w:t>-Sept-26</w:t>
      </w:r>
      <w:r>
        <w:rPr>
          <w:rFonts w:asciiTheme="majorHAnsi" w:hAnsiTheme="majorHAnsi"/>
          <w:sz w:val="22"/>
          <w:szCs w:val="22"/>
        </w:rPr>
        <w:t xml:space="preserve"> </w:t>
      </w:r>
      <w:r w:rsidR="0052693D">
        <w:rPr>
          <w:rFonts w:asciiTheme="majorHAnsi" w:hAnsiTheme="majorHAnsi"/>
          <w:sz w:val="22"/>
          <w:szCs w:val="22"/>
        </w:rPr>
        <w:t xml:space="preserve">   </w:t>
      </w:r>
      <w:r w:rsidRPr="00635084">
        <w:rPr>
          <w:rFonts w:asciiTheme="majorHAnsi" w:hAnsiTheme="majorHAnsi"/>
          <w:b/>
          <w:bCs/>
          <w:sz w:val="22"/>
          <w:szCs w:val="22"/>
        </w:rPr>
        <w:t>Dean,</w:t>
      </w:r>
      <w:r>
        <w:rPr>
          <w:rFonts w:asciiTheme="majorHAnsi" w:hAnsiTheme="majorHAnsi"/>
          <w:sz w:val="22"/>
          <w:szCs w:val="22"/>
        </w:rPr>
        <w:t xml:space="preserve"> </w:t>
      </w:r>
      <w:hyperlink r:id="rId7" w:history="1">
        <w:r w:rsidRPr="00165A28">
          <w:rPr>
            <w:rStyle w:val="Hyperlink"/>
            <w:rFonts w:asciiTheme="majorHAnsi" w:hAnsiTheme="majorHAnsi"/>
            <w:sz w:val="22"/>
            <w:szCs w:val="22"/>
          </w:rPr>
          <w:t>Faculty of Arts and Social Sciences</w:t>
        </w:r>
      </w:hyperlink>
      <w:r>
        <w:rPr>
          <w:rFonts w:asciiTheme="majorHAnsi" w:hAnsiTheme="majorHAnsi"/>
          <w:sz w:val="22"/>
          <w:szCs w:val="22"/>
        </w:rPr>
        <w:t xml:space="preserve"> (FASoS), Maastricht University</w:t>
      </w:r>
    </w:p>
    <w:p w14:paraId="576CC07B" w14:textId="645E903A" w:rsidR="00635084" w:rsidRDefault="00635084" w:rsidP="00635084">
      <w:pPr>
        <w:ind w:left="1418" w:hanging="1418"/>
        <w:jc w:val="both"/>
        <w:rPr>
          <w:rFonts w:asciiTheme="majorHAnsi" w:hAnsiTheme="majorHAnsi"/>
          <w:sz w:val="22"/>
          <w:szCs w:val="22"/>
        </w:rPr>
      </w:pPr>
    </w:p>
    <w:p w14:paraId="031A1F20" w14:textId="27D2A766" w:rsidR="006A04E6" w:rsidRPr="00AC06C3" w:rsidRDefault="006A04E6" w:rsidP="00635084">
      <w:pPr>
        <w:ind w:left="1418" w:hanging="1418"/>
        <w:jc w:val="both"/>
        <w:rPr>
          <w:rFonts w:asciiTheme="majorHAnsi" w:hAnsiTheme="majorHAnsi"/>
          <w:sz w:val="22"/>
          <w:szCs w:val="22"/>
        </w:rPr>
      </w:pPr>
      <w:proofErr w:type="gramStart"/>
      <w:r w:rsidRPr="00EE2C2D">
        <w:rPr>
          <w:rFonts w:asciiTheme="majorHAnsi" w:hAnsiTheme="majorHAnsi"/>
          <w:sz w:val="22"/>
          <w:szCs w:val="22"/>
        </w:rPr>
        <w:t>Sept  2019</w:t>
      </w:r>
      <w:proofErr w:type="gramEnd"/>
      <w:r w:rsidR="00D87348">
        <w:rPr>
          <w:rFonts w:asciiTheme="majorHAnsi" w:hAnsiTheme="majorHAnsi"/>
          <w:sz w:val="22"/>
          <w:szCs w:val="22"/>
        </w:rPr>
        <w:tab/>
      </w:r>
      <w:r w:rsidR="00E62DBF">
        <w:rPr>
          <w:rFonts w:asciiTheme="majorHAnsi" w:hAnsiTheme="majorHAnsi"/>
          <w:b/>
          <w:sz w:val="22"/>
          <w:szCs w:val="22"/>
        </w:rPr>
        <w:t>Research Programme Director</w:t>
      </w:r>
      <w:r w:rsidRPr="00EE2C2D">
        <w:rPr>
          <w:rFonts w:asciiTheme="majorHAnsi" w:hAnsiTheme="majorHAnsi"/>
          <w:b/>
          <w:sz w:val="22"/>
          <w:szCs w:val="22"/>
        </w:rPr>
        <w:t>, Politics and Culture in Europe</w:t>
      </w:r>
      <w:r w:rsidR="00AC06C3" w:rsidRPr="00AC06C3">
        <w:rPr>
          <w:rFonts w:asciiTheme="majorHAnsi" w:hAnsiTheme="majorHAnsi"/>
          <w:sz w:val="22"/>
          <w:szCs w:val="22"/>
        </w:rPr>
        <w:t xml:space="preserve"> </w:t>
      </w:r>
      <w:r w:rsidR="00AC06C3">
        <w:rPr>
          <w:rFonts w:asciiTheme="majorHAnsi" w:hAnsiTheme="majorHAnsi"/>
          <w:sz w:val="22"/>
          <w:szCs w:val="22"/>
        </w:rPr>
        <w:t>Faculty of Arts and Social Sciences (FASoS), Maastricht University</w:t>
      </w:r>
    </w:p>
    <w:p w14:paraId="7BF20A2D" w14:textId="77777777" w:rsidR="006A04E6" w:rsidRPr="00EE2C2D" w:rsidRDefault="006A04E6" w:rsidP="00EE2C2D">
      <w:pPr>
        <w:jc w:val="both"/>
        <w:rPr>
          <w:rFonts w:asciiTheme="majorHAnsi" w:hAnsiTheme="majorHAnsi"/>
          <w:sz w:val="22"/>
          <w:szCs w:val="22"/>
        </w:rPr>
      </w:pPr>
    </w:p>
    <w:p w14:paraId="13D3B536" w14:textId="4400D638" w:rsidR="003C2D04" w:rsidRPr="00EE2C2D" w:rsidRDefault="003C2D04" w:rsidP="00EE2C2D">
      <w:pPr>
        <w:jc w:val="both"/>
        <w:rPr>
          <w:rFonts w:asciiTheme="majorHAnsi" w:hAnsiTheme="majorHAnsi"/>
          <w:b/>
          <w:color w:val="000000" w:themeColor="text1"/>
          <w:sz w:val="22"/>
          <w:szCs w:val="22"/>
        </w:rPr>
      </w:pPr>
      <w:r w:rsidRPr="00EE2C2D">
        <w:rPr>
          <w:rFonts w:asciiTheme="majorHAnsi" w:hAnsiTheme="majorHAnsi"/>
          <w:sz w:val="22"/>
          <w:szCs w:val="22"/>
        </w:rPr>
        <w:t>Sept 2018</w:t>
      </w:r>
      <w:r w:rsidR="00D87348">
        <w:rPr>
          <w:rFonts w:asciiTheme="majorHAnsi" w:hAnsiTheme="majorHAnsi"/>
          <w:sz w:val="22"/>
          <w:szCs w:val="22"/>
        </w:rPr>
        <w:tab/>
      </w:r>
      <w:r w:rsidRPr="00EE2C2D">
        <w:rPr>
          <w:rFonts w:asciiTheme="majorHAnsi" w:hAnsiTheme="majorHAnsi"/>
          <w:b/>
          <w:color w:val="000000" w:themeColor="text1"/>
          <w:sz w:val="22"/>
          <w:szCs w:val="22"/>
        </w:rPr>
        <w:t>Director UM Campus Brussels</w:t>
      </w:r>
      <w:r w:rsidR="00AA00EB">
        <w:rPr>
          <w:rFonts w:asciiTheme="majorHAnsi" w:hAnsiTheme="majorHAnsi"/>
          <w:b/>
          <w:color w:val="000000" w:themeColor="text1"/>
          <w:sz w:val="22"/>
          <w:szCs w:val="22"/>
        </w:rPr>
        <w:t xml:space="preserve"> (as of 2024 </w:t>
      </w:r>
      <w:hyperlink r:id="rId8" w:history="1">
        <w:r w:rsidR="00AA00EB" w:rsidRPr="00AA00EB">
          <w:rPr>
            <w:rStyle w:val="Hyperlink"/>
            <w:rFonts w:asciiTheme="majorHAnsi" w:hAnsiTheme="majorHAnsi"/>
            <w:b/>
            <w:sz w:val="22"/>
            <w:szCs w:val="22"/>
          </w:rPr>
          <w:t>UM Brussels Hub</w:t>
        </w:r>
      </w:hyperlink>
      <w:r w:rsidR="00AA00EB">
        <w:rPr>
          <w:rFonts w:asciiTheme="majorHAnsi" w:hAnsiTheme="majorHAnsi"/>
          <w:b/>
          <w:color w:val="000000" w:themeColor="text1"/>
          <w:sz w:val="22"/>
          <w:szCs w:val="22"/>
        </w:rPr>
        <w:t>)</w:t>
      </w:r>
    </w:p>
    <w:p w14:paraId="23D121A3" w14:textId="77777777" w:rsidR="003C2D04" w:rsidRPr="00EE2C2D" w:rsidRDefault="003C2D04" w:rsidP="00EE2C2D">
      <w:pPr>
        <w:jc w:val="both"/>
        <w:rPr>
          <w:rFonts w:asciiTheme="majorHAnsi" w:hAnsiTheme="majorHAnsi"/>
          <w:b/>
          <w:color w:val="000000" w:themeColor="text1"/>
          <w:sz w:val="22"/>
          <w:szCs w:val="22"/>
        </w:rPr>
      </w:pPr>
    </w:p>
    <w:p w14:paraId="1B8C5765" w14:textId="715CCA2D" w:rsidR="00CD2028" w:rsidRPr="00EE2C2D" w:rsidRDefault="00F60C7B" w:rsidP="00EE2C2D">
      <w:pPr>
        <w:jc w:val="both"/>
        <w:rPr>
          <w:rFonts w:asciiTheme="majorHAnsi" w:hAnsiTheme="majorHAnsi"/>
          <w:b/>
          <w:sz w:val="22"/>
          <w:szCs w:val="22"/>
        </w:rPr>
      </w:pPr>
      <w:r w:rsidRPr="00EE2C2D">
        <w:rPr>
          <w:rFonts w:asciiTheme="majorHAnsi" w:hAnsiTheme="majorHAnsi"/>
          <w:sz w:val="22"/>
          <w:szCs w:val="22"/>
        </w:rPr>
        <w:t>Sept 201</w:t>
      </w:r>
      <w:r w:rsidR="006A04E6" w:rsidRPr="00EE2C2D">
        <w:rPr>
          <w:rFonts w:asciiTheme="majorHAnsi" w:hAnsiTheme="majorHAnsi"/>
          <w:sz w:val="22"/>
          <w:szCs w:val="22"/>
        </w:rPr>
        <w:t>7</w:t>
      </w:r>
      <w:r w:rsidR="00D87348">
        <w:rPr>
          <w:rFonts w:asciiTheme="majorHAnsi" w:hAnsiTheme="majorHAnsi"/>
          <w:sz w:val="22"/>
          <w:szCs w:val="22"/>
        </w:rPr>
        <w:tab/>
      </w:r>
      <w:r w:rsidRPr="00EE2C2D">
        <w:rPr>
          <w:rFonts w:asciiTheme="majorHAnsi" w:hAnsiTheme="majorHAnsi"/>
          <w:b/>
          <w:sz w:val="22"/>
          <w:szCs w:val="22"/>
        </w:rPr>
        <w:t>Full Professor of EU Democratic Governance</w:t>
      </w:r>
    </w:p>
    <w:p w14:paraId="1FB53B9C" w14:textId="217C8FDD" w:rsidR="006A04E6" w:rsidRPr="00EE2C2D" w:rsidRDefault="00F60C7B" w:rsidP="00EE2C2D">
      <w:pPr>
        <w:jc w:val="both"/>
        <w:rPr>
          <w:rFonts w:asciiTheme="majorHAnsi" w:hAnsiTheme="majorHAnsi"/>
          <w:sz w:val="22"/>
          <w:szCs w:val="22"/>
        </w:rPr>
      </w:pPr>
      <w:r w:rsidRPr="00EE2C2D">
        <w:rPr>
          <w:rFonts w:asciiTheme="majorHAnsi" w:hAnsiTheme="majorHAnsi"/>
          <w:b/>
          <w:sz w:val="22"/>
          <w:szCs w:val="22"/>
        </w:rPr>
        <w:tab/>
      </w:r>
      <w:r w:rsidRPr="00EE2C2D">
        <w:rPr>
          <w:rFonts w:asciiTheme="majorHAnsi" w:hAnsiTheme="majorHAnsi"/>
          <w:b/>
          <w:sz w:val="22"/>
          <w:szCs w:val="22"/>
        </w:rPr>
        <w:tab/>
      </w:r>
    </w:p>
    <w:p w14:paraId="3E6F6362" w14:textId="01F51F3A" w:rsidR="00D87348" w:rsidRDefault="006A04E6" w:rsidP="00EE2C2D">
      <w:pPr>
        <w:ind w:left="1418" w:hanging="1560"/>
        <w:jc w:val="both"/>
        <w:rPr>
          <w:rFonts w:asciiTheme="majorHAnsi" w:hAnsiTheme="majorHAnsi"/>
          <w:sz w:val="22"/>
          <w:szCs w:val="22"/>
        </w:rPr>
      </w:pPr>
      <w:r w:rsidRPr="00EE2C2D">
        <w:rPr>
          <w:rFonts w:asciiTheme="majorHAnsi" w:hAnsiTheme="majorHAnsi"/>
          <w:sz w:val="22"/>
          <w:szCs w:val="22"/>
        </w:rPr>
        <w:t xml:space="preserve">  Sept. 2015-19 </w:t>
      </w:r>
      <w:r w:rsidR="00D87348">
        <w:rPr>
          <w:rFonts w:asciiTheme="majorHAnsi" w:hAnsiTheme="majorHAnsi"/>
          <w:sz w:val="22"/>
          <w:szCs w:val="22"/>
        </w:rPr>
        <w:tab/>
      </w:r>
      <w:r w:rsidRPr="00EE2C2D">
        <w:rPr>
          <w:rFonts w:asciiTheme="majorHAnsi" w:hAnsiTheme="majorHAnsi"/>
          <w:b/>
          <w:sz w:val="22"/>
          <w:szCs w:val="22"/>
        </w:rPr>
        <w:t>Head of the Department of Political Science</w:t>
      </w:r>
    </w:p>
    <w:p w14:paraId="1E5A33D5" w14:textId="5F22359B" w:rsidR="006A04E6" w:rsidRPr="00EE2C2D" w:rsidRDefault="006A04E6" w:rsidP="00EE2C2D">
      <w:pPr>
        <w:ind w:left="1418" w:hanging="1560"/>
        <w:jc w:val="both"/>
        <w:rPr>
          <w:rFonts w:asciiTheme="majorHAnsi" w:hAnsiTheme="majorHAnsi"/>
          <w:sz w:val="22"/>
          <w:szCs w:val="22"/>
        </w:rPr>
      </w:pPr>
      <w:r w:rsidRPr="00EE2C2D">
        <w:rPr>
          <w:rFonts w:asciiTheme="majorHAnsi" w:hAnsiTheme="majorHAnsi"/>
          <w:sz w:val="22"/>
          <w:szCs w:val="22"/>
        </w:rPr>
        <w:tab/>
      </w:r>
    </w:p>
    <w:p w14:paraId="1D23E1F6" w14:textId="0D6310C8" w:rsidR="00CD2028" w:rsidRPr="00EE2C2D" w:rsidRDefault="00F60C7B" w:rsidP="00EE2C2D">
      <w:pPr>
        <w:jc w:val="both"/>
        <w:rPr>
          <w:rFonts w:asciiTheme="majorHAnsi" w:hAnsiTheme="majorHAnsi"/>
          <w:b/>
          <w:sz w:val="22"/>
          <w:szCs w:val="22"/>
        </w:rPr>
      </w:pPr>
      <w:r w:rsidRPr="00EE2C2D">
        <w:rPr>
          <w:rFonts w:asciiTheme="majorHAnsi" w:hAnsiTheme="majorHAnsi"/>
          <w:sz w:val="22"/>
          <w:szCs w:val="22"/>
        </w:rPr>
        <w:t>May 2013 -17</w:t>
      </w:r>
      <w:r w:rsidR="00D87348">
        <w:rPr>
          <w:rFonts w:asciiTheme="majorHAnsi" w:hAnsiTheme="majorHAnsi"/>
          <w:sz w:val="22"/>
          <w:szCs w:val="22"/>
        </w:rPr>
        <w:tab/>
      </w:r>
      <w:r w:rsidR="00CD2028" w:rsidRPr="00EE2C2D">
        <w:rPr>
          <w:rFonts w:asciiTheme="majorHAnsi" w:hAnsiTheme="majorHAnsi"/>
          <w:b/>
          <w:sz w:val="22"/>
          <w:szCs w:val="22"/>
        </w:rPr>
        <w:t>Extraordinary Professor of EU Democratic Governance</w:t>
      </w:r>
    </w:p>
    <w:p w14:paraId="4CB8D83B" w14:textId="40CEFEBB" w:rsidR="006A04E6" w:rsidRPr="00EE2C2D" w:rsidRDefault="00CD2028" w:rsidP="00EE2C2D">
      <w:pPr>
        <w:jc w:val="both"/>
        <w:rPr>
          <w:rFonts w:asciiTheme="majorHAnsi" w:hAnsiTheme="majorHAnsi"/>
          <w:sz w:val="22"/>
          <w:szCs w:val="22"/>
        </w:rPr>
      </w:pPr>
      <w:r w:rsidRPr="00EE2C2D">
        <w:rPr>
          <w:rFonts w:asciiTheme="majorHAnsi" w:hAnsiTheme="majorHAnsi"/>
          <w:sz w:val="22"/>
          <w:szCs w:val="22"/>
        </w:rPr>
        <w:tab/>
      </w:r>
      <w:r w:rsidRPr="00EE2C2D">
        <w:rPr>
          <w:rFonts w:asciiTheme="majorHAnsi" w:hAnsiTheme="majorHAnsi"/>
          <w:sz w:val="22"/>
          <w:szCs w:val="22"/>
        </w:rPr>
        <w:tab/>
      </w:r>
      <w:r w:rsidR="006A04E6" w:rsidRPr="00EE2C2D">
        <w:rPr>
          <w:rFonts w:asciiTheme="majorHAnsi" w:hAnsiTheme="majorHAnsi"/>
          <w:sz w:val="22"/>
          <w:szCs w:val="22"/>
        </w:rPr>
        <w:t>2017-2018 Academic Director UM Campus Brussels</w:t>
      </w:r>
    </w:p>
    <w:p w14:paraId="04A06899" w14:textId="5417799E" w:rsidR="00CD2028" w:rsidRPr="00EE2C2D" w:rsidRDefault="00CD2028" w:rsidP="00EE2C2D">
      <w:pPr>
        <w:ind w:left="1440"/>
        <w:jc w:val="both"/>
        <w:rPr>
          <w:rFonts w:asciiTheme="majorHAnsi" w:hAnsiTheme="majorHAnsi"/>
          <w:sz w:val="22"/>
          <w:szCs w:val="22"/>
        </w:rPr>
      </w:pPr>
      <w:r w:rsidRPr="00EE2C2D">
        <w:rPr>
          <w:rFonts w:asciiTheme="majorHAnsi" w:hAnsiTheme="majorHAnsi"/>
          <w:sz w:val="22"/>
          <w:szCs w:val="22"/>
        </w:rPr>
        <w:t>Sept 2013</w:t>
      </w:r>
      <w:r w:rsidR="006A04E6" w:rsidRPr="00EE2C2D">
        <w:rPr>
          <w:rFonts w:asciiTheme="majorHAnsi" w:hAnsiTheme="majorHAnsi"/>
          <w:sz w:val="22"/>
          <w:szCs w:val="22"/>
        </w:rPr>
        <w:t>-17</w:t>
      </w:r>
      <w:r w:rsidRPr="00EE2C2D">
        <w:rPr>
          <w:rFonts w:asciiTheme="majorHAnsi" w:hAnsiTheme="majorHAnsi"/>
          <w:sz w:val="22"/>
          <w:szCs w:val="22"/>
        </w:rPr>
        <w:t xml:space="preserve"> Directo</w:t>
      </w:r>
      <w:r w:rsidR="006A04E6" w:rsidRPr="00EE2C2D">
        <w:rPr>
          <w:rFonts w:asciiTheme="majorHAnsi" w:hAnsiTheme="majorHAnsi"/>
          <w:sz w:val="22"/>
          <w:szCs w:val="22"/>
        </w:rPr>
        <w:t>r of the Graduate School of FASoS</w:t>
      </w:r>
    </w:p>
    <w:p w14:paraId="6583CE6F" w14:textId="4BEE80C6"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rPr>
        <w:tab/>
      </w:r>
      <w:r w:rsidRPr="00EE2C2D">
        <w:rPr>
          <w:rFonts w:asciiTheme="majorHAnsi" w:hAnsiTheme="majorHAnsi"/>
          <w:sz w:val="22"/>
          <w:szCs w:val="22"/>
        </w:rPr>
        <w:tab/>
      </w:r>
    </w:p>
    <w:p w14:paraId="0C935936" w14:textId="0A7C09B5"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rPr>
        <w:t>June 2012 -</w:t>
      </w:r>
      <w:r w:rsidR="006A04E6" w:rsidRPr="00EE2C2D">
        <w:rPr>
          <w:rFonts w:asciiTheme="majorHAnsi" w:hAnsiTheme="majorHAnsi"/>
          <w:sz w:val="22"/>
          <w:szCs w:val="22"/>
        </w:rPr>
        <w:t>17</w:t>
      </w:r>
      <w:r w:rsidRPr="00EE2C2D">
        <w:rPr>
          <w:rFonts w:asciiTheme="majorHAnsi" w:hAnsiTheme="majorHAnsi"/>
          <w:sz w:val="22"/>
          <w:szCs w:val="22"/>
        </w:rPr>
        <w:tab/>
        <w:t>Member o</w:t>
      </w:r>
      <w:r w:rsidR="00AC06C3">
        <w:rPr>
          <w:rFonts w:asciiTheme="majorHAnsi" w:hAnsiTheme="majorHAnsi"/>
          <w:sz w:val="22"/>
          <w:szCs w:val="22"/>
        </w:rPr>
        <w:t>f the Board of Campus Brussels</w:t>
      </w:r>
    </w:p>
    <w:p w14:paraId="0BD21AC7" w14:textId="77777777" w:rsidR="00CD2028" w:rsidRPr="00EE2C2D" w:rsidRDefault="00CD2028" w:rsidP="00EE2C2D">
      <w:pPr>
        <w:jc w:val="both"/>
        <w:rPr>
          <w:rFonts w:asciiTheme="majorHAnsi" w:hAnsiTheme="majorHAnsi"/>
          <w:sz w:val="22"/>
          <w:szCs w:val="22"/>
        </w:rPr>
      </w:pPr>
    </w:p>
    <w:p w14:paraId="1659F393" w14:textId="2349C277"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rPr>
        <w:t>2011</w:t>
      </w:r>
      <w:r w:rsidRPr="00EE2C2D">
        <w:rPr>
          <w:rFonts w:asciiTheme="majorHAnsi" w:hAnsiTheme="majorHAnsi"/>
          <w:sz w:val="22"/>
          <w:szCs w:val="22"/>
        </w:rPr>
        <w:tab/>
      </w:r>
      <w:r w:rsidR="00A61490">
        <w:rPr>
          <w:rFonts w:asciiTheme="majorHAnsi" w:hAnsiTheme="majorHAnsi"/>
          <w:sz w:val="22"/>
          <w:szCs w:val="22"/>
        </w:rPr>
        <w:tab/>
      </w:r>
      <w:r w:rsidRPr="00EE2C2D">
        <w:rPr>
          <w:rFonts w:asciiTheme="majorHAnsi" w:hAnsiTheme="majorHAnsi"/>
          <w:b/>
          <w:i/>
          <w:sz w:val="22"/>
          <w:szCs w:val="22"/>
        </w:rPr>
        <w:t xml:space="preserve">Visiting </w:t>
      </w:r>
      <w:r w:rsidR="00E6224D">
        <w:rPr>
          <w:rFonts w:asciiTheme="majorHAnsi" w:hAnsiTheme="majorHAnsi"/>
          <w:b/>
          <w:i/>
          <w:sz w:val="22"/>
          <w:szCs w:val="22"/>
        </w:rPr>
        <w:t>Fellow</w:t>
      </w:r>
      <w:r w:rsidRPr="00EE2C2D">
        <w:rPr>
          <w:rFonts w:asciiTheme="majorHAnsi" w:hAnsiTheme="majorHAnsi"/>
          <w:sz w:val="22"/>
          <w:szCs w:val="22"/>
        </w:rPr>
        <w:t xml:space="preserve">, </w:t>
      </w:r>
      <w:hyperlink r:id="rId9" w:history="1">
        <w:r w:rsidRPr="00165A28">
          <w:rPr>
            <w:rStyle w:val="Hyperlink"/>
            <w:rFonts w:asciiTheme="majorHAnsi" w:hAnsiTheme="majorHAnsi"/>
            <w:sz w:val="22"/>
            <w:szCs w:val="22"/>
          </w:rPr>
          <w:t>Institute of European Studies (IES), Berkeley</w:t>
        </w:r>
      </w:hyperlink>
      <w:r w:rsidRPr="00EE2C2D">
        <w:rPr>
          <w:rFonts w:asciiTheme="majorHAnsi" w:hAnsiTheme="majorHAnsi"/>
          <w:sz w:val="22"/>
          <w:szCs w:val="22"/>
        </w:rPr>
        <w:t xml:space="preserve">, University of </w:t>
      </w:r>
      <w:r w:rsidRPr="00EE2C2D">
        <w:rPr>
          <w:rFonts w:asciiTheme="majorHAnsi" w:hAnsiTheme="majorHAnsi"/>
          <w:sz w:val="22"/>
          <w:szCs w:val="22"/>
        </w:rPr>
        <w:tab/>
      </w:r>
      <w:r w:rsidRPr="00EE2C2D">
        <w:rPr>
          <w:rFonts w:asciiTheme="majorHAnsi" w:hAnsiTheme="majorHAnsi"/>
          <w:sz w:val="22"/>
          <w:szCs w:val="22"/>
        </w:rPr>
        <w:tab/>
      </w:r>
      <w:r w:rsidRPr="00EE2C2D">
        <w:rPr>
          <w:rFonts w:asciiTheme="majorHAnsi" w:hAnsiTheme="majorHAnsi"/>
          <w:sz w:val="22"/>
          <w:szCs w:val="22"/>
        </w:rPr>
        <w:tab/>
        <w:t>California.</w:t>
      </w:r>
      <w:r w:rsidRPr="00EE2C2D">
        <w:rPr>
          <w:rFonts w:asciiTheme="majorHAnsi" w:hAnsiTheme="majorHAnsi"/>
          <w:sz w:val="22"/>
          <w:szCs w:val="22"/>
        </w:rPr>
        <w:tab/>
      </w:r>
    </w:p>
    <w:p w14:paraId="13E2197C" w14:textId="77777777" w:rsidR="00CD2028" w:rsidRPr="00EE2C2D" w:rsidRDefault="00CD2028" w:rsidP="00EE2C2D">
      <w:pPr>
        <w:jc w:val="both"/>
        <w:rPr>
          <w:rFonts w:asciiTheme="majorHAnsi" w:hAnsiTheme="majorHAnsi"/>
          <w:sz w:val="22"/>
          <w:szCs w:val="22"/>
        </w:rPr>
      </w:pPr>
    </w:p>
    <w:p w14:paraId="63F85DAC" w14:textId="30DC5B38"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rPr>
        <w:t>2007-</w:t>
      </w:r>
      <w:r w:rsidRPr="00EE2C2D">
        <w:rPr>
          <w:rFonts w:asciiTheme="majorHAnsi" w:hAnsiTheme="majorHAnsi"/>
          <w:b/>
          <w:sz w:val="22"/>
          <w:szCs w:val="22"/>
        </w:rPr>
        <w:t xml:space="preserve"> </w:t>
      </w:r>
      <w:r w:rsidRPr="00EE2C2D">
        <w:rPr>
          <w:rFonts w:asciiTheme="majorHAnsi" w:hAnsiTheme="majorHAnsi"/>
          <w:sz w:val="22"/>
          <w:szCs w:val="22"/>
        </w:rPr>
        <w:t>2013</w:t>
      </w:r>
      <w:r w:rsidRPr="00EE2C2D">
        <w:rPr>
          <w:rFonts w:asciiTheme="majorHAnsi" w:hAnsiTheme="majorHAnsi"/>
          <w:b/>
          <w:sz w:val="22"/>
          <w:szCs w:val="22"/>
        </w:rPr>
        <w:tab/>
        <w:t>Associate Professor of European Governance</w:t>
      </w:r>
    </w:p>
    <w:p w14:paraId="4A2E6F18" w14:textId="77777777" w:rsidR="00CD2028" w:rsidRPr="00EE2C2D" w:rsidRDefault="00CD2028" w:rsidP="00EE2C2D">
      <w:pPr>
        <w:jc w:val="both"/>
        <w:rPr>
          <w:rFonts w:asciiTheme="majorHAnsi" w:hAnsiTheme="majorHAnsi"/>
          <w:sz w:val="22"/>
          <w:szCs w:val="22"/>
        </w:rPr>
      </w:pPr>
    </w:p>
    <w:p w14:paraId="7268BCDD" w14:textId="4C1D49C5"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rPr>
        <w:tab/>
      </w:r>
      <w:r w:rsidRPr="00EE2C2D">
        <w:rPr>
          <w:rFonts w:asciiTheme="majorHAnsi" w:hAnsiTheme="majorHAnsi"/>
          <w:sz w:val="22"/>
          <w:szCs w:val="22"/>
        </w:rPr>
        <w:tab/>
        <w:t xml:space="preserve">Sept. 2011- 13 </w:t>
      </w:r>
      <w:r w:rsidR="008329F1">
        <w:rPr>
          <w:rFonts w:asciiTheme="majorHAnsi" w:hAnsiTheme="majorHAnsi"/>
          <w:sz w:val="22"/>
          <w:szCs w:val="22"/>
        </w:rPr>
        <w:tab/>
      </w:r>
      <w:r w:rsidRPr="00EE2C2D">
        <w:rPr>
          <w:rFonts w:asciiTheme="majorHAnsi" w:hAnsiTheme="majorHAnsi"/>
          <w:sz w:val="22"/>
          <w:szCs w:val="22"/>
        </w:rPr>
        <w:t>Director of Studies, Research Master European Studies (FASoS)</w:t>
      </w:r>
    </w:p>
    <w:p w14:paraId="37225FA0" w14:textId="77777777" w:rsidR="00CD2028" w:rsidRPr="00EE2C2D" w:rsidRDefault="00CD2028" w:rsidP="00EE2C2D">
      <w:pPr>
        <w:jc w:val="both"/>
        <w:rPr>
          <w:rFonts w:asciiTheme="majorHAnsi" w:hAnsiTheme="majorHAnsi"/>
          <w:sz w:val="22"/>
          <w:szCs w:val="22"/>
        </w:rPr>
      </w:pPr>
    </w:p>
    <w:p w14:paraId="3CBB41FC" w14:textId="615A0EFD"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rPr>
        <w:tab/>
      </w:r>
      <w:r w:rsidRPr="00EE2C2D">
        <w:rPr>
          <w:rFonts w:asciiTheme="majorHAnsi" w:hAnsiTheme="majorHAnsi"/>
          <w:sz w:val="22"/>
          <w:szCs w:val="22"/>
        </w:rPr>
        <w:tab/>
        <w:t>Sept. 2011- 13</w:t>
      </w:r>
      <w:r w:rsidR="008329F1">
        <w:rPr>
          <w:rFonts w:asciiTheme="majorHAnsi" w:hAnsiTheme="majorHAnsi"/>
          <w:sz w:val="22"/>
          <w:szCs w:val="22"/>
        </w:rPr>
        <w:tab/>
      </w:r>
      <w:r w:rsidRPr="00EE2C2D">
        <w:rPr>
          <w:rFonts w:asciiTheme="majorHAnsi" w:hAnsiTheme="majorHAnsi"/>
          <w:sz w:val="22"/>
          <w:szCs w:val="22"/>
        </w:rPr>
        <w:t>Member of the Board of the Graduate School (FASoS)</w:t>
      </w:r>
    </w:p>
    <w:p w14:paraId="76DF379C" w14:textId="77777777"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rPr>
        <w:tab/>
      </w:r>
      <w:r w:rsidRPr="00EE2C2D">
        <w:rPr>
          <w:rFonts w:asciiTheme="majorHAnsi" w:hAnsiTheme="majorHAnsi"/>
          <w:sz w:val="22"/>
          <w:szCs w:val="22"/>
        </w:rPr>
        <w:tab/>
      </w:r>
    </w:p>
    <w:p w14:paraId="6C655E6B" w14:textId="02B31F8E" w:rsidR="00CD2028" w:rsidRPr="00EE2C2D" w:rsidRDefault="00CD2028" w:rsidP="00EE2C2D">
      <w:pPr>
        <w:ind w:left="720" w:firstLine="720"/>
        <w:jc w:val="both"/>
        <w:rPr>
          <w:rFonts w:asciiTheme="majorHAnsi" w:hAnsiTheme="majorHAnsi"/>
          <w:sz w:val="22"/>
          <w:szCs w:val="22"/>
        </w:rPr>
      </w:pPr>
      <w:r w:rsidRPr="00EE2C2D">
        <w:rPr>
          <w:rFonts w:asciiTheme="majorHAnsi" w:hAnsiTheme="majorHAnsi"/>
          <w:sz w:val="22"/>
          <w:szCs w:val="22"/>
        </w:rPr>
        <w:t>Sept. 2011-</w:t>
      </w:r>
      <w:r w:rsidR="00127DBC">
        <w:rPr>
          <w:rFonts w:asciiTheme="majorHAnsi" w:hAnsiTheme="majorHAnsi"/>
          <w:sz w:val="22"/>
          <w:szCs w:val="22"/>
        </w:rPr>
        <w:t>13</w:t>
      </w:r>
      <w:r w:rsidRPr="00EE2C2D">
        <w:rPr>
          <w:rFonts w:asciiTheme="majorHAnsi" w:hAnsiTheme="majorHAnsi"/>
          <w:sz w:val="22"/>
          <w:szCs w:val="22"/>
        </w:rPr>
        <w:t xml:space="preserve"> </w:t>
      </w:r>
      <w:r w:rsidR="008329F1">
        <w:rPr>
          <w:rFonts w:asciiTheme="majorHAnsi" w:hAnsiTheme="majorHAnsi"/>
          <w:sz w:val="22"/>
          <w:szCs w:val="22"/>
        </w:rPr>
        <w:tab/>
      </w:r>
      <w:r w:rsidRPr="00EE2C2D">
        <w:rPr>
          <w:rFonts w:asciiTheme="majorHAnsi" w:hAnsiTheme="majorHAnsi"/>
          <w:sz w:val="22"/>
          <w:szCs w:val="22"/>
        </w:rPr>
        <w:t xml:space="preserve">Coordinator of PREMIUM, Honors programme for MA students </w:t>
      </w:r>
      <w:r w:rsidRPr="00EE2C2D">
        <w:rPr>
          <w:rFonts w:asciiTheme="majorHAnsi" w:hAnsiTheme="majorHAnsi"/>
          <w:sz w:val="22"/>
          <w:szCs w:val="22"/>
        </w:rPr>
        <w:tab/>
      </w:r>
      <w:r w:rsidRPr="00EE2C2D">
        <w:rPr>
          <w:rFonts w:asciiTheme="majorHAnsi" w:hAnsiTheme="majorHAnsi"/>
          <w:sz w:val="22"/>
          <w:szCs w:val="22"/>
        </w:rPr>
        <w:tab/>
        <w:t xml:space="preserve">                        </w:t>
      </w:r>
      <w:r w:rsidR="008329F1">
        <w:rPr>
          <w:rFonts w:asciiTheme="majorHAnsi" w:hAnsiTheme="majorHAnsi"/>
          <w:sz w:val="22"/>
          <w:szCs w:val="22"/>
        </w:rPr>
        <w:tab/>
      </w:r>
      <w:r w:rsidRPr="00EE2C2D">
        <w:rPr>
          <w:rFonts w:asciiTheme="majorHAnsi" w:hAnsiTheme="majorHAnsi"/>
          <w:sz w:val="22"/>
          <w:szCs w:val="22"/>
        </w:rPr>
        <w:t>(FASoS)</w:t>
      </w:r>
    </w:p>
    <w:p w14:paraId="07E42DBA" w14:textId="77777777" w:rsidR="00CD2028" w:rsidRPr="00EE2C2D" w:rsidRDefault="00CD2028" w:rsidP="00EE2C2D">
      <w:pPr>
        <w:ind w:left="720" w:firstLine="720"/>
        <w:jc w:val="both"/>
        <w:rPr>
          <w:rFonts w:asciiTheme="majorHAnsi" w:hAnsiTheme="majorHAnsi"/>
          <w:sz w:val="22"/>
          <w:szCs w:val="22"/>
        </w:rPr>
      </w:pPr>
    </w:p>
    <w:p w14:paraId="57BAFFFA" w14:textId="7AC48C4C" w:rsidR="00CD2028" w:rsidRPr="00EE2C2D" w:rsidRDefault="00127DBC" w:rsidP="00EE2C2D">
      <w:pPr>
        <w:ind w:left="720" w:firstLine="720"/>
        <w:jc w:val="both"/>
        <w:rPr>
          <w:rFonts w:asciiTheme="majorHAnsi" w:hAnsiTheme="majorHAnsi"/>
          <w:sz w:val="22"/>
          <w:szCs w:val="22"/>
        </w:rPr>
      </w:pPr>
      <w:r>
        <w:rPr>
          <w:rFonts w:asciiTheme="majorHAnsi" w:hAnsiTheme="majorHAnsi"/>
          <w:sz w:val="22"/>
          <w:szCs w:val="22"/>
        </w:rPr>
        <w:t xml:space="preserve">2010-2012   </w:t>
      </w:r>
      <w:r w:rsidR="008329F1">
        <w:rPr>
          <w:rFonts w:asciiTheme="majorHAnsi" w:hAnsiTheme="majorHAnsi"/>
          <w:sz w:val="22"/>
          <w:szCs w:val="22"/>
        </w:rPr>
        <w:tab/>
      </w:r>
      <w:r>
        <w:rPr>
          <w:rFonts w:asciiTheme="majorHAnsi" w:hAnsiTheme="majorHAnsi"/>
          <w:sz w:val="22"/>
          <w:szCs w:val="22"/>
        </w:rPr>
        <w:t>Member of Research</w:t>
      </w:r>
      <w:r w:rsidR="00CD2028" w:rsidRPr="00EE2C2D">
        <w:rPr>
          <w:rFonts w:asciiTheme="majorHAnsi" w:hAnsiTheme="majorHAnsi"/>
          <w:sz w:val="22"/>
          <w:szCs w:val="22"/>
        </w:rPr>
        <w:t xml:space="preserve"> Panel (FASoS)</w:t>
      </w:r>
    </w:p>
    <w:p w14:paraId="3BFAF7A2" w14:textId="77777777" w:rsidR="00CD2028" w:rsidRPr="00EE2C2D" w:rsidRDefault="00CD2028" w:rsidP="00EE2C2D">
      <w:pPr>
        <w:ind w:left="1440" w:hanging="1440"/>
        <w:jc w:val="both"/>
        <w:rPr>
          <w:rFonts w:asciiTheme="majorHAnsi" w:hAnsiTheme="majorHAnsi"/>
          <w:sz w:val="22"/>
          <w:szCs w:val="22"/>
        </w:rPr>
      </w:pPr>
    </w:p>
    <w:p w14:paraId="25FAC537" w14:textId="29F36DB5" w:rsidR="00CD2028" w:rsidRPr="00EE2C2D" w:rsidRDefault="00CD2028" w:rsidP="00EE2C2D">
      <w:pPr>
        <w:ind w:left="1440"/>
        <w:jc w:val="both"/>
        <w:rPr>
          <w:rFonts w:asciiTheme="majorHAnsi" w:hAnsiTheme="majorHAnsi"/>
          <w:sz w:val="22"/>
          <w:szCs w:val="22"/>
        </w:rPr>
      </w:pPr>
      <w:r w:rsidRPr="00EE2C2D">
        <w:rPr>
          <w:rFonts w:asciiTheme="majorHAnsi" w:hAnsiTheme="majorHAnsi"/>
          <w:sz w:val="22"/>
          <w:szCs w:val="22"/>
        </w:rPr>
        <w:t>2008-2010</w:t>
      </w:r>
      <w:r w:rsidR="008329F1">
        <w:rPr>
          <w:rFonts w:asciiTheme="majorHAnsi" w:hAnsiTheme="majorHAnsi"/>
          <w:sz w:val="22"/>
          <w:szCs w:val="22"/>
        </w:rPr>
        <w:tab/>
      </w:r>
      <w:r w:rsidRPr="00EE2C2D">
        <w:rPr>
          <w:rFonts w:asciiTheme="majorHAnsi" w:hAnsiTheme="majorHAnsi"/>
          <w:sz w:val="22"/>
          <w:szCs w:val="22"/>
        </w:rPr>
        <w:t xml:space="preserve">Director of Studies, Bachelor Programme European Studies (BA-ES) </w:t>
      </w:r>
    </w:p>
    <w:p w14:paraId="206C8DC6" w14:textId="77777777" w:rsidR="00CD2028" w:rsidRPr="00EE2C2D" w:rsidRDefault="00CD2028" w:rsidP="00EE2C2D">
      <w:pPr>
        <w:jc w:val="both"/>
        <w:rPr>
          <w:rFonts w:asciiTheme="majorHAnsi" w:hAnsiTheme="majorHAnsi"/>
          <w:sz w:val="22"/>
          <w:szCs w:val="22"/>
        </w:rPr>
      </w:pPr>
    </w:p>
    <w:p w14:paraId="7F87A0A5" w14:textId="69AB2798" w:rsidR="00CD2028" w:rsidRPr="00EE2C2D" w:rsidRDefault="00CD2028" w:rsidP="00EE2C2D">
      <w:pPr>
        <w:ind w:left="1440"/>
        <w:jc w:val="both"/>
        <w:rPr>
          <w:rFonts w:asciiTheme="majorHAnsi" w:hAnsiTheme="majorHAnsi"/>
          <w:sz w:val="22"/>
          <w:szCs w:val="22"/>
          <w:lang w:val="en-AU"/>
        </w:rPr>
      </w:pPr>
      <w:r w:rsidRPr="00EE2C2D">
        <w:rPr>
          <w:rFonts w:asciiTheme="majorHAnsi" w:hAnsiTheme="majorHAnsi"/>
          <w:sz w:val="22"/>
          <w:szCs w:val="22"/>
          <w:lang w:val="en-AU"/>
        </w:rPr>
        <w:t xml:space="preserve">2005 – 2007   </w:t>
      </w:r>
      <w:r w:rsidR="008329F1">
        <w:rPr>
          <w:rFonts w:asciiTheme="majorHAnsi" w:hAnsiTheme="majorHAnsi"/>
          <w:sz w:val="22"/>
          <w:szCs w:val="22"/>
          <w:lang w:val="en-AU"/>
        </w:rPr>
        <w:tab/>
      </w:r>
      <w:r w:rsidRPr="00EE2C2D">
        <w:rPr>
          <w:rFonts w:asciiTheme="majorHAnsi" w:hAnsiTheme="majorHAnsi"/>
          <w:sz w:val="22"/>
          <w:szCs w:val="22"/>
          <w:lang w:val="en-AU"/>
        </w:rPr>
        <w:t>Associate Dean of Internationa</w:t>
      </w:r>
      <w:r w:rsidR="00127DBC">
        <w:rPr>
          <w:rFonts w:asciiTheme="majorHAnsi" w:hAnsiTheme="majorHAnsi"/>
          <w:sz w:val="22"/>
          <w:szCs w:val="22"/>
          <w:lang w:val="en-AU"/>
        </w:rPr>
        <w:t>l Affairs (FASoS) Faculty Board</w:t>
      </w:r>
    </w:p>
    <w:p w14:paraId="112AD13B" w14:textId="77777777" w:rsidR="00CD2028" w:rsidRPr="00EE2C2D" w:rsidRDefault="00CD2028" w:rsidP="00EE2C2D">
      <w:pPr>
        <w:ind w:left="720" w:firstLine="720"/>
        <w:jc w:val="both"/>
        <w:rPr>
          <w:rFonts w:asciiTheme="majorHAnsi" w:hAnsiTheme="majorHAnsi"/>
          <w:sz w:val="22"/>
          <w:szCs w:val="22"/>
          <w:lang w:val="en-AU"/>
        </w:rPr>
      </w:pPr>
    </w:p>
    <w:p w14:paraId="2B66EBF0" w14:textId="661ADC77" w:rsidR="00CD2028" w:rsidRPr="00127DBC" w:rsidRDefault="00CD2028" w:rsidP="00127DBC">
      <w:pPr>
        <w:ind w:left="720" w:firstLine="720"/>
        <w:jc w:val="both"/>
        <w:rPr>
          <w:rFonts w:asciiTheme="majorHAnsi" w:hAnsiTheme="majorHAnsi"/>
          <w:sz w:val="22"/>
          <w:szCs w:val="22"/>
          <w:lang w:val="en-AU"/>
        </w:rPr>
      </w:pPr>
      <w:r w:rsidRPr="00EE2C2D">
        <w:rPr>
          <w:rFonts w:asciiTheme="majorHAnsi" w:hAnsiTheme="majorHAnsi"/>
          <w:sz w:val="22"/>
          <w:szCs w:val="22"/>
        </w:rPr>
        <w:t xml:space="preserve">2004-2007      </w:t>
      </w:r>
      <w:r w:rsidR="008329F1">
        <w:rPr>
          <w:rFonts w:asciiTheme="majorHAnsi" w:hAnsiTheme="majorHAnsi"/>
          <w:sz w:val="22"/>
          <w:szCs w:val="22"/>
        </w:rPr>
        <w:tab/>
      </w:r>
      <w:r w:rsidRPr="00EE2C2D">
        <w:rPr>
          <w:rFonts w:asciiTheme="majorHAnsi" w:hAnsiTheme="majorHAnsi"/>
          <w:bCs/>
          <w:sz w:val="22"/>
          <w:szCs w:val="22"/>
        </w:rPr>
        <w:t>Director of Studies</w:t>
      </w:r>
      <w:r w:rsidRPr="00EE2C2D">
        <w:rPr>
          <w:rFonts w:asciiTheme="majorHAnsi" w:hAnsiTheme="majorHAnsi"/>
          <w:sz w:val="22"/>
          <w:szCs w:val="22"/>
        </w:rPr>
        <w:t>, Ma</w:t>
      </w:r>
      <w:r w:rsidR="00127DBC">
        <w:rPr>
          <w:rFonts w:asciiTheme="majorHAnsi" w:hAnsiTheme="majorHAnsi"/>
          <w:sz w:val="22"/>
          <w:szCs w:val="22"/>
        </w:rPr>
        <w:t>ster of European Public Affairs</w:t>
      </w:r>
      <w:r w:rsidRPr="00EE2C2D">
        <w:rPr>
          <w:rFonts w:asciiTheme="majorHAnsi" w:hAnsiTheme="majorHAnsi"/>
          <w:sz w:val="22"/>
          <w:szCs w:val="22"/>
        </w:rPr>
        <w:tab/>
      </w:r>
      <w:r w:rsidRPr="00EE2C2D">
        <w:rPr>
          <w:rFonts w:asciiTheme="majorHAnsi" w:hAnsiTheme="majorHAnsi"/>
          <w:sz w:val="22"/>
          <w:szCs w:val="22"/>
        </w:rPr>
        <w:tab/>
      </w:r>
      <w:r w:rsidRPr="00EE2C2D">
        <w:rPr>
          <w:rFonts w:asciiTheme="majorHAnsi" w:hAnsiTheme="majorHAnsi"/>
          <w:sz w:val="22"/>
          <w:szCs w:val="22"/>
        </w:rPr>
        <w:tab/>
      </w:r>
      <w:r w:rsidRPr="00EE2C2D">
        <w:rPr>
          <w:rFonts w:asciiTheme="majorHAnsi" w:hAnsiTheme="majorHAnsi"/>
          <w:sz w:val="22"/>
          <w:szCs w:val="22"/>
        </w:rPr>
        <w:tab/>
      </w:r>
    </w:p>
    <w:p w14:paraId="26761E32" w14:textId="77777777" w:rsidR="00CD2028" w:rsidRPr="00EE2C2D" w:rsidRDefault="00CD2028" w:rsidP="00EE2C2D">
      <w:pPr>
        <w:jc w:val="both"/>
        <w:rPr>
          <w:rFonts w:asciiTheme="majorHAnsi" w:hAnsiTheme="majorHAnsi"/>
          <w:bCs/>
          <w:sz w:val="22"/>
          <w:szCs w:val="22"/>
        </w:rPr>
      </w:pPr>
      <w:r w:rsidRPr="00EE2C2D">
        <w:rPr>
          <w:rFonts w:asciiTheme="majorHAnsi" w:hAnsiTheme="majorHAnsi"/>
          <w:sz w:val="22"/>
          <w:szCs w:val="22"/>
        </w:rPr>
        <w:t>March 2002</w:t>
      </w:r>
      <w:r w:rsidRPr="00EE2C2D">
        <w:rPr>
          <w:rFonts w:asciiTheme="majorHAnsi" w:hAnsiTheme="majorHAnsi"/>
          <w:sz w:val="22"/>
          <w:szCs w:val="22"/>
        </w:rPr>
        <w:tab/>
      </w:r>
      <w:r w:rsidRPr="00EE2C2D">
        <w:rPr>
          <w:rFonts w:asciiTheme="majorHAnsi" w:hAnsiTheme="majorHAnsi"/>
          <w:b/>
          <w:sz w:val="22"/>
          <w:szCs w:val="22"/>
        </w:rPr>
        <w:t xml:space="preserve">Assistant Professor, </w:t>
      </w:r>
      <w:r w:rsidRPr="00EE2C2D">
        <w:rPr>
          <w:rFonts w:asciiTheme="majorHAnsi" w:hAnsiTheme="majorHAnsi"/>
          <w:bCs/>
          <w:sz w:val="22"/>
          <w:szCs w:val="22"/>
        </w:rPr>
        <w:t>Maastricht University, European Studies Programme</w:t>
      </w:r>
    </w:p>
    <w:p w14:paraId="1C712CFF" w14:textId="77777777" w:rsidR="00CD2028" w:rsidRPr="00EE2C2D" w:rsidRDefault="00CD2028" w:rsidP="00EE2C2D">
      <w:pPr>
        <w:jc w:val="both"/>
        <w:rPr>
          <w:rFonts w:asciiTheme="majorHAnsi" w:hAnsiTheme="majorHAnsi"/>
          <w:bCs/>
          <w:sz w:val="22"/>
          <w:szCs w:val="22"/>
          <w:lang w:val="en-AU"/>
        </w:rPr>
      </w:pPr>
    </w:p>
    <w:p w14:paraId="3CD7FB65" w14:textId="23D8C089" w:rsidR="00CD2028" w:rsidRPr="00EE2C2D" w:rsidRDefault="00CD2028" w:rsidP="00EE2C2D">
      <w:pPr>
        <w:jc w:val="both"/>
        <w:rPr>
          <w:rFonts w:asciiTheme="majorHAnsi" w:hAnsiTheme="majorHAnsi"/>
          <w:sz w:val="22"/>
          <w:szCs w:val="22"/>
          <w:lang w:val="en-AU"/>
        </w:rPr>
      </w:pPr>
      <w:r w:rsidRPr="00EE2C2D">
        <w:rPr>
          <w:rFonts w:asciiTheme="majorHAnsi" w:hAnsiTheme="majorHAnsi"/>
          <w:sz w:val="22"/>
          <w:szCs w:val="22"/>
        </w:rPr>
        <w:t>2000-2002</w:t>
      </w:r>
      <w:r w:rsidRPr="00EE2C2D">
        <w:rPr>
          <w:rFonts w:asciiTheme="majorHAnsi" w:hAnsiTheme="majorHAnsi"/>
          <w:sz w:val="22"/>
          <w:szCs w:val="22"/>
        </w:rPr>
        <w:tab/>
      </w:r>
      <w:r w:rsidRPr="00EE2C2D">
        <w:rPr>
          <w:rFonts w:asciiTheme="majorHAnsi" w:hAnsiTheme="majorHAnsi"/>
          <w:b/>
          <w:sz w:val="22"/>
          <w:szCs w:val="22"/>
        </w:rPr>
        <w:t>Assistant Professor</w:t>
      </w:r>
      <w:r w:rsidRPr="00EE2C2D">
        <w:rPr>
          <w:rFonts w:asciiTheme="majorHAnsi" w:hAnsiTheme="majorHAnsi"/>
          <w:sz w:val="22"/>
          <w:szCs w:val="22"/>
        </w:rPr>
        <w:t xml:space="preserve">, </w:t>
      </w:r>
      <w:hyperlink r:id="rId10" w:history="1">
        <w:r w:rsidRPr="00165A28">
          <w:rPr>
            <w:rStyle w:val="Hyperlink"/>
            <w:rFonts w:asciiTheme="majorHAnsi" w:hAnsiTheme="majorHAnsi"/>
            <w:sz w:val="22"/>
            <w:szCs w:val="22"/>
          </w:rPr>
          <w:t>Institute for Advanced Studies</w:t>
        </w:r>
      </w:hyperlink>
      <w:r w:rsidRPr="00EE2C2D">
        <w:rPr>
          <w:rFonts w:asciiTheme="majorHAnsi" w:hAnsiTheme="majorHAnsi"/>
          <w:sz w:val="22"/>
          <w:szCs w:val="22"/>
        </w:rPr>
        <w:t xml:space="preserve"> (Research Institute </w:t>
      </w:r>
      <w:r w:rsidRPr="00EE2C2D">
        <w:rPr>
          <w:rFonts w:asciiTheme="majorHAnsi" w:hAnsiTheme="majorHAnsi"/>
          <w:sz w:val="22"/>
          <w:szCs w:val="22"/>
        </w:rPr>
        <w:tab/>
      </w:r>
      <w:r w:rsidRPr="00EE2C2D">
        <w:rPr>
          <w:rFonts w:asciiTheme="majorHAnsi" w:hAnsiTheme="majorHAnsi"/>
          <w:sz w:val="22"/>
          <w:szCs w:val="22"/>
        </w:rPr>
        <w:tab/>
      </w:r>
      <w:r w:rsidRPr="00EE2C2D">
        <w:rPr>
          <w:rFonts w:asciiTheme="majorHAnsi" w:hAnsiTheme="majorHAnsi"/>
          <w:sz w:val="22"/>
          <w:szCs w:val="22"/>
        </w:rPr>
        <w:tab/>
      </w:r>
      <w:r w:rsidR="00741E78">
        <w:rPr>
          <w:rFonts w:asciiTheme="majorHAnsi" w:hAnsiTheme="majorHAnsi"/>
          <w:sz w:val="22"/>
          <w:szCs w:val="22"/>
        </w:rPr>
        <w:t xml:space="preserve">              </w:t>
      </w:r>
      <w:r w:rsidRPr="00EE2C2D">
        <w:rPr>
          <w:rFonts w:asciiTheme="majorHAnsi" w:hAnsiTheme="majorHAnsi"/>
          <w:sz w:val="22"/>
          <w:szCs w:val="22"/>
        </w:rPr>
        <w:t xml:space="preserve">and Postgraduate education), Department of Political Science, Vienna </w:t>
      </w:r>
    </w:p>
    <w:p w14:paraId="44D4137A" w14:textId="77777777" w:rsidR="00CD2028" w:rsidRPr="00EE2C2D" w:rsidRDefault="00CD2028" w:rsidP="00EE2C2D">
      <w:pPr>
        <w:jc w:val="both"/>
        <w:rPr>
          <w:rFonts w:asciiTheme="majorHAnsi" w:hAnsiTheme="majorHAnsi"/>
          <w:sz w:val="22"/>
          <w:szCs w:val="22"/>
          <w:lang w:val="en-AU"/>
        </w:rPr>
      </w:pPr>
    </w:p>
    <w:p w14:paraId="16FC1B98" w14:textId="5355292C" w:rsidR="00CD2028" w:rsidRPr="00EE2C2D" w:rsidRDefault="00CD2028" w:rsidP="00EE2C2D">
      <w:pPr>
        <w:jc w:val="both"/>
        <w:rPr>
          <w:rFonts w:asciiTheme="majorHAnsi" w:hAnsiTheme="majorHAnsi"/>
          <w:sz w:val="22"/>
          <w:szCs w:val="22"/>
          <w:lang w:val="en-AU"/>
        </w:rPr>
      </w:pPr>
      <w:r w:rsidRPr="00EE2C2D">
        <w:rPr>
          <w:rFonts w:asciiTheme="majorHAnsi" w:hAnsiTheme="majorHAnsi"/>
          <w:sz w:val="22"/>
          <w:szCs w:val="22"/>
        </w:rPr>
        <w:t>1999-2000</w:t>
      </w:r>
      <w:r w:rsidRPr="00EE2C2D">
        <w:rPr>
          <w:rFonts w:asciiTheme="majorHAnsi" w:hAnsiTheme="majorHAnsi"/>
          <w:sz w:val="22"/>
          <w:szCs w:val="22"/>
        </w:rPr>
        <w:tab/>
      </w:r>
      <w:r w:rsidRPr="00EE2C2D">
        <w:rPr>
          <w:rFonts w:asciiTheme="majorHAnsi" w:hAnsiTheme="majorHAnsi"/>
          <w:b/>
          <w:sz w:val="22"/>
          <w:szCs w:val="22"/>
        </w:rPr>
        <w:t>Researcher</w:t>
      </w:r>
      <w:r w:rsidRPr="00EE2C2D">
        <w:rPr>
          <w:rFonts w:asciiTheme="majorHAnsi" w:hAnsiTheme="majorHAnsi"/>
          <w:sz w:val="22"/>
          <w:szCs w:val="22"/>
        </w:rPr>
        <w:t xml:space="preserve"> at the </w:t>
      </w:r>
      <w:hyperlink r:id="rId11" w:history="1">
        <w:r w:rsidRPr="00165A28">
          <w:rPr>
            <w:rStyle w:val="Hyperlink"/>
            <w:rFonts w:asciiTheme="majorHAnsi" w:hAnsiTheme="majorHAnsi"/>
            <w:sz w:val="22"/>
            <w:szCs w:val="22"/>
          </w:rPr>
          <w:t>European Institute of Public Administration</w:t>
        </w:r>
      </w:hyperlink>
      <w:r w:rsidRPr="00EE2C2D">
        <w:rPr>
          <w:rFonts w:asciiTheme="majorHAnsi" w:hAnsiTheme="majorHAnsi"/>
          <w:b/>
          <w:sz w:val="22"/>
          <w:szCs w:val="22"/>
        </w:rPr>
        <w:t>,</w:t>
      </w:r>
      <w:r w:rsidRPr="00EE2C2D">
        <w:rPr>
          <w:rFonts w:asciiTheme="majorHAnsi" w:hAnsiTheme="majorHAnsi"/>
          <w:sz w:val="22"/>
          <w:szCs w:val="22"/>
        </w:rPr>
        <w:t xml:space="preserve"> Maastricht.</w:t>
      </w:r>
    </w:p>
    <w:p w14:paraId="60BB5BC0" w14:textId="77777777" w:rsidR="00CD2028" w:rsidRPr="00EE2C2D" w:rsidRDefault="00CD2028" w:rsidP="00EE2C2D">
      <w:pPr>
        <w:jc w:val="both"/>
        <w:rPr>
          <w:rFonts w:asciiTheme="majorHAnsi" w:hAnsiTheme="majorHAnsi"/>
          <w:sz w:val="22"/>
          <w:szCs w:val="22"/>
          <w:lang w:val="en-AU"/>
        </w:rPr>
      </w:pPr>
    </w:p>
    <w:p w14:paraId="0EBBC42C" w14:textId="77777777" w:rsidR="00CD2028" w:rsidRPr="00EE2C2D" w:rsidRDefault="00CD2028" w:rsidP="00EE2C2D">
      <w:pPr>
        <w:ind w:left="1440" w:hanging="1440"/>
        <w:jc w:val="both"/>
        <w:rPr>
          <w:rFonts w:asciiTheme="majorHAnsi" w:hAnsiTheme="majorHAnsi"/>
          <w:sz w:val="22"/>
          <w:szCs w:val="22"/>
          <w:lang w:val="en-AU"/>
        </w:rPr>
      </w:pPr>
      <w:r w:rsidRPr="00EE2C2D">
        <w:rPr>
          <w:rFonts w:asciiTheme="majorHAnsi" w:hAnsiTheme="majorHAnsi"/>
          <w:sz w:val="22"/>
          <w:szCs w:val="22"/>
        </w:rPr>
        <w:t>1997-1999</w:t>
      </w:r>
      <w:r w:rsidRPr="00EE2C2D">
        <w:rPr>
          <w:rFonts w:asciiTheme="majorHAnsi" w:hAnsiTheme="majorHAnsi"/>
          <w:sz w:val="22"/>
          <w:szCs w:val="22"/>
        </w:rPr>
        <w:tab/>
      </w:r>
      <w:r w:rsidRPr="00EE2C2D">
        <w:rPr>
          <w:rFonts w:asciiTheme="majorHAnsi" w:hAnsiTheme="majorHAnsi"/>
          <w:b/>
          <w:sz w:val="22"/>
          <w:szCs w:val="22"/>
        </w:rPr>
        <w:t>Research Assistant</w:t>
      </w:r>
      <w:r w:rsidRPr="00EE2C2D">
        <w:rPr>
          <w:rFonts w:asciiTheme="majorHAnsi" w:hAnsiTheme="majorHAnsi"/>
          <w:sz w:val="22"/>
          <w:szCs w:val="22"/>
        </w:rPr>
        <w:t xml:space="preserve"> and Postgraduate Scholarship by the Austrian Ministry of Science and Researcher at the European Institute of Public Administration, Maastricht, Netherlands. </w:t>
      </w:r>
    </w:p>
    <w:p w14:paraId="54618348" w14:textId="77777777" w:rsidR="00CD2028" w:rsidRPr="00EE2C2D" w:rsidRDefault="00CD2028" w:rsidP="00EE2C2D">
      <w:pPr>
        <w:ind w:left="1440" w:hanging="1440"/>
        <w:jc w:val="both"/>
        <w:rPr>
          <w:rFonts w:asciiTheme="majorHAnsi" w:hAnsiTheme="majorHAnsi"/>
          <w:sz w:val="22"/>
          <w:szCs w:val="22"/>
          <w:lang w:val="en-AU"/>
        </w:rPr>
      </w:pPr>
    </w:p>
    <w:p w14:paraId="3BF63CF2" w14:textId="77777777" w:rsidR="00CD2028" w:rsidRPr="00EE2C2D" w:rsidRDefault="00CD2028" w:rsidP="00EE2C2D">
      <w:pPr>
        <w:ind w:left="1440" w:hanging="1440"/>
        <w:jc w:val="both"/>
        <w:rPr>
          <w:rFonts w:asciiTheme="majorHAnsi" w:hAnsiTheme="majorHAnsi"/>
          <w:sz w:val="22"/>
          <w:szCs w:val="22"/>
          <w:lang w:val="en-AU"/>
        </w:rPr>
      </w:pPr>
      <w:r w:rsidRPr="00EE2C2D">
        <w:rPr>
          <w:rFonts w:asciiTheme="majorHAnsi" w:hAnsiTheme="majorHAnsi"/>
          <w:sz w:val="22"/>
          <w:szCs w:val="22"/>
        </w:rPr>
        <w:t>1996-1997</w:t>
      </w:r>
      <w:r w:rsidRPr="00EE2C2D">
        <w:rPr>
          <w:rFonts w:asciiTheme="majorHAnsi" w:hAnsiTheme="majorHAnsi"/>
          <w:sz w:val="22"/>
          <w:szCs w:val="22"/>
        </w:rPr>
        <w:tab/>
      </w:r>
      <w:r w:rsidRPr="00EE2C2D">
        <w:rPr>
          <w:rFonts w:asciiTheme="majorHAnsi" w:hAnsiTheme="majorHAnsi"/>
          <w:b/>
          <w:sz w:val="22"/>
          <w:szCs w:val="22"/>
        </w:rPr>
        <w:t>Researcher</w:t>
      </w:r>
      <w:r w:rsidRPr="00EE2C2D">
        <w:rPr>
          <w:rFonts w:asciiTheme="majorHAnsi" w:hAnsiTheme="majorHAnsi"/>
          <w:sz w:val="22"/>
          <w:szCs w:val="22"/>
        </w:rPr>
        <w:t xml:space="preserve">, </w:t>
      </w:r>
      <w:r w:rsidRPr="00EE2C2D">
        <w:rPr>
          <w:rFonts w:asciiTheme="majorHAnsi" w:hAnsiTheme="majorHAnsi"/>
          <w:b/>
          <w:sz w:val="22"/>
          <w:szCs w:val="22"/>
        </w:rPr>
        <w:t>Renner Institute</w:t>
      </w:r>
      <w:r w:rsidRPr="00EE2C2D">
        <w:rPr>
          <w:rFonts w:asciiTheme="majorHAnsi" w:hAnsiTheme="majorHAnsi"/>
          <w:sz w:val="22"/>
          <w:szCs w:val="22"/>
        </w:rPr>
        <w:t xml:space="preserve">, (Political Academy of the Austrian Social Democratic Party), Vienna. </w:t>
      </w:r>
    </w:p>
    <w:p w14:paraId="708CD6F2" w14:textId="77777777" w:rsidR="00CD2028" w:rsidRPr="00EE2C2D" w:rsidRDefault="00CD2028" w:rsidP="00EE2C2D">
      <w:pPr>
        <w:ind w:left="1440" w:hanging="1440"/>
        <w:jc w:val="both"/>
        <w:rPr>
          <w:rFonts w:asciiTheme="majorHAnsi" w:hAnsiTheme="majorHAnsi"/>
          <w:sz w:val="22"/>
          <w:szCs w:val="22"/>
          <w:lang w:val="en-AU"/>
        </w:rPr>
      </w:pPr>
    </w:p>
    <w:p w14:paraId="661EE33E" w14:textId="77777777" w:rsidR="00CD2028" w:rsidRPr="00EE2C2D" w:rsidRDefault="00CD2028" w:rsidP="00EE2C2D">
      <w:pPr>
        <w:ind w:left="1440" w:hanging="1440"/>
        <w:jc w:val="both"/>
        <w:rPr>
          <w:rFonts w:asciiTheme="majorHAnsi" w:hAnsiTheme="majorHAnsi"/>
          <w:spacing w:val="-3"/>
          <w:sz w:val="22"/>
          <w:szCs w:val="22"/>
        </w:rPr>
      </w:pPr>
      <w:r w:rsidRPr="00EE2C2D">
        <w:rPr>
          <w:rFonts w:asciiTheme="majorHAnsi" w:hAnsiTheme="majorHAnsi"/>
          <w:sz w:val="22"/>
          <w:szCs w:val="22"/>
        </w:rPr>
        <w:t>1994</w:t>
      </w:r>
      <w:r w:rsidRPr="00EE2C2D">
        <w:rPr>
          <w:rFonts w:asciiTheme="majorHAnsi" w:hAnsiTheme="majorHAnsi"/>
          <w:sz w:val="22"/>
          <w:szCs w:val="22"/>
        </w:rPr>
        <w:tab/>
        <w:t xml:space="preserve">Intern at the </w:t>
      </w:r>
      <w:r w:rsidRPr="00EE2C2D">
        <w:rPr>
          <w:rFonts w:asciiTheme="majorHAnsi" w:hAnsiTheme="majorHAnsi"/>
          <w:b/>
          <w:sz w:val="22"/>
          <w:szCs w:val="22"/>
        </w:rPr>
        <w:t>British Press-office of the European People’s Party</w:t>
      </w:r>
      <w:r w:rsidRPr="00EE2C2D">
        <w:rPr>
          <w:rFonts w:asciiTheme="majorHAnsi" w:hAnsiTheme="majorHAnsi"/>
          <w:sz w:val="22"/>
          <w:szCs w:val="22"/>
        </w:rPr>
        <w:t xml:space="preserve">, European Parliament, </w:t>
      </w:r>
      <w:r w:rsidRPr="00EE2C2D">
        <w:rPr>
          <w:rFonts w:asciiTheme="majorHAnsi" w:hAnsiTheme="majorHAnsi"/>
          <w:spacing w:val="-3"/>
          <w:sz w:val="22"/>
          <w:szCs w:val="22"/>
        </w:rPr>
        <w:t xml:space="preserve">Brussels/Strasbourg. </w:t>
      </w:r>
    </w:p>
    <w:p w14:paraId="4A00BFED" w14:textId="77777777" w:rsidR="00CD2028" w:rsidRPr="00EE2C2D" w:rsidRDefault="00CD2028" w:rsidP="00EE2C2D">
      <w:pPr>
        <w:ind w:left="1440" w:hanging="1440"/>
        <w:jc w:val="both"/>
        <w:rPr>
          <w:rFonts w:asciiTheme="majorHAnsi" w:hAnsiTheme="majorHAnsi"/>
          <w:spacing w:val="-3"/>
          <w:sz w:val="22"/>
          <w:szCs w:val="22"/>
          <w:lang w:val="en-AU"/>
        </w:rPr>
      </w:pPr>
    </w:p>
    <w:p w14:paraId="19CFD159" w14:textId="77777777"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rPr>
        <w:t>1990 (Sept.)</w:t>
      </w:r>
      <w:r w:rsidRPr="00EE2C2D">
        <w:rPr>
          <w:rFonts w:asciiTheme="majorHAnsi" w:hAnsiTheme="majorHAnsi"/>
          <w:sz w:val="22"/>
          <w:szCs w:val="22"/>
        </w:rPr>
        <w:tab/>
        <w:t xml:space="preserve">Intern, Daily Newspaper, </w:t>
      </w:r>
      <w:r w:rsidRPr="00EE2C2D">
        <w:rPr>
          <w:rFonts w:asciiTheme="majorHAnsi" w:hAnsiTheme="majorHAnsi"/>
          <w:b/>
          <w:sz w:val="22"/>
          <w:szCs w:val="22"/>
        </w:rPr>
        <w:t>Der Standard</w:t>
      </w:r>
      <w:r w:rsidRPr="00EE2C2D">
        <w:rPr>
          <w:rFonts w:asciiTheme="majorHAnsi" w:hAnsiTheme="majorHAnsi"/>
          <w:sz w:val="22"/>
          <w:szCs w:val="22"/>
        </w:rPr>
        <w:t xml:space="preserve">, Vienna. </w:t>
      </w:r>
    </w:p>
    <w:p w14:paraId="549F0C89" w14:textId="77777777" w:rsidR="00CD2028" w:rsidRPr="00EE2C2D" w:rsidRDefault="00CD2028" w:rsidP="00EE2C2D">
      <w:pPr>
        <w:jc w:val="both"/>
        <w:rPr>
          <w:rFonts w:asciiTheme="majorHAnsi" w:hAnsiTheme="majorHAnsi"/>
          <w:sz w:val="22"/>
          <w:szCs w:val="22"/>
        </w:rPr>
      </w:pPr>
    </w:p>
    <w:p w14:paraId="74B0CF5D" w14:textId="77777777"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rPr>
        <w:t>1989 (July)</w:t>
      </w:r>
      <w:r w:rsidRPr="00EE2C2D">
        <w:rPr>
          <w:rFonts w:asciiTheme="majorHAnsi" w:hAnsiTheme="majorHAnsi"/>
          <w:sz w:val="22"/>
          <w:szCs w:val="22"/>
        </w:rPr>
        <w:tab/>
        <w:t xml:space="preserve">Intern, </w:t>
      </w:r>
      <w:r w:rsidRPr="00EE2C2D">
        <w:rPr>
          <w:rFonts w:asciiTheme="majorHAnsi" w:hAnsiTheme="majorHAnsi"/>
          <w:b/>
          <w:sz w:val="22"/>
          <w:szCs w:val="22"/>
        </w:rPr>
        <w:t>Radio International</w:t>
      </w:r>
      <w:r w:rsidRPr="00EE2C2D">
        <w:rPr>
          <w:rFonts w:asciiTheme="majorHAnsi" w:hAnsiTheme="majorHAnsi"/>
          <w:sz w:val="22"/>
          <w:szCs w:val="22"/>
        </w:rPr>
        <w:t>, Austrian Broadcasting (ORF), Vienna.</w:t>
      </w:r>
    </w:p>
    <w:p w14:paraId="3E101CB2" w14:textId="77777777" w:rsidR="00CD2028" w:rsidRPr="00EE2C2D" w:rsidRDefault="00CD2028" w:rsidP="00EE2C2D">
      <w:pPr>
        <w:jc w:val="both"/>
        <w:rPr>
          <w:rFonts w:asciiTheme="majorHAnsi" w:hAnsiTheme="majorHAnsi"/>
          <w:sz w:val="22"/>
          <w:szCs w:val="22"/>
        </w:rPr>
      </w:pPr>
    </w:p>
    <w:p w14:paraId="0B29A086" w14:textId="77777777" w:rsidR="00CD2028" w:rsidRPr="00EE2C2D" w:rsidRDefault="00CD2028" w:rsidP="00EE2C2D">
      <w:pPr>
        <w:jc w:val="both"/>
        <w:rPr>
          <w:rFonts w:asciiTheme="majorHAnsi" w:hAnsiTheme="majorHAnsi"/>
          <w:sz w:val="22"/>
          <w:szCs w:val="22"/>
        </w:rPr>
      </w:pPr>
    </w:p>
    <w:p w14:paraId="56FFEF92" w14:textId="77777777" w:rsidR="00CD2028" w:rsidRPr="00EE2C2D" w:rsidRDefault="00CD2028" w:rsidP="00EE2C2D">
      <w:pPr>
        <w:shd w:val="clear" w:color="auto" w:fill="D9D9D9"/>
        <w:tabs>
          <w:tab w:val="left" w:pos="1567"/>
        </w:tabs>
        <w:jc w:val="both"/>
        <w:rPr>
          <w:rFonts w:asciiTheme="majorHAnsi" w:hAnsiTheme="majorHAnsi"/>
          <w:b/>
          <w:sz w:val="24"/>
          <w:szCs w:val="24"/>
          <w:lang w:val="en-US"/>
        </w:rPr>
      </w:pPr>
      <w:r w:rsidRPr="00EE2C2D">
        <w:rPr>
          <w:rFonts w:asciiTheme="majorHAnsi" w:hAnsiTheme="majorHAnsi"/>
          <w:b/>
          <w:sz w:val="24"/>
          <w:szCs w:val="24"/>
          <w:lang w:val="en-US"/>
        </w:rPr>
        <w:t>DEGREES</w:t>
      </w:r>
    </w:p>
    <w:p w14:paraId="3396AB67" w14:textId="77777777" w:rsidR="00CD2028" w:rsidRPr="00EE2C2D" w:rsidRDefault="00CD2028" w:rsidP="00EE2C2D">
      <w:pPr>
        <w:tabs>
          <w:tab w:val="left" w:pos="1567"/>
        </w:tabs>
        <w:jc w:val="both"/>
        <w:rPr>
          <w:rFonts w:asciiTheme="majorHAnsi" w:hAnsiTheme="majorHAnsi"/>
          <w:sz w:val="22"/>
          <w:szCs w:val="22"/>
          <w:lang w:val="en-US"/>
        </w:rPr>
      </w:pPr>
      <w:r w:rsidRPr="00EE2C2D">
        <w:rPr>
          <w:rFonts w:asciiTheme="majorHAnsi" w:hAnsiTheme="majorHAnsi"/>
          <w:sz w:val="22"/>
          <w:szCs w:val="22"/>
          <w:lang w:val="en-US"/>
        </w:rPr>
        <w:tab/>
      </w:r>
    </w:p>
    <w:p w14:paraId="363A4F75" w14:textId="7611DAE3" w:rsidR="00CD2028" w:rsidRPr="00EE2C2D" w:rsidRDefault="00CD2028" w:rsidP="00EE2C2D">
      <w:pPr>
        <w:jc w:val="both"/>
        <w:rPr>
          <w:rFonts w:asciiTheme="majorHAnsi" w:hAnsiTheme="majorHAnsi"/>
          <w:b/>
          <w:sz w:val="22"/>
          <w:szCs w:val="22"/>
        </w:rPr>
      </w:pPr>
      <w:r w:rsidRPr="00EE2C2D">
        <w:rPr>
          <w:rFonts w:asciiTheme="majorHAnsi" w:hAnsiTheme="majorHAnsi"/>
          <w:sz w:val="22"/>
          <w:szCs w:val="22"/>
        </w:rPr>
        <w:t>1996-2000</w:t>
      </w:r>
      <w:r w:rsidR="00D87348">
        <w:rPr>
          <w:rFonts w:asciiTheme="majorHAnsi" w:hAnsiTheme="majorHAnsi"/>
          <w:sz w:val="22"/>
          <w:szCs w:val="22"/>
        </w:rPr>
        <w:tab/>
      </w:r>
      <w:r w:rsidRPr="00EE2C2D">
        <w:rPr>
          <w:rFonts w:asciiTheme="majorHAnsi" w:hAnsiTheme="majorHAnsi"/>
          <w:b/>
          <w:sz w:val="22"/>
          <w:szCs w:val="22"/>
        </w:rPr>
        <w:t>Doctoral Degree in Political Science, University of Vienna (cum laude).</w:t>
      </w:r>
    </w:p>
    <w:p w14:paraId="76070874" w14:textId="77777777" w:rsidR="00CD2028" w:rsidRPr="00EE2C2D" w:rsidRDefault="00CD2028" w:rsidP="00EE2C2D">
      <w:pPr>
        <w:jc w:val="both"/>
        <w:rPr>
          <w:rFonts w:asciiTheme="majorHAnsi" w:hAnsiTheme="majorHAnsi"/>
          <w:sz w:val="22"/>
          <w:szCs w:val="22"/>
        </w:rPr>
      </w:pPr>
    </w:p>
    <w:p w14:paraId="06DC38E3" w14:textId="77777777" w:rsidR="00CD2028" w:rsidRPr="00EE2C2D" w:rsidRDefault="00CD2028" w:rsidP="00EE2C2D">
      <w:pPr>
        <w:ind w:left="1416"/>
        <w:jc w:val="both"/>
        <w:rPr>
          <w:rFonts w:asciiTheme="majorHAnsi" w:hAnsiTheme="majorHAnsi"/>
          <w:i/>
          <w:sz w:val="22"/>
          <w:szCs w:val="22"/>
        </w:rPr>
      </w:pPr>
      <w:r w:rsidRPr="00EE2C2D">
        <w:rPr>
          <w:rFonts w:asciiTheme="majorHAnsi" w:hAnsiTheme="majorHAnsi"/>
          <w:sz w:val="22"/>
          <w:szCs w:val="22"/>
        </w:rPr>
        <w:t>Doctoral Thesis: The Role of the European Parliament in the EU Policy Process. Democratic Control over the Implementing Powers of the European Commission</w:t>
      </w:r>
    </w:p>
    <w:p w14:paraId="497F21EC" w14:textId="77777777" w:rsidR="00CD2028" w:rsidRPr="00EE2C2D" w:rsidRDefault="00CD2028" w:rsidP="00EE2C2D">
      <w:pPr>
        <w:ind w:left="708" w:firstLine="708"/>
        <w:jc w:val="both"/>
        <w:rPr>
          <w:rFonts w:asciiTheme="majorHAnsi" w:hAnsiTheme="majorHAnsi"/>
          <w:sz w:val="22"/>
          <w:szCs w:val="22"/>
          <w:lang w:val="en-US"/>
        </w:rPr>
      </w:pPr>
      <w:r w:rsidRPr="00EE2C2D">
        <w:rPr>
          <w:rFonts w:asciiTheme="majorHAnsi" w:hAnsiTheme="majorHAnsi"/>
          <w:sz w:val="22"/>
          <w:szCs w:val="22"/>
        </w:rPr>
        <w:t xml:space="preserve">Supervisors: Univ. </w:t>
      </w:r>
      <w:r w:rsidRPr="00EE2C2D">
        <w:rPr>
          <w:rFonts w:asciiTheme="majorHAnsi" w:hAnsiTheme="majorHAnsi"/>
          <w:sz w:val="22"/>
          <w:szCs w:val="22"/>
          <w:lang w:val="nl-NL"/>
        </w:rPr>
        <w:t xml:space="preserve">Prof. Dr. Emmerich </w:t>
      </w:r>
      <w:proofErr w:type="spellStart"/>
      <w:r w:rsidRPr="00EE2C2D">
        <w:rPr>
          <w:rFonts w:asciiTheme="majorHAnsi" w:hAnsiTheme="majorHAnsi"/>
          <w:sz w:val="22"/>
          <w:szCs w:val="22"/>
          <w:lang w:val="nl-NL"/>
        </w:rPr>
        <w:t>Tálos</w:t>
      </w:r>
      <w:proofErr w:type="spellEnd"/>
      <w:r w:rsidRPr="00EE2C2D">
        <w:rPr>
          <w:rFonts w:asciiTheme="majorHAnsi" w:hAnsiTheme="majorHAnsi"/>
          <w:sz w:val="22"/>
          <w:szCs w:val="22"/>
          <w:lang w:val="nl-NL"/>
        </w:rPr>
        <w:t xml:space="preserve">; </w:t>
      </w:r>
      <w:proofErr w:type="spellStart"/>
      <w:r w:rsidRPr="00EE2C2D">
        <w:rPr>
          <w:rFonts w:asciiTheme="majorHAnsi" w:hAnsiTheme="majorHAnsi"/>
          <w:sz w:val="22"/>
          <w:szCs w:val="22"/>
          <w:lang w:val="nl-NL"/>
        </w:rPr>
        <w:t>Univ</w:t>
      </w:r>
      <w:proofErr w:type="spellEnd"/>
      <w:r w:rsidRPr="00EE2C2D">
        <w:rPr>
          <w:rFonts w:asciiTheme="majorHAnsi" w:hAnsiTheme="majorHAnsi"/>
          <w:sz w:val="22"/>
          <w:szCs w:val="22"/>
          <w:lang w:val="nl-NL"/>
        </w:rPr>
        <w:t xml:space="preserve">. </w:t>
      </w:r>
      <w:r w:rsidRPr="00EE2C2D">
        <w:rPr>
          <w:rFonts w:asciiTheme="majorHAnsi" w:hAnsiTheme="majorHAnsi"/>
          <w:sz w:val="22"/>
          <w:szCs w:val="22"/>
          <w:lang w:val="en-US"/>
        </w:rPr>
        <w:t>Prof. Dr. Karl Ucakar.</w:t>
      </w:r>
    </w:p>
    <w:p w14:paraId="2D454330" w14:textId="77777777" w:rsidR="00CD2028" w:rsidRPr="00EE2C2D" w:rsidRDefault="00CD2028" w:rsidP="00EE2C2D">
      <w:pPr>
        <w:jc w:val="both"/>
        <w:rPr>
          <w:rFonts w:asciiTheme="majorHAnsi" w:hAnsiTheme="majorHAnsi"/>
          <w:sz w:val="22"/>
          <w:szCs w:val="22"/>
          <w:lang w:val="en-US"/>
        </w:rPr>
      </w:pPr>
    </w:p>
    <w:p w14:paraId="552F43DB" w14:textId="11CB1708"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rPr>
        <w:t>1990-1995</w:t>
      </w:r>
      <w:r w:rsidRPr="00EE2C2D">
        <w:rPr>
          <w:rFonts w:asciiTheme="majorHAnsi" w:hAnsiTheme="majorHAnsi"/>
        </w:rPr>
        <w:t xml:space="preserve"> </w:t>
      </w:r>
      <w:r w:rsidRPr="00EE2C2D">
        <w:rPr>
          <w:rFonts w:asciiTheme="majorHAnsi" w:hAnsiTheme="majorHAnsi"/>
        </w:rPr>
        <w:tab/>
      </w:r>
      <w:proofErr w:type="gramStart"/>
      <w:r w:rsidRPr="00EE2C2D">
        <w:rPr>
          <w:rFonts w:asciiTheme="majorHAnsi" w:hAnsiTheme="majorHAnsi"/>
          <w:b/>
          <w:sz w:val="22"/>
        </w:rPr>
        <w:t>Mas</w:t>
      </w:r>
      <w:r w:rsidRPr="00EE2C2D">
        <w:rPr>
          <w:rFonts w:asciiTheme="majorHAnsi" w:hAnsiTheme="majorHAnsi"/>
          <w:b/>
          <w:sz w:val="22"/>
          <w:szCs w:val="22"/>
        </w:rPr>
        <w:t>ter Degree in Political Science</w:t>
      </w:r>
      <w:proofErr w:type="gramEnd"/>
      <w:r w:rsidRPr="00EE2C2D">
        <w:rPr>
          <w:rFonts w:asciiTheme="majorHAnsi" w:hAnsiTheme="majorHAnsi"/>
          <w:b/>
          <w:sz w:val="22"/>
          <w:szCs w:val="22"/>
        </w:rPr>
        <w:t xml:space="preserve">, </w:t>
      </w:r>
      <w:hyperlink r:id="rId12" w:history="1">
        <w:r w:rsidRPr="005A698C">
          <w:rPr>
            <w:rStyle w:val="Hyperlink"/>
            <w:rFonts w:asciiTheme="majorHAnsi" w:hAnsiTheme="majorHAnsi"/>
            <w:b/>
            <w:sz w:val="22"/>
            <w:szCs w:val="22"/>
          </w:rPr>
          <w:t xml:space="preserve">University of Vienna </w:t>
        </w:r>
      </w:hyperlink>
      <w:r w:rsidRPr="00EE2C2D">
        <w:rPr>
          <w:rFonts w:asciiTheme="majorHAnsi" w:hAnsiTheme="majorHAnsi"/>
          <w:b/>
          <w:sz w:val="22"/>
          <w:szCs w:val="22"/>
        </w:rPr>
        <w:t xml:space="preserve"> (cum laude).</w:t>
      </w:r>
      <w:r w:rsidRPr="00EE2C2D">
        <w:rPr>
          <w:rFonts w:asciiTheme="majorHAnsi" w:hAnsiTheme="majorHAnsi"/>
          <w:sz w:val="22"/>
          <w:szCs w:val="22"/>
        </w:rPr>
        <w:tab/>
      </w:r>
    </w:p>
    <w:p w14:paraId="114B03F9" w14:textId="77777777"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rPr>
        <w:tab/>
      </w:r>
      <w:r w:rsidRPr="00EE2C2D">
        <w:rPr>
          <w:rFonts w:asciiTheme="majorHAnsi" w:hAnsiTheme="majorHAnsi"/>
          <w:sz w:val="22"/>
          <w:szCs w:val="22"/>
        </w:rPr>
        <w:tab/>
        <w:t xml:space="preserve">Master Thesis: A Comparison of the Refugee Policies of Austria and Belgium </w:t>
      </w:r>
    </w:p>
    <w:p w14:paraId="05E43204" w14:textId="77777777"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rPr>
        <w:tab/>
      </w:r>
      <w:r w:rsidRPr="00EE2C2D">
        <w:rPr>
          <w:rFonts w:asciiTheme="majorHAnsi" w:hAnsiTheme="majorHAnsi"/>
          <w:sz w:val="22"/>
          <w:szCs w:val="22"/>
        </w:rPr>
        <w:tab/>
        <w:t>Supervisor: Univ. Prof. Dr. Emmerich Tálos</w:t>
      </w:r>
    </w:p>
    <w:p w14:paraId="1E5F6CAB" w14:textId="77777777" w:rsidR="00CD2028" w:rsidRPr="00EE2C2D" w:rsidRDefault="00CD2028" w:rsidP="00EE2C2D">
      <w:pPr>
        <w:jc w:val="both"/>
        <w:rPr>
          <w:rFonts w:asciiTheme="majorHAnsi" w:hAnsiTheme="majorHAnsi"/>
          <w:sz w:val="22"/>
          <w:szCs w:val="22"/>
        </w:rPr>
      </w:pPr>
    </w:p>
    <w:p w14:paraId="4DD88BDA" w14:textId="7D623317"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rPr>
        <w:t xml:space="preserve">1990 </w:t>
      </w:r>
      <w:r w:rsidRPr="00EE2C2D">
        <w:rPr>
          <w:rFonts w:asciiTheme="majorHAnsi" w:hAnsiTheme="majorHAnsi"/>
          <w:sz w:val="22"/>
          <w:szCs w:val="22"/>
        </w:rPr>
        <w:tab/>
      </w:r>
      <w:r w:rsidRPr="00EE2C2D">
        <w:rPr>
          <w:rFonts w:asciiTheme="majorHAnsi" w:hAnsiTheme="majorHAnsi"/>
          <w:sz w:val="22"/>
          <w:szCs w:val="22"/>
        </w:rPr>
        <w:tab/>
      </w:r>
      <w:r w:rsidRPr="00EE2C2D">
        <w:rPr>
          <w:rFonts w:asciiTheme="majorHAnsi" w:hAnsiTheme="majorHAnsi"/>
          <w:b/>
          <w:sz w:val="22"/>
          <w:szCs w:val="22"/>
        </w:rPr>
        <w:t xml:space="preserve">Matura </w:t>
      </w:r>
      <w:r w:rsidRPr="00EE2C2D">
        <w:rPr>
          <w:rFonts w:asciiTheme="majorHAnsi" w:hAnsiTheme="majorHAnsi"/>
          <w:sz w:val="22"/>
          <w:szCs w:val="22"/>
        </w:rPr>
        <w:t xml:space="preserve">and </w:t>
      </w:r>
      <w:r w:rsidRPr="00EE2C2D">
        <w:rPr>
          <w:rFonts w:asciiTheme="majorHAnsi" w:hAnsiTheme="majorHAnsi"/>
          <w:b/>
          <w:sz w:val="22"/>
          <w:szCs w:val="22"/>
        </w:rPr>
        <w:t>International Baccalaureate</w:t>
      </w:r>
      <w:r w:rsidRPr="00EE2C2D">
        <w:rPr>
          <w:rFonts w:asciiTheme="majorHAnsi" w:hAnsiTheme="majorHAnsi"/>
          <w:sz w:val="22"/>
          <w:szCs w:val="22"/>
        </w:rPr>
        <w:t xml:space="preserve">, </w:t>
      </w:r>
      <w:hyperlink r:id="rId13" w:history="1">
        <w:r w:rsidRPr="005A698C">
          <w:rPr>
            <w:rStyle w:val="Hyperlink"/>
            <w:rFonts w:asciiTheme="majorHAnsi" w:hAnsiTheme="majorHAnsi"/>
            <w:sz w:val="22"/>
            <w:szCs w:val="22"/>
          </w:rPr>
          <w:t>Vienna International School</w:t>
        </w:r>
      </w:hyperlink>
      <w:r w:rsidRPr="00EE2C2D">
        <w:rPr>
          <w:rFonts w:asciiTheme="majorHAnsi" w:hAnsiTheme="majorHAnsi"/>
          <w:sz w:val="22"/>
          <w:szCs w:val="22"/>
        </w:rPr>
        <w:t>, Vienna</w:t>
      </w:r>
    </w:p>
    <w:p w14:paraId="0779F8B9" w14:textId="77777777" w:rsidR="00CD2028" w:rsidRPr="00EE2C2D" w:rsidRDefault="00CD2028" w:rsidP="00EE2C2D">
      <w:pPr>
        <w:jc w:val="both"/>
        <w:rPr>
          <w:rFonts w:asciiTheme="majorHAnsi" w:hAnsiTheme="majorHAnsi"/>
          <w:sz w:val="22"/>
          <w:szCs w:val="22"/>
        </w:rPr>
      </w:pPr>
    </w:p>
    <w:p w14:paraId="6D479278" w14:textId="77777777" w:rsidR="00CD2028" w:rsidRPr="00EE2C2D" w:rsidRDefault="00CD2028" w:rsidP="00EE2C2D">
      <w:pPr>
        <w:pStyle w:val="BodyText"/>
        <w:rPr>
          <w:rFonts w:asciiTheme="majorHAnsi" w:hAnsiTheme="majorHAnsi"/>
          <w:sz w:val="22"/>
          <w:szCs w:val="22"/>
          <w:lang w:val="en-GB"/>
        </w:rPr>
      </w:pPr>
    </w:p>
    <w:p w14:paraId="6DCAE773" w14:textId="77777777" w:rsidR="00CD2028" w:rsidRPr="00635084" w:rsidRDefault="00CD2028" w:rsidP="00EE2C2D">
      <w:pPr>
        <w:pStyle w:val="BodyText"/>
        <w:shd w:val="pct15" w:color="auto" w:fill="auto"/>
        <w:rPr>
          <w:rFonts w:asciiTheme="majorHAnsi" w:hAnsiTheme="majorHAnsi"/>
          <w:b/>
          <w:szCs w:val="24"/>
          <w:lang w:val="en-US"/>
        </w:rPr>
      </w:pPr>
      <w:r w:rsidRPr="00635084">
        <w:rPr>
          <w:rFonts w:asciiTheme="majorHAnsi" w:hAnsiTheme="majorHAnsi"/>
          <w:b/>
          <w:szCs w:val="24"/>
          <w:lang w:val="en-US"/>
        </w:rPr>
        <w:t xml:space="preserve">PUBLICATIONS </w:t>
      </w:r>
    </w:p>
    <w:p w14:paraId="1C1E0950" w14:textId="77777777" w:rsidR="00CD2028" w:rsidRPr="00635084" w:rsidRDefault="00CD2028" w:rsidP="00EE2C2D">
      <w:pPr>
        <w:pStyle w:val="BodyText"/>
        <w:rPr>
          <w:rFonts w:asciiTheme="majorHAnsi" w:hAnsiTheme="majorHAnsi"/>
          <w:b/>
          <w:sz w:val="22"/>
          <w:szCs w:val="22"/>
          <w:lang w:val="en-US"/>
        </w:rPr>
      </w:pPr>
    </w:p>
    <w:p w14:paraId="4757F025" w14:textId="77777777" w:rsidR="00CD2028" w:rsidRPr="00635084" w:rsidRDefault="00CD2028" w:rsidP="00EE2C2D">
      <w:pPr>
        <w:pStyle w:val="BodyText"/>
        <w:rPr>
          <w:rFonts w:asciiTheme="majorHAnsi" w:hAnsiTheme="majorHAnsi"/>
          <w:b/>
          <w:sz w:val="22"/>
          <w:szCs w:val="22"/>
          <w:lang w:val="en-US"/>
        </w:rPr>
      </w:pPr>
      <w:r w:rsidRPr="00635084">
        <w:rPr>
          <w:rFonts w:asciiTheme="majorHAnsi" w:hAnsiTheme="majorHAnsi"/>
          <w:b/>
          <w:sz w:val="22"/>
          <w:szCs w:val="22"/>
          <w:lang w:val="en-US"/>
        </w:rPr>
        <w:t>Books</w:t>
      </w:r>
    </w:p>
    <w:p w14:paraId="13A48A1F" w14:textId="77777777" w:rsidR="00CD2028" w:rsidRPr="00635084" w:rsidRDefault="00CD2028" w:rsidP="00EE2C2D">
      <w:pPr>
        <w:pStyle w:val="BodyText"/>
        <w:rPr>
          <w:rFonts w:asciiTheme="majorHAnsi" w:hAnsiTheme="majorHAnsi"/>
          <w:b/>
          <w:sz w:val="22"/>
          <w:szCs w:val="22"/>
          <w:lang w:val="en-US"/>
        </w:rPr>
      </w:pPr>
    </w:p>
    <w:p w14:paraId="3B039769" w14:textId="77777777" w:rsidR="000A2D07" w:rsidRPr="00EE2C2D" w:rsidRDefault="000A2D07" w:rsidP="000A2D07">
      <w:pPr>
        <w:pStyle w:val="Body1"/>
        <w:widowControl w:val="0"/>
        <w:rPr>
          <w:rFonts w:asciiTheme="majorHAnsi" w:hAnsiTheme="majorHAnsi" w:cs="Arial"/>
          <w:sz w:val="22"/>
        </w:rPr>
      </w:pPr>
      <w:r w:rsidRPr="00EE2C2D">
        <w:rPr>
          <w:rFonts w:asciiTheme="majorHAnsi" w:hAnsiTheme="majorHAnsi"/>
          <w:noProof/>
          <w:sz w:val="22"/>
        </w:rPr>
        <w:t xml:space="preserve">Högenauer, A.L. Neuhold, C. and Christiansen T. (2016) </w:t>
      </w:r>
      <w:r w:rsidRPr="00EE2C2D">
        <w:rPr>
          <w:rFonts w:asciiTheme="majorHAnsi" w:hAnsiTheme="majorHAnsi" w:cs="Arial"/>
          <w:sz w:val="22"/>
        </w:rPr>
        <w:t>Parliamentary Administrations in the EU,</w:t>
      </w:r>
      <w:r>
        <w:rPr>
          <w:rFonts w:asciiTheme="majorHAnsi" w:hAnsiTheme="majorHAnsi" w:cs="Arial"/>
          <w:sz w:val="22"/>
        </w:rPr>
        <w:t xml:space="preserve"> London: Palgrave, Macmillian</w:t>
      </w:r>
    </w:p>
    <w:p w14:paraId="0995E733" w14:textId="77777777" w:rsidR="000A2D07" w:rsidRDefault="000A2D07" w:rsidP="00EE2C2D">
      <w:pPr>
        <w:pStyle w:val="BodyText2"/>
        <w:ind w:left="0"/>
        <w:jc w:val="both"/>
        <w:rPr>
          <w:rFonts w:asciiTheme="majorHAnsi" w:hAnsiTheme="majorHAnsi"/>
          <w:sz w:val="22"/>
          <w:szCs w:val="22"/>
          <w:lang w:val="de-DE"/>
        </w:rPr>
      </w:pPr>
    </w:p>
    <w:p w14:paraId="2A537019" w14:textId="06CFBAB5" w:rsidR="00CD2028" w:rsidRDefault="00CD2028" w:rsidP="00EE2C2D">
      <w:pPr>
        <w:pStyle w:val="BodyText2"/>
        <w:ind w:left="0"/>
        <w:jc w:val="both"/>
        <w:rPr>
          <w:rFonts w:asciiTheme="majorHAnsi" w:hAnsiTheme="majorHAnsi"/>
          <w:i/>
          <w:sz w:val="22"/>
          <w:szCs w:val="22"/>
        </w:rPr>
      </w:pPr>
      <w:r w:rsidRPr="00EE2C2D">
        <w:rPr>
          <w:rFonts w:asciiTheme="majorHAnsi" w:hAnsiTheme="majorHAnsi"/>
          <w:sz w:val="22"/>
          <w:szCs w:val="22"/>
          <w:lang w:val="de-DE"/>
        </w:rPr>
        <w:t xml:space="preserve">Neuhold, C. (2001): Die Einbeziehung des Europäischen Parlaments in den </w:t>
      </w:r>
      <w:proofErr w:type="spellStart"/>
      <w:r w:rsidRPr="00EE2C2D">
        <w:rPr>
          <w:rFonts w:asciiTheme="majorHAnsi" w:hAnsiTheme="majorHAnsi"/>
          <w:sz w:val="22"/>
          <w:szCs w:val="22"/>
          <w:lang w:val="de-DE"/>
        </w:rPr>
        <w:t>Rechtsetzungsprozeß</w:t>
      </w:r>
      <w:proofErr w:type="spellEnd"/>
      <w:r w:rsidRPr="00EE2C2D">
        <w:rPr>
          <w:rFonts w:asciiTheme="majorHAnsi" w:hAnsiTheme="majorHAnsi"/>
          <w:sz w:val="22"/>
          <w:szCs w:val="22"/>
          <w:lang w:val="de-DE"/>
        </w:rPr>
        <w:t xml:space="preserve"> der Europäischen Union. Demokratische Kontrollmöglichkeiten im Hinblick auf die Durchführungsbefugnisse der Europäischen Kommission, Frankfurt am Main: Peter Lang GmbH, Europäischer Verlag der Wissenschaften (</w:t>
      </w:r>
      <w:r w:rsidRPr="00EE2C2D">
        <w:rPr>
          <w:rFonts w:asciiTheme="majorHAnsi" w:hAnsiTheme="majorHAnsi"/>
          <w:i/>
          <w:sz w:val="22"/>
          <w:szCs w:val="22"/>
          <w:lang w:val="de-DE"/>
        </w:rPr>
        <w:t xml:space="preserve">The </w:t>
      </w:r>
      <w:proofErr w:type="spellStart"/>
      <w:r w:rsidRPr="00EE2C2D">
        <w:rPr>
          <w:rFonts w:asciiTheme="majorHAnsi" w:hAnsiTheme="majorHAnsi"/>
          <w:i/>
          <w:sz w:val="22"/>
          <w:szCs w:val="22"/>
          <w:lang w:val="de-DE"/>
        </w:rPr>
        <w:t>role</w:t>
      </w:r>
      <w:proofErr w:type="spellEnd"/>
      <w:r w:rsidRPr="00EE2C2D">
        <w:rPr>
          <w:rFonts w:asciiTheme="majorHAnsi" w:hAnsiTheme="majorHAnsi"/>
          <w:i/>
          <w:sz w:val="22"/>
          <w:szCs w:val="22"/>
          <w:lang w:val="de-DE"/>
        </w:rPr>
        <w:t xml:space="preserve"> </w:t>
      </w:r>
      <w:proofErr w:type="spellStart"/>
      <w:r w:rsidRPr="00EE2C2D">
        <w:rPr>
          <w:rFonts w:asciiTheme="majorHAnsi" w:hAnsiTheme="majorHAnsi"/>
          <w:i/>
          <w:sz w:val="22"/>
          <w:szCs w:val="22"/>
          <w:lang w:val="de-DE"/>
        </w:rPr>
        <w:t>of</w:t>
      </w:r>
      <w:proofErr w:type="spellEnd"/>
      <w:r w:rsidRPr="00EE2C2D">
        <w:rPr>
          <w:rFonts w:asciiTheme="majorHAnsi" w:hAnsiTheme="majorHAnsi"/>
          <w:i/>
          <w:sz w:val="22"/>
          <w:szCs w:val="22"/>
          <w:lang w:val="de-DE"/>
        </w:rPr>
        <w:t xml:space="preserve"> </w:t>
      </w:r>
      <w:proofErr w:type="spellStart"/>
      <w:r w:rsidRPr="00EE2C2D">
        <w:rPr>
          <w:rFonts w:asciiTheme="majorHAnsi" w:hAnsiTheme="majorHAnsi"/>
          <w:i/>
          <w:sz w:val="22"/>
          <w:szCs w:val="22"/>
          <w:lang w:val="de-DE"/>
        </w:rPr>
        <w:t>the</w:t>
      </w:r>
      <w:proofErr w:type="spellEnd"/>
      <w:r w:rsidRPr="00EE2C2D">
        <w:rPr>
          <w:rFonts w:asciiTheme="majorHAnsi" w:hAnsiTheme="majorHAnsi"/>
          <w:i/>
          <w:sz w:val="22"/>
          <w:szCs w:val="22"/>
          <w:lang w:val="de-DE"/>
        </w:rPr>
        <w:t xml:space="preserve"> European </w:t>
      </w:r>
      <w:proofErr w:type="spellStart"/>
      <w:r w:rsidRPr="00EE2C2D">
        <w:rPr>
          <w:rFonts w:asciiTheme="majorHAnsi" w:hAnsiTheme="majorHAnsi"/>
          <w:i/>
          <w:sz w:val="22"/>
          <w:szCs w:val="22"/>
          <w:lang w:val="de-DE"/>
        </w:rPr>
        <w:t>Parliament</w:t>
      </w:r>
      <w:proofErr w:type="spellEnd"/>
      <w:r w:rsidRPr="00EE2C2D">
        <w:rPr>
          <w:rFonts w:asciiTheme="majorHAnsi" w:hAnsiTheme="majorHAnsi"/>
          <w:i/>
          <w:sz w:val="22"/>
          <w:szCs w:val="22"/>
          <w:lang w:val="de-DE"/>
        </w:rPr>
        <w:t xml:space="preserve"> in </w:t>
      </w:r>
      <w:proofErr w:type="spellStart"/>
      <w:r w:rsidRPr="00EE2C2D">
        <w:rPr>
          <w:rFonts w:asciiTheme="majorHAnsi" w:hAnsiTheme="majorHAnsi"/>
          <w:i/>
          <w:sz w:val="22"/>
          <w:szCs w:val="22"/>
          <w:lang w:val="de-DE"/>
        </w:rPr>
        <w:t>the</w:t>
      </w:r>
      <w:proofErr w:type="spellEnd"/>
      <w:r w:rsidRPr="00EE2C2D">
        <w:rPr>
          <w:rFonts w:asciiTheme="majorHAnsi" w:hAnsiTheme="majorHAnsi"/>
          <w:i/>
          <w:sz w:val="22"/>
          <w:szCs w:val="22"/>
          <w:lang w:val="de-DE"/>
        </w:rPr>
        <w:t xml:space="preserve"> EU Policy </w:t>
      </w:r>
      <w:proofErr w:type="spellStart"/>
      <w:r w:rsidRPr="00EE2C2D">
        <w:rPr>
          <w:rFonts w:asciiTheme="majorHAnsi" w:hAnsiTheme="majorHAnsi"/>
          <w:i/>
          <w:sz w:val="22"/>
          <w:szCs w:val="22"/>
          <w:lang w:val="de-DE"/>
        </w:rPr>
        <w:t>Process</w:t>
      </w:r>
      <w:proofErr w:type="spellEnd"/>
      <w:r w:rsidRPr="00EE2C2D">
        <w:rPr>
          <w:rFonts w:asciiTheme="majorHAnsi" w:hAnsiTheme="majorHAnsi"/>
          <w:i/>
          <w:sz w:val="22"/>
          <w:szCs w:val="22"/>
          <w:lang w:val="de-DE"/>
        </w:rPr>
        <w:t xml:space="preserve">. </w:t>
      </w:r>
      <w:r w:rsidRPr="00EE2C2D">
        <w:rPr>
          <w:rFonts w:asciiTheme="majorHAnsi" w:hAnsiTheme="majorHAnsi"/>
          <w:i/>
          <w:sz w:val="22"/>
          <w:szCs w:val="22"/>
        </w:rPr>
        <w:t>Democratic control over the implementing powers of the European Commission).</w:t>
      </w:r>
    </w:p>
    <w:p w14:paraId="6A3A5A4A" w14:textId="5BA6ACFC" w:rsidR="009C1A22" w:rsidRDefault="009C1A22" w:rsidP="00EE2C2D">
      <w:pPr>
        <w:pStyle w:val="BodyText2"/>
        <w:ind w:left="0"/>
        <w:jc w:val="both"/>
        <w:rPr>
          <w:rFonts w:asciiTheme="majorHAnsi" w:hAnsiTheme="majorHAnsi"/>
          <w:i/>
          <w:sz w:val="22"/>
          <w:szCs w:val="22"/>
        </w:rPr>
      </w:pPr>
    </w:p>
    <w:p w14:paraId="2447332A" w14:textId="77777777" w:rsidR="009C1A22" w:rsidRPr="00EE2C2D" w:rsidRDefault="009C1A22" w:rsidP="00EE2C2D">
      <w:pPr>
        <w:pStyle w:val="BodyText2"/>
        <w:ind w:left="0"/>
        <w:jc w:val="both"/>
        <w:rPr>
          <w:rFonts w:asciiTheme="majorHAnsi" w:hAnsiTheme="majorHAnsi"/>
          <w:i/>
          <w:sz w:val="22"/>
          <w:szCs w:val="22"/>
        </w:rPr>
      </w:pPr>
    </w:p>
    <w:p w14:paraId="7F513853" w14:textId="77777777" w:rsidR="00EB20A4" w:rsidRDefault="00EB20A4" w:rsidP="00EE2C2D">
      <w:pPr>
        <w:pStyle w:val="Body1"/>
        <w:widowControl w:val="0"/>
        <w:rPr>
          <w:rFonts w:asciiTheme="majorHAnsi" w:hAnsiTheme="majorHAnsi" w:cs="Arial"/>
          <w:sz w:val="22"/>
        </w:rPr>
      </w:pPr>
    </w:p>
    <w:p w14:paraId="118FD8C0" w14:textId="77777777" w:rsidR="009B3BFC" w:rsidRPr="00EE2C2D" w:rsidRDefault="009B3BFC" w:rsidP="00EE2C2D">
      <w:pPr>
        <w:pStyle w:val="Body1"/>
        <w:widowControl w:val="0"/>
        <w:rPr>
          <w:rFonts w:asciiTheme="majorHAnsi" w:hAnsiTheme="majorHAnsi" w:cs="Arial"/>
          <w:sz w:val="22"/>
        </w:rPr>
      </w:pPr>
    </w:p>
    <w:p w14:paraId="05C6179B" w14:textId="5A829026" w:rsidR="00CD2028" w:rsidRDefault="00CD2028" w:rsidP="00EE2C2D">
      <w:pPr>
        <w:pStyle w:val="Body1"/>
        <w:widowControl w:val="0"/>
        <w:rPr>
          <w:rFonts w:asciiTheme="majorHAnsi" w:eastAsia="Times New Roman" w:hAnsiTheme="majorHAnsi" w:cs="Arial"/>
          <w:b/>
          <w:color w:val="auto"/>
          <w:sz w:val="22"/>
          <w:szCs w:val="22"/>
        </w:rPr>
      </w:pPr>
      <w:r w:rsidRPr="00EE2C2D">
        <w:rPr>
          <w:rFonts w:asciiTheme="majorHAnsi" w:eastAsia="Times New Roman" w:hAnsiTheme="majorHAnsi" w:cs="Arial"/>
          <w:b/>
          <w:color w:val="auto"/>
          <w:sz w:val="22"/>
          <w:szCs w:val="22"/>
        </w:rPr>
        <w:t>Articles in peer-reviewed journals</w:t>
      </w:r>
    </w:p>
    <w:p w14:paraId="1598E55B" w14:textId="02BDA4FC" w:rsidR="009B3BFC" w:rsidRPr="009B3BFC" w:rsidRDefault="009B3BFC" w:rsidP="009B3BFC">
      <w:pPr>
        <w:shd w:val="clear" w:color="auto" w:fill="FFFFFF"/>
        <w:spacing w:beforeAutospacing="1" w:afterAutospacing="1"/>
        <w:rPr>
          <w:rFonts w:ascii="Calibri" w:hAnsi="Calibri" w:cs="Calibri"/>
          <w:color w:val="000000" w:themeColor="text1"/>
          <w:sz w:val="22"/>
          <w:szCs w:val="22"/>
          <w:bdr w:val="none" w:sz="0" w:space="0" w:color="auto" w:frame="1"/>
          <w:lang w:val="en-NL" w:eastAsia="en-GB"/>
        </w:rPr>
      </w:pPr>
      <w:r w:rsidRPr="009B3BFC">
        <w:rPr>
          <w:rFonts w:ascii="Calibri" w:hAnsi="Calibri" w:cs="Calibri"/>
          <w:color w:val="000000"/>
          <w:sz w:val="22"/>
          <w:szCs w:val="22"/>
          <w:bdr w:val="none" w:sz="0" w:space="0" w:color="auto" w:frame="1"/>
          <w:lang w:val="en-NL" w:eastAsia="en-GB"/>
        </w:rPr>
        <w:t>Kelders, N. and Neuhold, C. (2026</w:t>
      </w:r>
      <w:r>
        <w:rPr>
          <w:rFonts w:ascii="Calibri" w:hAnsi="Calibri" w:cs="Calibri"/>
          <w:color w:val="000000"/>
          <w:sz w:val="22"/>
          <w:szCs w:val="22"/>
          <w:bdr w:val="none" w:sz="0" w:space="0" w:color="auto" w:frame="1"/>
          <w:lang w:val="en-NL" w:eastAsia="en-GB"/>
        </w:rPr>
        <w:t>a</w:t>
      </w:r>
      <w:r w:rsidRPr="009B3BFC">
        <w:rPr>
          <w:rFonts w:ascii="Calibri" w:hAnsi="Calibri" w:cs="Calibri"/>
          <w:color w:val="000000"/>
          <w:sz w:val="22"/>
          <w:szCs w:val="22"/>
          <w:bdr w:val="none" w:sz="0" w:space="0" w:color="auto" w:frame="1"/>
          <w:lang w:val="en-NL" w:eastAsia="en-GB"/>
        </w:rPr>
        <w:t xml:space="preserve">) Early Warning To No Avail?: Explaining (In)activity of National </w:t>
      </w:r>
      <w:r w:rsidRPr="009B3BFC">
        <w:rPr>
          <w:rFonts w:ascii="Calibri" w:hAnsi="Calibri" w:cs="Calibri"/>
          <w:color w:val="000000" w:themeColor="text1"/>
          <w:sz w:val="22"/>
          <w:szCs w:val="22"/>
          <w:bdr w:val="none" w:sz="0" w:space="0" w:color="auto" w:frame="1"/>
          <w:lang w:val="en-NL" w:eastAsia="en-GB"/>
        </w:rPr>
        <w:t xml:space="preserve">Parliaments in the Early Warning Mechanism, </w:t>
      </w:r>
      <w:r w:rsidRPr="009B3BFC">
        <w:rPr>
          <w:rFonts w:ascii="Calibri" w:hAnsi="Calibri" w:cs="Calibri"/>
          <w:i/>
          <w:iCs/>
          <w:color w:val="000000" w:themeColor="text1"/>
          <w:sz w:val="22"/>
          <w:szCs w:val="22"/>
          <w:bdr w:val="none" w:sz="0" w:space="0" w:color="auto" w:frame="1"/>
          <w:lang w:val="en-NL" w:eastAsia="en-GB"/>
        </w:rPr>
        <w:t>Journal of European Integration</w:t>
      </w:r>
      <w:r w:rsidRPr="009B3BFC">
        <w:rPr>
          <w:rFonts w:ascii="Calibri" w:hAnsi="Calibri" w:cs="Calibri"/>
          <w:color w:val="000000" w:themeColor="text1"/>
          <w:sz w:val="22"/>
          <w:szCs w:val="22"/>
          <w:lang w:val="en-NL" w:eastAsia="en-GB"/>
        </w:rPr>
        <w:t xml:space="preserve">, </w:t>
      </w:r>
      <w:r w:rsidRPr="009B3BFC">
        <w:rPr>
          <w:rFonts w:ascii="Calibri" w:hAnsi="Calibri" w:cs="Calibri"/>
          <w:color w:val="000000" w:themeColor="text1"/>
          <w:sz w:val="22"/>
          <w:szCs w:val="22"/>
          <w:bdr w:val="none" w:sz="0" w:space="0" w:color="auto" w:frame="1"/>
          <w:lang w:val="en-NL" w:eastAsia="en-GB"/>
        </w:rPr>
        <w:t>DOI: 10.1080/07036337.2026.2624669</w:t>
      </w:r>
      <w:r>
        <w:rPr>
          <w:rFonts w:ascii="Calibri" w:hAnsi="Calibri" w:cs="Calibri"/>
          <w:color w:val="000000" w:themeColor="text1"/>
          <w:sz w:val="22"/>
          <w:szCs w:val="22"/>
          <w:bdr w:val="none" w:sz="0" w:space="0" w:color="auto" w:frame="1"/>
          <w:lang w:val="en-NL" w:eastAsia="en-GB"/>
        </w:rPr>
        <w:t xml:space="preserve"> (forthcoming)</w:t>
      </w:r>
    </w:p>
    <w:p w14:paraId="4836F0B4" w14:textId="5270560E" w:rsidR="009B3BFC" w:rsidRPr="009B3BFC" w:rsidRDefault="009B3BFC" w:rsidP="009B3BFC">
      <w:pPr>
        <w:shd w:val="clear" w:color="auto" w:fill="FFFFFF"/>
        <w:spacing w:beforeAutospacing="1" w:afterAutospacing="1"/>
        <w:rPr>
          <w:rFonts w:ascii="Calibri" w:hAnsi="Calibri" w:cs="Calibri"/>
          <w:color w:val="000000" w:themeColor="text1"/>
          <w:sz w:val="22"/>
          <w:szCs w:val="22"/>
          <w:bdr w:val="none" w:sz="0" w:space="0" w:color="auto" w:frame="1"/>
        </w:rPr>
      </w:pPr>
      <w:proofErr w:type="spellStart"/>
      <w:r w:rsidRPr="009B3BFC">
        <w:rPr>
          <w:rStyle w:val="name"/>
          <w:rFonts w:ascii="Calibri" w:hAnsi="Calibri" w:cs="Calibri"/>
          <w:color w:val="000000" w:themeColor="text1"/>
          <w:sz w:val="22"/>
          <w:szCs w:val="22"/>
          <w:bdr w:val="none" w:sz="0" w:space="0" w:color="auto" w:frame="1"/>
        </w:rPr>
        <w:t>Högenauer</w:t>
      </w:r>
      <w:proofErr w:type="spellEnd"/>
      <w:r w:rsidRPr="009B3BFC">
        <w:rPr>
          <w:rStyle w:val="name"/>
          <w:rFonts w:ascii="Calibri" w:hAnsi="Calibri" w:cs="Calibri"/>
          <w:color w:val="000000" w:themeColor="text1"/>
          <w:sz w:val="22"/>
          <w:szCs w:val="22"/>
          <w:bdr w:val="none" w:sz="0" w:space="0" w:color="auto" w:frame="1"/>
        </w:rPr>
        <w:t>, A.L. and Neuhold, C. (2026</w:t>
      </w:r>
      <w:r>
        <w:rPr>
          <w:rStyle w:val="name"/>
          <w:rFonts w:ascii="Calibri" w:hAnsi="Calibri" w:cs="Calibri"/>
          <w:color w:val="000000" w:themeColor="text1"/>
          <w:sz w:val="22"/>
          <w:szCs w:val="22"/>
          <w:bdr w:val="none" w:sz="0" w:space="0" w:color="auto" w:frame="1"/>
        </w:rPr>
        <w:t>b</w:t>
      </w:r>
      <w:r w:rsidRPr="009B3BFC">
        <w:rPr>
          <w:rStyle w:val="name"/>
          <w:rFonts w:ascii="Calibri" w:hAnsi="Calibri" w:cs="Calibri"/>
          <w:color w:val="000000" w:themeColor="text1"/>
          <w:sz w:val="22"/>
          <w:szCs w:val="22"/>
          <w:bdr w:val="none" w:sz="0" w:space="0" w:color="auto" w:frame="1"/>
        </w:rPr>
        <w:t xml:space="preserve">) </w:t>
      </w:r>
      <w:r w:rsidRPr="009B3BFC">
        <w:rPr>
          <w:rFonts w:ascii="Calibri" w:hAnsi="Calibri" w:cs="Calibri"/>
          <w:color w:val="000000" w:themeColor="text1"/>
          <w:sz w:val="22"/>
          <w:szCs w:val="22"/>
        </w:rPr>
        <w:t xml:space="preserve">From Advisor to Interparliamentary Networker: A Typology of Parliamentary Officials in EU Affairs, </w:t>
      </w:r>
      <w:r w:rsidRPr="00EE2C2D">
        <w:rPr>
          <w:rFonts w:asciiTheme="majorHAnsi" w:hAnsiTheme="majorHAnsi" w:cs="Calibri Bold Italic"/>
          <w:bCs/>
          <w:i/>
          <w:color w:val="000000"/>
          <w:sz w:val="22"/>
          <w:szCs w:val="22"/>
          <w:lang w:val="en-US"/>
        </w:rPr>
        <w:t>Politics and Governance</w:t>
      </w:r>
      <w:r>
        <w:rPr>
          <w:rFonts w:asciiTheme="majorHAnsi" w:hAnsiTheme="majorHAnsi" w:cs="Calibri Bold Italic"/>
          <w:bCs/>
          <w:i/>
          <w:color w:val="000000"/>
          <w:sz w:val="22"/>
          <w:szCs w:val="22"/>
          <w:lang w:val="en-US"/>
        </w:rPr>
        <w:t>,</w:t>
      </w:r>
      <w:r w:rsidRPr="009B3BFC">
        <w:rPr>
          <w:rFonts w:ascii="Calibri" w:hAnsi="Calibri" w:cs="Calibri"/>
          <w:color w:val="000000" w:themeColor="text1"/>
          <w:sz w:val="22"/>
          <w:szCs w:val="22"/>
          <w:shd w:val="clear" w:color="auto" w:fill="FFFFFF"/>
        </w:rPr>
        <w:t> </w:t>
      </w:r>
      <w:r w:rsidRPr="009B3BFC">
        <w:rPr>
          <w:rFonts w:ascii="Calibri" w:hAnsi="Calibri" w:cs="Calibri"/>
          <w:color w:val="000000" w:themeColor="text1"/>
          <w:sz w:val="22"/>
          <w:szCs w:val="22"/>
        </w:rPr>
        <w:t>Vol. 14</w:t>
      </w:r>
      <w:r w:rsidR="003101A3">
        <w:rPr>
          <w:rFonts w:ascii="Calibri" w:hAnsi="Calibri" w:cs="Calibri"/>
          <w:color w:val="000000" w:themeColor="text1"/>
          <w:sz w:val="22"/>
          <w:szCs w:val="22"/>
        </w:rPr>
        <w:t xml:space="preserve">, </w:t>
      </w:r>
      <w:r w:rsidRPr="009B3BFC">
        <w:rPr>
          <w:rFonts w:ascii="Calibri" w:hAnsi="Calibri" w:cs="Calibri"/>
          <w:color w:val="000000" w:themeColor="text1"/>
          <w:sz w:val="22"/>
          <w:szCs w:val="22"/>
        </w:rPr>
        <w:t xml:space="preserve">1-14, </w:t>
      </w:r>
      <w:r w:rsidRPr="009B3BFC">
        <w:rPr>
          <w:rStyle w:val="articlepagesectiontitle"/>
          <w:rFonts w:ascii="Calibri" w:hAnsi="Calibri" w:cs="Calibri"/>
          <w:color w:val="000000" w:themeColor="text1"/>
          <w:sz w:val="22"/>
          <w:szCs w:val="22"/>
          <w:bdr w:val="none" w:sz="0" w:space="0" w:color="auto" w:frame="1"/>
          <w:shd w:val="clear" w:color="auto" w:fill="FFFFFF"/>
        </w:rPr>
        <w:t>DOI</w:t>
      </w:r>
      <w:r w:rsidRPr="009B3BFC">
        <w:rPr>
          <w:rFonts w:ascii="Calibri" w:hAnsi="Calibri" w:cs="Calibri"/>
          <w:color w:val="000000" w:themeColor="text1"/>
          <w:sz w:val="22"/>
          <w:szCs w:val="22"/>
          <w:shd w:val="clear" w:color="auto" w:fill="FFFFFF"/>
        </w:rPr>
        <w:t>: </w:t>
      </w:r>
      <w:hyperlink r:id="rId14" w:history="1">
        <w:r w:rsidRPr="009B3BFC">
          <w:rPr>
            <w:rStyle w:val="Hyperlink"/>
            <w:rFonts w:ascii="Calibri" w:hAnsi="Calibri" w:cs="Calibri"/>
            <w:color w:val="000000" w:themeColor="text1"/>
            <w:sz w:val="22"/>
            <w:szCs w:val="22"/>
            <w:u w:val="none"/>
            <w:bdr w:val="none" w:sz="0" w:space="0" w:color="auto" w:frame="1"/>
            <w:shd w:val="clear" w:color="auto" w:fill="FFFFFF"/>
          </w:rPr>
          <w:t>https://doi.org/10.17645/pag.10603</w:t>
        </w:r>
      </w:hyperlink>
      <w:r w:rsidRPr="009B3BFC">
        <w:rPr>
          <w:rFonts w:ascii="Calibri" w:hAnsi="Calibri" w:cs="Calibri"/>
          <w:color w:val="000000" w:themeColor="text1"/>
          <w:sz w:val="22"/>
          <w:szCs w:val="22"/>
        </w:rPr>
        <w:t>.</w:t>
      </w:r>
    </w:p>
    <w:p w14:paraId="54AD6C79" w14:textId="46FFC30E" w:rsidR="009C1A22" w:rsidRPr="009B3BFC" w:rsidRDefault="002F2164" w:rsidP="009C1A22">
      <w:pPr>
        <w:rPr>
          <w:rFonts w:ascii="Calibri" w:hAnsi="Calibri" w:cs="Calibri"/>
          <w:color w:val="000000" w:themeColor="text1"/>
          <w:sz w:val="22"/>
          <w:szCs w:val="22"/>
          <w:lang w:val="en-US"/>
        </w:rPr>
      </w:pPr>
      <w:proofErr w:type="spellStart"/>
      <w:proofErr w:type="gramStart"/>
      <w:r w:rsidRPr="009B3BFC">
        <w:rPr>
          <w:rFonts w:ascii="Calibri" w:hAnsi="Calibri" w:cs="Calibri"/>
          <w:color w:val="000000" w:themeColor="text1"/>
          <w:sz w:val="22"/>
          <w:szCs w:val="22"/>
          <w:lang w:val="en-US"/>
        </w:rPr>
        <w:t>Hupkens</w:t>
      </w:r>
      <w:proofErr w:type="spellEnd"/>
      <w:r w:rsidR="00947B5A" w:rsidRPr="009B3BFC">
        <w:rPr>
          <w:rFonts w:ascii="Calibri" w:hAnsi="Calibri" w:cs="Calibri"/>
          <w:color w:val="000000" w:themeColor="text1"/>
          <w:sz w:val="22"/>
          <w:szCs w:val="22"/>
          <w:lang w:val="en-US"/>
        </w:rPr>
        <w:t xml:space="preserve"> </w:t>
      </w:r>
      <w:r w:rsidRPr="009B3BFC">
        <w:rPr>
          <w:rFonts w:ascii="Calibri" w:hAnsi="Calibri" w:cs="Calibri"/>
          <w:color w:val="000000" w:themeColor="text1"/>
          <w:sz w:val="22"/>
          <w:szCs w:val="22"/>
          <w:lang w:val="en-US"/>
        </w:rPr>
        <w:t>,</w:t>
      </w:r>
      <w:r w:rsidR="00F23551" w:rsidRPr="009B3BFC">
        <w:rPr>
          <w:rFonts w:ascii="Calibri" w:hAnsi="Calibri" w:cs="Calibri"/>
          <w:color w:val="000000" w:themeColor="text1"/>
          <w:sz w:val="22"/>
          <w:szCs w:val="22"/>
          <w:lang w:val="en-US"/>
        </w:rPr>
        <w:t xml:space="preserve">J, </w:t>
      </w:r>
      <w:r w:rsidRPr="009B3BFC">
        <w:rPr>
          <w:rFonts w:ascii="Calibri" w:hAnsi="Calibri" w:cs="Calibri"/>
          <w:color w:val="000000" w:themeColor="text1"/>
          <w:sz w:val="22"/>
          <w:szCs w:val="22"/>
          <w:lang w:val="en-US"/>
        </w:rPr>
        <w:t xml:space="preserve"> Neuhold</w:t>
      </w:r>
      <w:proofErr w:type="gramEnd"/>
      <w:r w:rsidR="00F23551" w:rsidRPr="009B3BFC">
        <w:rPr>
          <w:rFonts w:ascii="Calibri" w:hAnsi="Calibri" w:cs="Calibri"/>
          <w:color w:val="000000" w:themeColor="text1"/>
          <w:sz w:val="22"/>
          <w:szCs w:val="22"/>
          <w:lang w:val="en-US"/>
        </w:rPr>
        <w:t xml:space="preserve"> C</w:t>
      </w:r>
      <w:r w:rsidRPr="009B3BFC">
        <w:rPr>
          <w:rFonts w:ascii="Calibri" w:hAnsi="Calibri" w:cs="Calibri"/>
          <w:color w:val="000000" w:themeColor="text1"/>
          <w:sz w:val="22"/>
          <w:szCs w:val="22"/>
          <w:lang w:val="en-US"/>
        </w:rPr>
        <w:t xml:space="preserve">, </w:t>
      </w:r>
      <w:proofErr w:type="spellStart"/>
      <w:r w:rsidRPr="009B3BFC">
        <w:rPr>
          <w:rFonts w:ascii="Calibri" w:hAnsi="Calibri" w:cs="Calibri"/>
          <w:color w:val="000000" w:themeColor="text1"/>
          <w:sz w:val="22"/>
          <w:szCs w:val="22"/>
          <w:lang w:val="en-US"/>
        </w:rPr>
        <w:t>Vanhoonacker</w:t>
      </w:r>
      <w:proofErr w:type="spellEnd"/>
      <w:r w:rsidR="00F23551" w:rsidRPr="009B3BFC">
        <w:rPr>
          <w:rFonts w:ascii="Calibri" w:hAnsi="Calibri" w:cs="Calibri"/>
          <w:color w:val="000000" w:themeColor="text1"/>
          <w:sz w:val="22"/>
          <w:szCs w:val="22"/>
          <w:lang w:val="en-US"/>
        </w:rPr>
        <w:t>, S (2023)</w:t>
      </w:r>
      <w:r w:rsidRPr="009B3BFC">
        <w:rPr>
          <w:rFonts w:ascii="Calibri" w:hAnsi="Calibri" w:cs="Calibri"/>
          <w:color w:val="000000" w:themeColor="text1"/>
          <w:sz w:val="22"/>
          <w:szCs w:val="22"/>
          <w:lang w:val="en-US"/>
        </w:rPr>
        <w:t xml:space="preserve"> ‘</w:t>
      </w:r>
      <w:r w:rsidRPr="009B3BFC">
        <w:rPr>
          <w:rFonts w:ascii="Calibri" w:hAnsi="Calibri" w:cs="Calibri"/>
          <w:i/>
          <w:iCs/>
          <w:color w:val="000000" w:themeColor="text1"/>
          <w:sz w:val="22"/>
          <w:szCs w:val="22"/>
          <w:lang w:val="en-US"/>
        </w:rPr>
        <w:t>One crisis is not like the other’</w:t>
      </w:r>
      <w:r w:rsidR="00F8700D" w:rsidRPr="009B3BFC">
        <w:rPr>
          <w:rFonts w:ascii="Calibri" w:hAnsi="Calibri" w:cs="Calibri"/>
          <w:color w:val="000000" w:themeColor="text1"/>
          <w:sz w:val="22"/>
          <w:szCs w:val="22"/>
          <w:lang w:val="en-US"/>
        </w:rPr>
        <w:t xml:space="preserve">. </w:t>
      </w:r>
      <w:r w:rsidRPr="009B3BFC">
        <w:rPr>
          <w:rFonts w:ascii="Calibri" w:hAnsi="Calibri" w:cs="Calibri"/>
          <w:color w:val="000000" w:themeColor="text1"/>
          <w:sz w:val="22"/>
          <w:szCs w:val="22"/>
          <w:lang w:val="en-US"/>
        </w:rPr>
        <w:t xml:space="preserve">Exploring different shades of “crises” in the EU and their effects, </w:t>
      </w:r>
      <w:r w:rsidRPr="009B3BFC">
        <w:rPr>
          <w:rFonts w:ascii="Calibri" w:hAnsi="Calibri" w:cs="Calibri"/>
          <w:i/>
          <w:color w:val="000000" w:themeColor="text1"/>
          <w:sz w:val="22"/>
          <w:szCs w:val="22"/>
          <w:lang w:val="en-US"/>
        </w:rPr>
        <w:t>Politics and Governance</w:t>
      </w:r>
      <w:r w:rsidRPr="009B3BFC">
        <w:rPr>
          <w:rFonts w:ascii="Calibri" w:hAnsi="Calibri" w:cs="Calibri"/>
          <w:color w:val="000000" w:themeColor="text1"/>
          <w:sz w:val="22"/>
          <w:szCs w:val="22"/>
          <w:lang w:val="en-US"/>
        </w:rPr>
        <w:t>,</w:t>
      </w:r>
      <w:r w:rsidR="009C1A22" w:rsidRPr="009B3BFC">
        <w:rPr>
          <w:rFonts w:ascii="Calibri" w:hAnsi="Calibri" w:cs="Calibri"/>
          <w:color w:val="000000" w:themeColor="text1"/>
          <w:sz w:val="22"/>
          <w:szCs w:val="22"/>
          <w:lang w:val="en-US"/>
        </w:rPr>
        <w:t xml:space="preserve"> Volume 11, Issue 4, 1-11, </w:t>
      </w:r>
      <w:hyperlink r:id="rId15" w:history="1">
        <w:r w:rsidR="009C1A22" w:rsidRPr="009B3BFC">
          <w:rPr>
            <w:rStyle w:val="Hyperlink"/>
            <w:rFonts w:ascii="Calibri" w:hAnsi="Calibri" w:cs="Calibri"/>
            <w:color w:val="000000" w:themeColor="text1"/>
            <w:sz w:val="22"/>
            <w:szCs w:val="22"/>
            <w:bdr w:val="none" w:sz="0" w:space="0" w:color="auto" w:frame="1"/>
            <w:shd w:val="clear" w:color="auto" w:fill="FFFFFF"/>
          </w:rPr>
          <w:t>https://doi.org/10.17645/pag.v11i4.7349</w:t>
        </w:r>
      </w:hyperlink>
    </w:p>
    <w:p w14:paraId="41A88FB4" w14:textId="66653BA1" w:rsidR="002F2164" w:rsidRPr="009B3BFC" w:rsidRDefault="009C1A22" w:rsidP="009C1A22">
      <w:pPr>
        <w:rPr>
          <w:rFonts w:ascii="Calibri" w:hAnsi="Calibri" w:cs="Calibri"/>
          <w:color w:val="000000" w:themeColor="text1"/>
          <w:sz w:val="22"/>
          <w:szCs w:val="22"/>
          <w:lang w:val="en-US" w:eastAsia="en-GB"/>
        </w:rPr>
      </w:pPr>
      <w:r w:rsidRPr="009B3BFC">
        <w:rPr>
          <w:rFonts w:ascii="Calibri" w:hAnsi="Calibri" w:cs="Calibri"/>
          <w:color w:val="000000" w:themeColor="text1"/>
          <w:sz w:val="22"/>
          <w:szCs w:val="22"/>
          <w:lang w:val="en-US"/>
        </w:rPr>
        <w:t xml:space="preserve"> </w:t>
      </w:r>
    </w:p>
    <w:p w14:paraId="2C8CB020" w14:textId="277FD606" w:rsidR="00A61490" w:rsidRPr="009B3BFC" w:rsidRDefault="00A61490" w:rsidP="00A61490">
      <w:pPr>
        <w:jc w:val="both"/>
        <w:rPr>
          <w:rFonts w:ascii="Calibri" w:hAnsi="Calibri" w:cs="Calibri"/>
          <w:color w:val="000000" w:themeColor="text1"/>
          <w:sz w:val="22"/>
          <w:szCs w:val="22"/>
        </w:rPr>
      </w:pPr>
      <w:r w:rsidRPr="009B3BFC">
        <w:rPr>
          <w:rFonts w:ascii="Calibri" w:hAnsi="Calibri" w:cs="Calibri"/>
          <w:color w:val="000000" w:themeColor="text1"/>
          <w:sz w:val="22"/>
          <w:szCs w:val="22"/>
          <w:lang w:val="en-US" w:eastAsia="en-GB"/>
        </w:rPr>
        <w:t xml:space="preserve">Ruiter, R and Neuhold, C. (2021) </w:t>
      </w:r>
      <w:r w:rsidRPr="009B3BFC">
        <w:rPr>
          <w:rFonts w:ascii="Calibri" w:hAnsi="Calibri" w:cs="Calibri"/>
          <w:color w:val="000000" w:themeColor="text1"/>
          <w:kern w:val="36"/>
          <w:sz w:val="22"/>
          <w:szCs w:val="22"/>
          <w:lang w:eastAsia="en-GB"/>
        </w:rPr>
        <w:t>Subsidiarity watchdogs and the kennel of trilogues: when do they bark? The role of National Parliaments in trilogue negotiations</w:t>
      </w:r>
      <w:r w:rsidRPr="009B3BFC">
        <w:rPr>
          <w:rFonts w:ascii="Calibri" w:hAnsi="Calibri" w:cs="Calibri"/>
          <w:color w:val="000000" w:themeColor="text1"/>
          <w:kern w:val="36"/>
          <w:sz w:val="22"/>
          <w:szCs w:val="22"/>
          <w:lang w:val="en-US" w:eastAsia="en-GB"/>
        </w:rPr>
        <w:t xml:space="preserve">, </w:t>
      </w:r>
      <w:r w:rsidRPr="009B3BFC">
        <w:rPr>
          <w:rFonts w:ascii="Calibri" w:hAnsi="Calibri" w:cs="Calibri"/>
          <w:i/>
          <w:iCs/>
          <w:color w:val="000000" w:themeColor="text1"/>
          <w:sz w:val="22"/>
          <w:szCs w:val="22"/>
          <w:lang w:val="en-US"/>
        </w:rPr>
        <w:t>Journal of European Public Policy</w:t>
      </w:r>
      <w:r w:rsidRPr="009B3BFC">
        <w:rPr>
          <w:rFonts w:ascii="Calibri" w:hAnsi="Calibri" w:cs="Calibri"/>
          <w:color w:val="000000" w:themeColor="text1"/>
          <w:sz w:val="22"/>
          <w:szCs w:val="22"/>
          <w:lang w:val="en-US"/>
        </w:rPr>
        <w:t xml:space="preserve">, </w:t>
      </w:r>
      <w:r w:rsidRPr="009B3BFC">
        <w:rPr>
          <w:rStyle w:val="issue-heading"/>
          <w:rFonts w:ascii="Calibri" w:hAnsi="Calibri" w:cs="Calibri"/>
          <w:color w:val="000000" w:themeColor="text1"/>
          <w:sz w:val="22"/>
          <w:szCs w:val="22"/>
        </w:rPr>
        <w:t xml:space="preserve">Volume 28, </w:t>
      </w:r>
      <w:hyperlink r:id="rId16" w:history="1">
        <w:r w:rsidRPr="003101A3">
          <w:rPr>
            <w:rStyle w:val="Hyperlink"/>
            <w:rFonts w:ascii="Calibri" w:hAnsi="Calibri" w:cs="Calibri"/>
            <w:color w:val="000000" w:themeColor="text1"/>
            <w:sz w:val="22"/>
            <w:szCs w:val="22"/>
            <w:u w:val="none"/>
            <w:lang w:eastAsia="en-GB"/>
          </w:rPr>
          <w:t>https://doi.org/10.1080/13501763.2020.1859593</w:t>
        </w:r>
      </w:hyperlink>
      <w:r w:rsidRPr="003101A3">
        <w:rPr>
          <w:rFonts w:ascii="Calibri" w:hAnsi="Calibri" w:cs="Calibri"/>
          <w:color w:val="000000" w:themeColor="text1"/>
          <w:sz w:val="22"/>
          <w:szCs w:val="22"/>
          <w:lang w:val="en-US" w:eastAsia="en-GB"/>
        </w:rPr>
        <w:t>, 93-111.</w:t>
      </w:r>
    </w:p>
    <w:p w14:paraId="2C4D8A73" w14:textId="77777777" w:rsidR="00A61490" w:rsidRPr="009B3BFC" w:rsidRDefault="00A61490" w:rsidP="00A61490">
      <w:pPr>
        <w:spacing w:before="45" w:after="45"/>
        <w:ind w:left="960"/>
        <w:jc w:val="both"/>
        <w:textAlignment w:val="baseline"/>
        <w:rPr>
          <w:rFonts w:ascii="Calibri" w:hAnsi="Calibri" w:cs="Calibri"/>
          <w:color w:val="000000" w:themeColor="text1"/>
          <w:sz w:val="22"/>
          <w:szCs w:val="22"/>
          <w:lang w:eastAsia="en-GB"/>
        </w:rPr>
      </w:pPr>
    </w:p>
    <w:p w14:paraId="0D52A867" w14:textId="322AC965" w:rsidR="00116A9E" w:rsidRDefault="00EB20A4" w:rsidP="00EE2C2D">
      <w:pPr>
        <w:widowControl w:val="0"/>
        <w:autoSpaceDE w:val="0"/>
        <w:autoSpaceDN w:val="0"/>
        <w:adjustRightInd w:val="0"/>
        <w:spacing w:line="300" w:lineRule="atLeast"/>
        <w:rPr>
          <w:rFonts w:asciiTheme="majorHAnsi" w:hAnsiTheme="majorHAnsi" w:cs="Calibri Bold Italic"/>
          <w:bCs/>
          <w:color w:val="000000"/>
          <w:sz w:val="22"/>
          <w:szCs w:val="22"/>
          <w:lang w:val="en-US"/>
        </w:rPr>
      </w:pPr>
      <w:r w:rsidRPr="00EE2C2D">
        <w:rPr>
          <w:rFonts w:asciiTheme="majorHAnsi" w:hAnsiTheme="majorHAnsi"/>
          <w:bCs/>
          <w:sz w:val="22"/>
          <w:szCs w:val="22"/>
        </w:rPr>
        <w:t xml:space="preserve">Neuhold, C and </w:t>
      </w:r>
      <w:r w:rsidRPr="00EE2C2D">
        <w:rPr>
          <w:rFonts w:asciiTheme="majorHAnsi" w:hAnsiTheme="majorHAnsi" w:cs="Calibri"/>
          <w:bCs/>
          <w:color w:val="000000"/>
          <w:sz w:val="22"/>
          <w:szCs w:val="22"/>
          <w:lang w:val="en-US"/>
        </w:rPr>
        <w:t xml:space="preserve">Rosén, G. (2019) Editorial: </w:t>
      </w:r>
      <w:r w:rsidRPr="00EE2C2D">
        <w:rPr>
          <w:rFonts w:asciiTheme="majorHAnsi" w:hAnsiTheme="majorHAnsi" w:cs="Segoe UI"/>
          <w:color w:val="212121"/>
          <w:sz w:val="22"/>
          <w:szCs w:val="22"/>
          <w:shd w:val="clear" w:color="auto" w:fill="FFFFFF"/>
        </w:rPr>
        <w:t>Out of the shadows, into the limelight: Parliaments and politicisation</w:t>
      </w:r>
      <w:r w:rsidRPr="00EE2C2D">
        <w:rPr>
          <w:rFonts w:asciiTheme="majorHAnsi" w:hAnsiTheme="majorHAnsi"/>
          <w:bCs/>
          <w:sz w:val="22"/>
          <w:szCs w:val="22"/>
        </w:rPr>
        <w:t xml:space="preserve">, </w:t>
      </w:r>
      <w:r w:rsidR="00FA52DE" w:rsidRPr="00EE2C2D">
        <w:rPr>
          <w:rFonts w:asciiTheme="majorHAnsi" w:hAnsiTheme="majorHAnsi" w:cs="Calibri Bold Italic"/>
          <w:bCs/>
          <w:i/>
          <w:color w:val="000000"/>
          <w:sz w:val="22"/>
          <w:szCs w:val="22"/>
          <w:lang w:val="en-US"/>
        </w:rPr>
        <w:t>Politics and Governance</w:t>
      </w:r>
      <w:r w:rsidR="00FA52DE" w:rsidRPr="00EE2C2D">
        <w:rPr>
          <w:rFonts w:asciiTheme="majorHAnsi" w:hAnsiTheme="majorHAnsi" w:cs="Calibri Bold Italic"/>
          <w:bCs/>
          <w:color w:val="000000"/>
          <w:sz w:val="22"/>
          <w:szCs w:val="22"/>
          <w:lang w:val="en-US"/>
        </w:rPr>
        <w:t>, Volume 7, Issue 3, Pages 220–226 DOI: 10.17645/</w:t>
      </w:r>
      <w:proofErr w:type="gramStart"/>
      <w:r w:rsidR="00FA52DE" w:rsidRPr="00EE2C2D">
        <w:rPr>
          <w:rFonts w:asciiTheme="majorHAnsi" w:hAnsiTheme="majorHAnsi" w:cs="Calibri Bold Italic"/>
          <w:bCs/>
          <w:color w:val="000000"/>
          <w:sz w:val="22"/>
          <w:szCs w:val="22"/>
          <w:lang w:val="en-US"/>
        </w:rPr>
        <w:t>pag.v</w:t>
      </w:r>
      <w:proofErr w:type="gramEnd"/>
      <w:r w:rsidR="00FA52DE" w:rsidRPr="00EE2C2D">
        <w:rPr>
          <w:rFonts w:asciiTheme="majorHAnsi" w:hAnsiTheme="majorHAnsi" w:cs="Calibri Bold Italic"/>
          <w:bCs/>
          <w:color w:val="000000"/>
          <w:sz w:val="22"/>
          <w:szCs w:val="22"/>
          <w:lang w:val="en-US"/>
        </w:rPr>
        <w:t xml:space="preserve">7i3.2443 </w:t>
      </w:r>
    </w:p>
    <w:p w14:paraId="6BA37251" w14:textId="77777777" w:rsidR="00EE2C2D" w:rsidRPr="00EE2C2D" w:rsidRDefault="00EE2C2D" w:rsidP="00EE2C2D">
      <w:pPr>
        <w:widowControl w:val="0"/>
        <w:autoSpaceDE w:val="0"/>
        <w:autoSpaceDN w:val="0"/>
        <w:adjustRightInd w:val="0"/>
        <w:spacing w:line="300" w:lineRule="atLeast"/>
        <w:rPr>
          <w:rFonts w:asciiTheme="majorHAnsi" w:hAnsiTheme="majorHAnsi" w:cs="Times Roman"/>
          <w:color w:val="000000"/>
          <w:sz w:val="22"/>
          <w:szCs w:val="22"/>
          <w:lang w:val="en-US"/>
        </w:rPr>
      </w:pPr>
    </w:p>
    <w:p w14:paraId="2C65A3D7" w14:textId="3C3A18DC" w:rsidR="00116A9E" w:rsidRPr="00EE2C2D" w:rsidRDefault="00116A9E" w:rsidP="00EE2C2D">
      <w:pPr>
        <w:rPr>
          <w:rFonts w:asciiTheme="majorHAnsi" w:hAnsiTheme="majorHAnsi"/>
          <w:color w:val="000000"/>
          <w:sz w:val="22"/>
          <w:szCs w:val="22"/>
        </w:rPr>
      </w:pPr>
      <w:r w:rsidRPr="00D87348">
        <w:rPr>
          <w:rFonts w:asciiTheme="majorHAnsi" w:hAnsiTheme="majorHAnsi"/>
          <w:color w:val="000000"/>
          <w:sz w:val="22"/>
          <w:szCs w:val="22"/>
        </w:rPr>
        <w:t>Aue</w:t>
      </w:r>
      <w:r w:rsidRPr="00EE2C2D">
        <w:rPr>
          <w:rFonts w:asciiTheme="majorHAnsi" w:hAnsiTheme="majorHAnsi"/>
          <w:color w:val="000000"/>
          <w:sz w:val="22"/>
          <w:szCs w:val="22"/>
        </w:rPr>
        <w:t>l, K. and </w:t>
      </w:r>
      <w:r w:rsidRPr="00D87348">
        <w:rPr>
          <w:rFonts w:asciiTheme="majorHAnsi" w:hAnsiTheme="majorHAnsi"/>
          <w:color w:val="000000"/>
          <w:sz w:val="22"/>
          <w:szCs w:val="22"/>
        </w:rPr>
        <w:t>Neuhold</w:t>
      </w:r>
      <w:r w:rsidRPr="00EE2C2D">
        <w:rPr>
          <w:rFonts w:asciiTheme="majorHAnsi" w:hAnsiTheme="majorHAnsi"/>
          <w:color w:val="000000"/>
          <w:sz w:val="22"/>
          <w:szCs w:val="22"/>
        </w:rPr>
        <w:t> C. (2017) Multi-arena players in the making? Conceptualizing the role of national parliaments since the Lisbon Treaty</w:t>
      </w:r>
      <w:r w:rsidRPr="003101A3">
        <w:rPr>
          <w:rFonts w:asciiTheme="majorHAnsi" w:hAnsiTheme="majorHAnsi"/>
          <w:i/>
          <w:iCs/>
          <w:color w:val="000000" w:themeColor="text1"/>
          <w:sz w:val="22"/>
          <w:szCs w:val="22"/>
        </w:rPr>
        <w:t>,  </w:t>
      </w:r>
      <w:hyperlink r:id="rId17" w:tgtFrame="_blank" w:history="1">
        <w:r w:rsidRPr="003101A3">
          <w:rPr>
            <w:rStyle w:val="Hyperlink"/>
            <w:rFonts w:asciiTheme="majorHAnsi" w:hAnsiTheme="majorHAnsi"/>
            <w:i/>
            <w:iCs/>
            <w:color w:val="000000" w:themeColor="text1"/>
            <w:sz w:val="22"/>
            <w:szCs w:val="22"/>
            <w:u w:val="none"/>
          </w:rPr>
          <w:t>Journal of European Public Policy</w:t>
        </w:r>
      </w:hyperlink>
      <w:r w:rsidRPr="00EE2C2D">
        <w:rPr>
          <w:rFonts w:asciiTheme="majorHAnsi" w:hAnsiTheme="majorHAnsi"/>
          <w:color w:val="000000"/>
          <w:sz w:val="22"/>
          <w:szCs w:val="22"/>
        </w:rPr>
        <w:t>, </w:t>
      </w:r>
      <w:r w:rsidR="003101A3">
        <w:rPr>
          <w:rFonts w:asciiTheme="majorHAnsi" w:hAnsiTheme="majorHAnsi"/>
          <w:color w:val="000000"/>
          <w:sz w:val="22"/>
          <w:szCs w:val="22"/>
        </w:rPr>
        <w:t xml:space="preserve">Volume </w:t>
      </w:r>
      <w:r w:rsidRPr="00EE2C2D">
        <w:rPr>
          <w:rFonts w:asciiTheme="majorHAnsi" w:hAnsiTheme="majorHAnsi"/>
          <w:color w:val="000000"/>
          <w:sz w:val="22"/>
          <w:szCs w:val="22"/>
        </w:rPr>
        <w:t>24 (</w:t>
      </w:r>
      <w:hyperlink r:id="rId18" w:tgtFrame="_blank" w:history="1">
        <w:r w:rsidRPr="00EE2C2D">
          <w:rPr>
            <w:rStyle w:val="Hyperlink"/>
            <w:rFonts w:asciiTheme="majorHAnsi" w:hAnsiTheme="majorHAnsi"/>
            <w:sz w:val="22"/>
            <w:szCs w:val="22"/>
          </w:rPr>
          <w:t>10</w:t>
        </w:r>
      </w:hyperlink>
      <w:r w:rsidRPr="00EE2C2D">
        <w:rPr>
          <w:rFonts w:asciiTheme="majorHAnsi" w:hAnsiTheme="majorHAnsi"/>
          <w:color w:val="000000"/>
          <w:sz w:val="22"/>
          <w:szCs w:val="22"/>
        </w:rPr>
        <w:t>) pp. 1547-1561 ​</w:t>
      </w:r>
    </w:p>
    <w:p w14:paraId="0627D653" w14:textId="77777777" w:rsidR="006A04E6" w:rsidRPr="00EE2C2D" w:rsidRDefault="006A04E6" w:rsidP="00EE2C2D">
      <w:pPr>
        <w:rPr>
          <w:rFonts w:asciiTheme="majorHAnsi" w:hAnsiTheme="majorHAnsi"/>
          <w:color w:val="000000"/>
          <w:sz w:val="22"/>
          <w:szCs w:val="22"/>
        </w:rPr>
      </w:pPr>
    </w:p>
    <w:p w14:paraId="694755E8" w14:textId="2D307E7D" w:rsidR="003677A3" w:rsidRPr="00EE2C2D" w:rsidRDefault="00116A9E" w:rsidP="00EE2C2D">
      <w:pPr>
        <w:widowControl w:val="0"/>
        <w:autoSpaceDE w:val="0"/>
        <w:autoSpaceDN w:val="0"/>
        <w:adjustRightInd w:val="0"/>
        <w:jc w:val="both"/>
        <w:rPr>
          <w:rFonts w:asciiTheme="majorHAnsi" w:hAnsiTheme="majorHAnsi" w:cs="Calibri"/>
          <w:bCs/>
          <w:color w:val="000000"/>
          <w:sz w:val="22"/>
          <w:szCs w:val="22"/>
          <w:lang w:val="en-US"/>
        </w:rPr>
      </w:pPr>
      <w:r w:rsidRPr="00EE2C2D">
        <w:rPr>
          <w:rFonts w:asciiTheme="majorHAnsi" w:hAnsiTheme="majorHAnsi" w:cs="Calibri"/>
          <w:color w:val="000000"/>
          <w:sz w:val="22"/>
          <w:szCs w:val="22"/>
          <w:lang w:val="en-US"/>
        </w:rPr>
        <w:t>N</w:t>
      </w:r>
      <w:r w:rsidR="00D71A76" w:rsidRPr="00EE2C2D">
        <w:rPr>
          <w:rFonts w:asciiTheme="majorHAnsi" w:hAnsiTheme="majorHAnsi" w:cs="Calibri"/>
          <w:color w:val="000000"/>
          <w:sz w:val="22"/>
          <w:szCs w:val="22"/>
          <w:lang w:val="en-US"/>
        </w:rPr>
        <w:t xml:space="preserve">euhold, C. and </w:t>
      </w:r>
      <w:proofErr w:type="spellStart"/>
      <w:r w:rsidR="00D71A76" w:rsidRPr="00EE2C2D">
        <w:rPr>
          <w:rFonts w:asciiTheme="majorHAnsi" w:hAnsiTheme="majorHAnsi" w:cs="Calibri"/>
          <w:color w:val="000000"/>
          <w:sz w:val="22"/>
          <w:szCs w:val="22"/>
          <w:lang w:val="en-US"/>
        </w:rPr>
        <w:t>Năstase</w:t>
      </w:r>
      <w:proofErr w:type="spellEnd"/>
      <w:r w:rsidR="00D71A76" w:rsidRPr="00EE2C2D">
        <w:rPr>
          <w:rFonts w:asciiTheme="majorHAnsi" w:hAnsiTheme="majorHAnsi" w:cs="Calibri"/>
          <w:color w:val="000000"/>
          <w:sz w:val="22"/>
          <w:szCs w:val="22"/>
          <w:lang w:val="en-US"/>
        </w:rPr>
        <w:t>, A. (2017)</w:t>
      </w:r>
      <w:r w:rsidR="00D71A76" w:rsidRPr="00EE2C2D">
        <w:rPr>
          <w:rFonts w:asciiTheme="majorHAnsi" w:hAnsiTheme="majorHAnsi" w:cs="Times"/>
          <w:color w:val="000000"/>
          <w:sz w:val="22"/>
          <w:szCs w:val="22"/>
          <w:lang w:val="en-US"/>
        </w:rPr>
        <w:t xml:space="preserve"> </w:t>
      </w:r>
      <w:r w:rsidR="00D71A76" w:rsidRPr="00EE2C2D">
        <w:rPr>
          <w:rFonts w:asciiTheme="majorHAnsi" w:hAnsiTheme="majorHAnsi" w:cs="Calibri"/>
          <w:bCs/>
          <w:color w:val="000000"/>
          <w:sz w:val="22"/>
          <w:szCs w:val="22"/>
          <w:lang w:val="en-US"/>
        </w:rPr>
        <w:t xml:space="preserve">Transparency Watchdog: Guarding the Law and Independent from Politics? The Relationship between the European Ombudsman and the European Parliament, </w:t>
      </w:r>
      <w:r w:rsidR="002C6E02" w:rsidRPr="00EE2C2D">
        <w:rPr>
          <w:rFonts w:asciiTheme="majorHAnsi" w:hAnsiTheme="majorHAnsi" w:cs="Calibri"/>
          <w:bCs/>
          <w:i/>
          <w:color w:val="000000"/>
          <w:sz w:val="22"/>
          <w:szCs w:val="22"/>
          <w:lang w:val="en-US"/>
        </w:rPr>
        <w:t>Politics and Governance</w:t>
      </w:r>
      <w:r w:rsidR="002C6E02" w:rsidRPr="00EE2C2D">
        <w:rPr>
          <w:rFonts w:asciiTheme="majorHAnsi" w:hAnsiTheme="majorHAnsi" w:cs="Calibri"/>
          <w:bCs/>
          <w:color w:val="000000"/>
          <w:sz w:val="22"/>
          <w:szCs w:val="22"/>
          <w:lang w:val="en-US"/>
        </w:rPr>
        <w:t xml:space="preserve">, </w:t>
      </w:r>
      <w:r w:rsidR="003101A3">
        <w:rPr>
          <w:rFonts w:asciiTheme="majorHAnsi" w:hAnsiTheme="majorHAnsi" w:cs="Calibri"/>
          <w:bCs/>
          <w:color w:val="000000"/>
          <w:sz w:val="22"/>
          <w:szCs w:val="22"/>
          <w:lang w:val="en-US"/>
        </w:rPr>
        <w:t xml:space="preserve">Volume </w:t>
      </w:r>
      <w:r w:rsidR="00D71A76" w:rsidRPr="00EE2C2D">
        <w:rPr>
          <w:rFonts w:asciiTheme="majorHAnsi" w:hAnsiTheme="majorHAnsi" w:cs="Calibri"/>
          <w:bCs/>
          <w:color w:val="000000"/>
          <w:sz w:val="22"/>
          <w:szCs w:val="22"/>
          <w:lang w:val="en-US"/>
        </w:rPr>
        <w:t>5</w:t>
      </w:r>
      <w:r w:rsidR="003101A3">
        <w:rPr>
          <w:rFonts w:asciiTheme="majorHAnsi" w:hAnsiTheme="majorHAnsi" w:cs="Calibri"/>
          <w:bCs/>
          <w:color w:val="000000"/>
          <w:sz w:val="22"/>
          <w:szCs w:val="22"/>
          <w:lang w:val="en-US"/>
        </w:rPr>
        <w:t xml:space="preserve">, Issue </w:t>
      </w:r>
      <w:r w:rsidR="00D71A76" w:rsidRPr="00EE2C2D">
        <w:rPr>
          <w:rFonts w:asciiTheme="majorHAnsi" w:hAnsiTheme="majorHAnsi" w:cs="Calibri"/>
          <w:bCs/>
          <w:color w:val="000000"/>
          <w:sz w:val="22"/>
          <w:szCs w:val="22"/>
          <w:lang w:val="en-US"/>
        </w:rPr>
        <w:t>3 DOI: 10.17645.</w:t>
      </w:r>
    </w:p>
    <w:p w14:paraId="162478A8" w14:textId="77777777" w:rsidR="00EE2C2D" w:rsidRDefault="00EE2C2D" w:rsidP="00EE2C2D">
      <w:pPr>
        <w:autoSpaceDE w:val="0"/>
        <w:autoSpaceDN w:val="0"/>
        <w:adjustRightInd w:val="0"/>
        <w:jc w:val="both"/>
        <w:rPr>
          <w:rFonts w:asciiTheme="majorHAnsi" w:hAnsiTheme="majorHAnsi"/>
          <w:sz w:val="22"/>
        </w:rPr>
      </w:pPr>
    </w:p>
    <w:p w14:paraId="0747F600" w14:textId="77777777" w:rsidR="00CD2028" w:rsidRPr="00EE2C2D" w:rsidRDefault="00CD2028" w:rsidP="00EE2C2D">
      <w:pPr>
        <w:autoSpaceDE w:val="0"/>
        <w:autoSpaceDN w:val="0"/>
        <w:adjustRightInd w:val="0"/>
        <w:jc w:val="both"/>
        <w:rPr>
          <w:rFonts w:asciiTheme="majorHAnsi" w:hAnsiTheme="majorHAnsi"/>
          <w:sz w:val="22"/>
        </w:rPr>
      </w:pPr>
      <w:r w:rsidRPr="00EE2C2D">
        <w:rPr>
          <w:rFonts w:asciiTheme="majorHAnsi" w:hAnsiTheme="majorHAnsi"/>
          <w:sz w:val="22"/>
        </w:rPr>
        <w:t>Neuhold</w:t>
      </w:r>
      <w:r w:rsidR="00C81B34" w:rsidRPr="00EE2C2D">
        <w:rPr>
          <w:rFonts w:asciiTheme="majorHAnsi" w:hAnsiTheme="majorHAnsi"/>
          <w:sz w:val="22"/>
        </w:rPr>
        <w:t>, C.</w:t>
      </w:r>
      <w:r w:rsidRPr="00EE2C2D">
        <w:rPr>
          <w:rFonts w:asciiTheme="majorHAnsi" w:hAnsiTheme="majorHAnsi"/>
          <w:sz w:val="22"/>
        </w:rPr>
        <w:t xml:space="preserve"> and </w:t>
      </w:r>
      <w:proofErr w:type="spellStart"/>
      <w:r w:rsidRPr="00EE2C2D">
        <w:rPr>
          <w:rFonts w:asciiTheme="majorHAnsi" w:hAnsiTheme="majorHAnsi"/>
          <w:sz w:val="22"/>
        </w:rPr>
        <w:t>Högenauer</w:t>
      </w:r>
      <w:proofErr w:type="spellEnd"/>
      <w:r w:rsidRPr="00EE2C2D">
        <w:rPr>
          <w:rFonts w:asciiTheme="majorHAnsi" w:hAnsiTheme="majorHAnsi"/>
          <w:sz w:val="22"/>
        </w:rPr>
        <w:t xml:space="preserve">, A.L. (2016) ‘An Information Network of Officials? Dissecting the Role and Nature of the Network of Parliamentary Representatives in the European Parliament’, </w:t>
      </w:r>
      <w:r w:rsidRPr="00EE2C2D">
        <w:rPr>
          <w:rFonts w:asciiTheme="majorHAnsi" w:hAnsiTheme="majorHAnsi"/>
          <w:i/>
          <w:sz w:val="22"/>
        </w:rPr>
        <w:t>Journal of Legislative Studies</w:t>
      </w:r>
      <w:r w:rsidRPr="00EE2C2D">
        <w:rPr>
          <w:rFonts w:asciiTheme="majorHAnsi" w:hAnsiTheme="majorHAnsi"/>
          <w:sz w:val="22"/>
        </w:rPr>
        <w:t xml:space="preserve">, </w:t>
      </w:r>
      <w:r w:rsidRPr="00EE2C2D">
        <w:rPr>
          <w:rFonts w:asciiTheme="majorHAnsi" w:hAnsiTheme="majorHAnsi"/>
          <w:color w:val="333333"/>
          <w:sz w:val="22"/>
          <w:szCs w:val="15"/>
        </w:rPr>
        <w:t>DOI.</w:t>
      </w:r>
      <w:hyperlink r:id="rId19" w:tgtFrame="_blank" w:history="1">
        <w:r w:rsidRPr="00EE2C2D">
          <w:rPr>
            <w:rStyle w:val="Hyperlink"/>
            <w:rFonts w:asciiTheme="majorHAnsi" w:hAnsiTheme="majorHAnsi"/>
            <w:color w:val="0066CC"/>
            <w:sz w:val="22"/>
            <w:szCs w:val="15"/>
          </w:rPr>
          <w:t>10.1080/13572334.2016.1163884</w:t>
        </w:r>
      </w:hyperlink>
    </w:p>
    <w:p w14:paraId="6EB50F73" w14:textId="77777777" w:rsidR="00CD2028" w:rsidRPr="00EE2C2D" w:rsidRDefault="00CD2028" w:rsidP="00EE2C2D">
      <w:pPr>
        <w:autoSpaceDE w:val="0"/>
        <w:autoSpaceDN w:val="0"/>
        <w:adjustRightInd w:val="0"/>
        <w:jc w:val="both"/>
        <w:rPr>
          <w:rFonts w:asciiTheme="majorHAnsi" w:hAnsiTheme="majorHAnsi"/>
          <w:sz w:val="22"/>
        </w:rPr>
      </w:pPr>
      <w:r w:rsidRPr="00EE2C2D">
        <w:rPr>
          <w:rFonts w:asciiTheme="majorHAnsi" w:hAnsiTheme="majorHAnsi"/>
          <w:sz w:val="22"/>
        </w:rPr>
        <w:t>.</w:t>
      </w:r>
    </w:p>
    <w:p w14:paraId="331EAA7C" w14:textId="2D3FC196" w:rsidR="00CD2028" w:rsidRPr="00EE2C2D" w:rsidRDefault="00CD2028" w:rsidP="00EE2C2D">
      <w:pPr>
        <w:pStyle w:val="BodyText"/>
        <w:rPr>
          <w:rFonts w:asciiTheme="majorHAnsi" w:hAnsiTheme="majorHAnsi"/>
          <w:bCs/>
          <w:sz w:val="22"/>
        </w:rPr>
      </w:pPr>
      <w:r w:rsidRPr="00EE2C2D">
        <w:rPr>
          <w:rFonts w:asciiTheme="majorHAnsi" w:hAnsiTheme="majorHAnsi"/>
          <w:bCs/>
          <w:sz w:val="22"/>
        </w:rPr>
        <w:t>Vanhoonacker, S. and Neuhold, C. (2015</w:t>
      </w:r>
      <w:proofErr w:type="gramStart"/>
      <w:r w:rsidRPr="00EE2C2D">
        <w:rPr>
          <w:rFonts w:asciiTheme="majorHAnsi" w:hAnsiTheme="majorHAnsi"/>
          <w:bCs/>
          <w:sz w:val="22"/>
        </w:rPr>
        <w:t xml:space="preserve">) </w:t>
      </w:r>
      <w:r w:rsidRPr="00EE2C2D">
        <w:rPr>
          <w:rFonts w:asciiTheme="majorHAnsi" w:hAnsiTheme="majorHAnsi" w:cs="Calibri"/>
          <w:sz w:val="22"/>
          <w:szCs w:val="30"/>
          <w:lang w:val="en-US" w:eastAsia="nl-NL"/>
        </w:rPr>
        <w:t xml:space="preserve"> ‘</w:t>
      </w:r>
      <w:proofErr w:type="gramEnd"/>
      <w:r w:rsidRPr="00EE2C2D">
        <w:rPr>
          <w:rFonts w:asciiTheme="majorHAnsi" w:hAnsiTheme="majorHAnsi" w:cs="Calibri"/>
          <w:sz w:val="22"/>
          <w:szCs w:val="30"/>
          <w:lang w:val="en-US"/>
        </w:rPr>
        <w:t>Dynamics of institutional cooperation in the European Union: Dimensions and effects. An Introduction’</w:t>
      </w:r>
      <w:r w:rsidRPr="00EE2C2D">
        <w:rPr>
          <w:rFonts w:asciiTheme="majorHAnsi" w:hAnsiTheme="majorHAnsi" w:cs="Calibri"/>
          <w:sz w:val="22"/>
          <w:szCs w:val="30"/>
          <w:lang w:val="en-US" w:eastAsia="nl-NL"/>
        </w:rPr>
        <w:t xml:space="preserve">, </w:t>
      </w:r>
      <w:r w:rsidRPr="00EE2C2D">
        <w:rPr>
          <w:rFonts w:asciiTheme="majorHAnsi" w:hAnsiTheme="majorHAnsi"/>
          <w:bCs/>
          <w:i/>
          <w:sz w:val="22"/>
          <w:lang w:val="en-US"/>
        </w:rPr>
        <w:t>European Integration Online papers</w:t>
      </w:r>
      <w:r w:rsidRPr="00EE2C2D">
        <w:rPr>
          <w:rFonts w:asciiTheme="majorHAnsi" w:hAnsiTheme="majorHAnsi"/>
          <w:bCs/>
          <w:sz w:val="22"/>
          <w:lang w:val="en-US"/>
        </w:rPr>
        <w:t xml:space="preserve"> (</w:t>
      </w:r>
      <w:proofErr w:type="spellStart"/>
      <w:r w:rsidRPr="00EE2C2D">
        <w:rPr>
          <w:rFonts w:asciiTheme="majorHAnsi" w:hAnsiTheme="majorHAnsi"/>
          <w:bCs/>
          <w:sz w:val="22"/>
          <w:lang w:val="en-US"/>
        </w:rPr>
        <w:t>EIoP</w:t>
      </w:r>
      <w:proofErr w:type="spellEnd"/>
      <w:r w:rsidRPr="00EE2C2D">
        <w:rPr>
          <w:rFonts w:asciiTheme="majorHAnsi" w:hAnsiTheme="majorHAnsi"/>
          <w:bCs/>
          <w:sz w:val="22"/>
          <w:lang w:val="en-US"/>
        </w:rPr>
        <w:t xml:space="preserve">), </w:t>
      </w:r>
      <w:r w:rsidR="003101A3">
        <w:rPr>
          <w:rFonts w:asciiTheme="majorHAnsi" w:hAnsiTheme="majorHAnsi"/>
          <w:bCs/>
          <w:sz w:val="22"/>
          <w:lang w:val="en-US"/>
        </w:rPr>
        <w:t xml:space="preserve">Volume </w:t>
      </w:r>
      <w:r w:rsidRPr="00EE2C2D">
        <w:rPr>
          <w:rFonts w:asciiTheme="majorHAnsi" w:hAnsiTheme="majorHAnsi"/>
          <w:bCs/>
          <w:sz w:val="22"/>
          <w:lang w:val="en-US"/>
        </w:rPr>
        <w:t>19</w:t>
      </w:r>
      <w:r w:rsidR="003101A3">
        <w:rPr>
          <w:rFonts w:asciiTheme="majorHAnsi" w:hAnsiTheme="majorHAnsi"/>
          <w:bCs/>
          <w:sz w:val="22"/>
          <w:lang w:val="en-US"/>
        </w:rPr>
        <w:t xml:space="preserve">, Issue </w:t>
      </w:r>
      <w:r w:rsidRPr="00EE2C2D">
        <w:rPr>
          <w:rFonts w:asciiTheme="majorHAnsi" w:hAnsiTheme="majorHAnsi"/>
          <w:bCs/>
          <w:sz w:val="22"/>
          <w:lang w:val="en-US"/>
        </w:rPr>
        <w:t>1), pp.1-15.</w:t>
      </w:r>
    </w:p>
    <w:p w14:paraId="3A7F2CB1" w14:textId="77777777" w:rsidR="00CD2028" w:rsidRPr="00EE2C2D" w:rsidRDefault="00CD2028" w:rsidP="00EE2C2D">
      <w:pPr>
        <w:jc w:val="both"/>
        <w:rPr>
          <w:rFonts w:asciiTheme="majorHAnsi" w:hAnsiTheme="majorHAnsi"/>
          <w:noProof/>
          <w:sz w:val="22"/>
        </w:rPr>
      </w:pPr>
    </w:p>
    <w:p w14:paraId="3BE24D61" w14:textId="68688CFD" w:rsidR="00CD2028" w:rsidRPr="00EE2C2D" w:rsidRDefault="00CD2028" w:rsidP="00EE2C2D">
      <w:pPr>
        <w:jc w:val="both"/>
        <w:rPr>
          <w:rFonts w:asciiTheme="majorHAnsi" w:hAnsiTheme="majorHAnsi"/>
          <w:noProof/>
          <w:sz w:val="22"/>
        </w:rPr>
      </w:pPr>
      <w:r w:rsidRPr="00EE2C2D">
        <w:rPr>
          <w:rFonts w:asciiTheme="majorHAnsi" w:hAnsiTheme="majorHAnsi"/>
          <w:noProof/>
          <w:sz w:val="22"/>
        </w:rPr>
        <w:t xml:space="preserve">Högenauer, A.L. and Neuhold, C. (2015) ‘National Parliaments after Lisbon: Administrations on the Rise?, </w:t>
      </w:r>
      <w:r w:rsidRPr="00EE2C2D">
        <w:rPr>
          <w:rFonts w:asciiTheme="majorHAnsi" w:hAnsiTheme="majorHAnsi"/>
          <w:i/>
          <w:noProof/>
          <w:sz w:val="22"/>
        </w:rPr>
        <w:t>West European Politics</w:t>
      </w:r>
      <w:r w:rsidRPr="00EE2C2D">
        <w:rPr>
          <w:rFonts w:asciiTheme="majorHAnsi" w:hAnsiTheme="majorHAnsi"/>
          <w:noProof/>
          <w:sz w:val="22"/>
        </w:rPr>
        <w:t>, Vol</w:t>
      </w:r>
      <w:r w:rsidR="003101A3">
        <w:rPr>
          <w:rFonts w:asciiTheme="majorHAnsi" w:hAnsiTheme="majorHAnsi"/>
          <w:noProof/>
          <w:sz w:val="22"/>
        </w:rPr>
        <w:t>ume</w:t>
      </w:r>
      <w:r w:rsidRPr="00EE2C2D">
        <w:rPr>
          <w:rFonts w:asciiTheme="majorHAnsi" w:hAnsiTheme="majorHAnsi"/>
          <w:noProof/>
          <w:sz w:val="22"/>
        </w:rPr>
        <w:t xml:space="preserve"> 3</w:t>
      </w:r>
      <w:r w:rsidR="003101A3">
        <w:rPr>
          <w:rFonts w:asciiTheme="majorHAnsi" w:hAnsiTheme="majorHAnsi"/>
          <w:noProof/>
          <w:sz w:val="22"/>
        </w:rPr>
        <w:t xml:space="preserve">8, Issue </w:t>
      </w:r>
      <w:r w:rsidRPr="00EE2C2D">
        <w:rPr>
          <w:rFonts w:asciiTheme="majorHAnsi" w:hAnsiTheme="majorHAnsi"/>
          <w:noProof/>
          <w:sz w:val="22"/>
        </w:rPr>
        <w:t>2, pp. 335-354.</w:t>
      </w:r>
    </w:p>
    <w:p w14:paraId="73BF5C39" w14:textId="77777777" w:rsidR="00CD2028" w:rsidRPr="00EE2C2D" w:rsidRDefault="00CD2028" w:rsidP="00EE2C2D">
      <w:pPr>
        <w:jc w:val="both"/>
        <w:outlineLvl w:val="0"/>
        <w:rPr>
          <w:rFonts w:asciiTheme="majorHAnsi" w:hAnsiTheme="majorHAnsi"/>
          <w:sz w:val="22"/>
          <w:szCs w:val="40"/>
        </w:rPr>
      </w:pPr>
    </w:p>
    <w:p w14:paraId="0F41FCAF" w14:textId="77777777" w:rsidR="00CD2028" w:rsidRPr="00EE2C2D" w:rsidRDefault="00CD2028" w:rsidP="00EE2C2D">
      <w:pPr>
        <w:jc w:val="both"/>
        <w:outlineLvl w:val="0"/>
        <w:rPr>
          <w:rFonts w:asciiTheme="majorHAnsi" w:hAnsiTheme="majorHAnsi" w:cs="Times"/>
          <w:color w:val="000000"/>
          <w:sz w:val="22"/>
          <w:szCs w:val="18"/>
          <w:lang w:val="en-US"/>
        </w:rPr>
      </w:pPr>
      <w:r w:rsidRPr="00EE2C2D">
        <w:rPr>
          <w:rFonts w:asciiTheme="majorHAnsi" w:hAnsiTheme="majorHAnsi"/>
          <w:sz w:val="22"/>
          <w:szCs w:val="40"/>
        </w:rPr>
        <w:t>Neuhold, C. and Dobbels, M (2014) ‘Paper-keepers or policy shapers? The role of unelected officials in the European Parliament’,</w:t>
      </w:r>
      <w:r w:rsidRPr="00EE2C2D">
        <w:rPr>
          <w:rFonts w:asciiTheme="majorHAnsi" w:hAnsiTheme="majorHAnsi" w:cs="Helvetica"/>
          <w:i/>
          <w:color w:val="211F1F"/>
          <w:sz w:val="22"/>
        </w:rPr>
        <w:t xml:space="preserve"> Comparative European Politics, </w:t>
      </w:r>
      <w:r w:rsidRPr="00EE2C2D">
        <w:rPr>
          <w:rFonts w:asciiTheme="majorHAnsi" w:hAnsiTheme="majorHAnsi" w:cs="Times"/>
          <w:color w:val="000000"/>
          <w:sz w:val="22"/>
          <w:szCs w:val="18"/>
          <w:lang w:val="en-US"/>
        </w:rPr>
        <w:t>doi:10.1057/cep.2014.7</w:t>
      </w:r>
    </w:p>
    <w:p w14:paraId="7187705B" w14:textId="77777777" w:rsidR="00CD2028" w:rsidRPr="00EE2C2D" w:rsidRDefault="00CD2028" w:rsidP="00EE2C2D">
      <w:pPr>
        <w:rPr>
          <w:rFonts w:asciiTheme="majorHAnsi" w:hAnsiTheme="majorHAnsi" w:cs="Helvetica"/>
          <w:color w:val="211F1F"/>
          <w:sz w:val="22"/>
        </w:rPr>
      </w:pPr>
    </w:p>
    <w:p w14:paraId="73EE4865" w14:textId="1FC87590" w:rsidR="00CD2028" w:rsidRPr="00EE2C2D" w:rsidRDefault="00CD2028" w:rsidP="00EE2C2D">
      <w:pPr>
        <w:rPr>
          <w:rFonts w:asciiTheme="majorHAnsi" w:hAnsiTheme="majorHAnsi" w:cs="Helvetica"/>
          <w:color w:val="211F1F"/>
          <w:sz w:val="22"/>
        </w:rPr>
      </w:pPr>
      <w:r w:rsidRPr="00EE2C2D">
        <w:rPr>
          <w:rFonts w:asciiTheme="majorHAnsi" w:hAnsiTheme="majorHAnsi" w:cs="Helvetica"/>
          <w:color w:val="211F1F"/>
          <w:sz w:val="22"/>
        </w:rPr>
        <w:t xml:space="preserve">Christiansen, T.; A. </w:t>
      </w:r>
      <w:proofErr w:type="spellStart"/>
      <w:r w:rsidRPr="00EE2C2D">
        <w:rPr>
          <w:rFonts w:asciiTheme="majorHAnsi" w:hAnsiTheme="majorHAnsi" w:cs="Helvetica"/>
          <w:color w:val="211F1F"/>
          <w:sz w:val="22"/>
        </w:rPr>
        <w:t>H</w:t>
      </w:r>
      <w:r w:rsidRPr="00EE2C2D">
        <w:rPr>
          <w:rFonts w:asciiTheme="majorHAnsi" w:hAnsiTheme="majorHAnsi"/>
          <w:sz w:val="22"/>
        </w:rPr>
        <w:t>ö</w:t>
      </w:r>
      <w:r w:rsidRPr="00EE2C2D">
        <w:rPr>
          <w:rFonts w:asciiTheme="majorHAnsi" w:hAnsiTheme="majorHAnsi" w:cs="Helvetica"/>
          <w:color w:val="211F1F"/>
          <w:sz w:val="22"/>
        </w:rPr>
        <w:t>genauer</w:t>
      </w:r>
      <w:proofErr w:type="spellEnd"/>
      <w:r w:rsidRPr="00EE2C2D">
        <w:rPr>
          <w:rFonts w:asciiTheme="majorHAnsi" w:hAnsiTheme="majorHAnsi" w:cs="Helvetica"/>
          <w:color w:val="211F1F"/>
          <w:sz w:val="22"/>
        </w:rPr>
        <w:t xml:space="preserve">; Neuhold, C. (2014) ‘National Parliaments in the post-Lisbon European Union: Bureaucratisation rather than Democratisation?’, </w:t>
      </w:r>
      <w:r w:rsidRPr="00EE2C2D">
        <w:rPr>
          <w:rFonts w:asciiTheme="majorHAnsi" w:hAnsiTheme="majorHAnsi" w:cs="Helvetica"/>
          <w:i/>
          <w:color w:val="211F1F"/>
          <w:sz w:val="22"/>
        </w:rPr>
        <w:t>Comparative European Politics</w:t>
      </w:r>
      <w:r w:rsidRPr="00EE2C2D">
        <w:rPr>
          <w:rFonts w:asciiTheme="majorHAnsi" w:hAnsiTheme="majorHAnsi" w:cs="Helvetica"/>
          <w:color w:val="211F1F"/>
          <w:sz w:val="22"/>
        </w:rPr>
        <w:t>, (12), pp.</w:t>
      </w:r>
      <w:r w:rsidR="008329F1">
        <w:rPr>
          <w:rFonts w:asciiTheme="majorHAnsi" w:hAnsiTheme="majorHAnsi" w:cs="Helvetica"/>
          <w:color w:val="211F1F"/>
          <w:sz w:val="22"/>
        </w:rPr>
        <w:t xml:space="preserve"> </w:t>
      </w:r>
      <w:r w:rsidRPr="00EE2C2D">
        <w:rPr>
          <w:rFonts w:asciiTheme="majorHAnsi" w:hAnsiTheme="majorHAnsi" w:cs="Helvetica"/>
          <w:color w:val="211F1F"/>
          <w:sz w:val="22"/>
        </w:rPr>
        <w:t>121-140.</w:t>
      </w:r>
    </w:p>
    <w:p w14:paraId="175C35EB" w14:textId="77777777" w:rsidR="00CD2028" w:rsidRPr="00EE2C2D" w:rsidRDefault="00CD2028" w:rsidP="00EE2C2D">
      <w:pPr>
        <w:jc w:val="both"/>
        <w:rPr>
          <w:rFonts w:asciiTheme="majorHAnsi" w:hAnsiTheme="majorHAnsi" w:cs="Helvetica"/>
          <w:color w:val="211F1F"/>
          <w:sz w:val="24"/>
        </w:rPr>
      </w:pPr>
    </w:p>
    <w:p w14:paraId="478D2926" w14:textId="14789A7B" w:rsidR="00CD2028" w:rsidRPr="00EE2C2D" w:rsidRDefault="00CD2028" w:rsidP="00EE2C2D">
      <w:pPr>
        <w:jc w:val="both"/>
        <w:outlineLvl w:val="0"/>
        <w:rPr>
          <w:rFonts w:asciiTheme="majorHAnsi" w:hAnsiTheme="majorHAnsi"/>
          <w:sz w:val="22"/>
          <w:szCs w:val="28"/>
        </w:rPr>
      </w:pPr>
      <w:r w:rsidRPr="00EE2C2D">
        <w:rPr>
          <w:rFonts w:asciiTheme="majorHAnsi" w:hAnsiTheme="majorHAnsi"/>
          <w:sz w:val="22"/>
          <w:szCs w:val="40"/>
        </w:rPr>
        <w:t xml:space="preserve">Christiansen, T. and Neuhold C. (2013) ‘Informal Politics in the EU’, </w:t>
      </w:r>
      <w:r w:rsidRPr="00EE2C2D">
        <w:rPr>
          <w:rFonts w:asciiTheme="majorHAnsi" w:hAnsiTheme="majorHAnsi"/>
          <w:i/>
          <w:sz w:val="22"/>
          <w:szCs w:val="28"/>
        </w:rPr>
        <w:t>Journal of Common Market Studies</w:t>
      </w:r>
      <w:r w:rsidRPr="00EE2C2D">
        <w:rPr>
          <w:rFonts w:asciiTheme="majorHAnsi" w:hAnsiTheme="majorHAnsi"/>
          <w:sz w:val="22"/>
          <w:szCs w:val="28"/>
        </w:rPr>
        <w:t xml:space="preserve">, </w:t>
      </w:r>
      <w:r w:rsidR="003101A3">
        <w:rPr>
          <w:rFonts w:asciiTheme="majorHAnsi" w:hAnsiTheme="majorHAnsi"/>
          <w:sz w:val="22"/>
          <w:szCs w:val="28"/>
        </w:rPr>
        <w:t xml:space="preserve">Volume </w:t>
      </w:r>
      <w:r w:rsidRPr="00EE2C2D">
        <w:rPr>
          <w:rFonts w:asciiTheme="majorHAnsi" w:hAnsiTheme="majorHAnsi" w:cs="Arial"/>
          <w:sz w:val="22"/>
          <w:szCs w:val="24"/>
          <w:lang w:val="en-US"/>
        </w:rPr>
        <w:t>51</w:t>
      </w:r>
      <w:r w:rsidR="003101A3">
        <w:rPr>
          <w:rFonts w:asciiTheme="majorHAnsi" w:hAnsiTheme="majorHAnsi" w:cs="Arial"/>
          <w:sz w:val="22"/>
          <w:szCs w:val="24"/>
          <w:lang w:val="en-US"/>
        </w:rPr>
        <w:t xml:space="preserve">, Issue </w:t>
      </w:r>
      <w:r w:rsidRPr="00EE2C2D">
        <w:rPr>
          <w:rFonts w:asciiTheme="majorHAnsi" w:hAnsiTheme="majorHAnsi" w:cs="Arial"/>
          <w:sz w:val="22"/>
          <w:szCs w:val="24"/>
          <w:lang w:val="en-US"/>
        </w:rPr>
        <w:t>6, pp. 1196-2106.</w:t>
      </w:r>
    </w:p>
    <w:p w14:paraId="0D707A2A" w14:textId="77777777" w:rsidR="00CD2028" w:rsidRPr="00EE2C2D" w:rsidRDefault="00CD2028" w:rsidP="00EE2C2D">
      <w:pPr>
        <w:rPr>
          <w:rFonts w:asciiTheme="majorHAnsi" w:hAnsiTheme="majorHAnsi"/>
          <w:sz w:val="22"/>
          <w:szCs w:val="40"/>
        </w:rPr>
      </w:pPr>
    </w:p>
    <w:p w14:paraId="2F0B4B31" w14:textId="19736BE5" w:rsidR="00CD2028" w:rsidRPr="00EE2C2D" w:rsidRDefault="00CD2028" w:rsidP="00EE2C2D">
      <w:pPr>
        <w:widowControl w:val="0"/>
        <w:autoSpaceDE w:val="0"/>
        <w:autoSpaceDN w:val="0"/>
        <w:adjustRightInd w:val="0"/>
        <w:jc w:val="both"/>
        <w:rPr>
          <w:rFonts w:asciiTheme="majorHAnsi" w:hAnsiTheme="majorHAnsi" w:cs="Courier"/>
          <w:sz w:val="22"/>
          <w:szCs w:val="26"/>
        </w:rPr>
      </w:pPr>
      <w:r w:rsidRPr="00EE2C2D">
        <w:rPr>
          <w:rFonts w:asciiTheme="majorHAnsi" w:hAnsiTheme="majorHAnsi"/>
          <w:sz w:val="22"/>
        </w:rPr>
        <w:t xml:space="preserve">Dobbels, M. and Neuhold, C. (2013) ‘The Roles Bureaucrats Play’: The Input of the European Parliament (EP) Administrators into the Ordinary Legislative Procedure: A Case Study Approach, </w:t>
      </w:r>
      <w:r w:rsidRPr="00EE2C2D">
        <w:rPr>
          <w:rFonts w:asciiTheme="majorHAnsi" w:hAnsiTheme="majorHAnsi"/>
          <w:i/>
          <w:sz w:val="22"/>
        </w:rPr>
        <w:t>Journal of European Integration</w:t>
      </w:r>
      <w:r w:rsidRPr="00EE2C2D">
        <w:rPr>
          <w:rFonts w:asciiTheme="majorHAnsi" w:hAnsiTheme="majorHAnsi"/>
          <w:sz w:val="22"/>
        </w:rPr>
        <w:t xml:space="preserve">, </w:t>
      </w:r>
      <w:r w:rsidR="003101A3">
        <w:rPr>
          <w:rFonts w:asciiTheme="majorHAnsi" w:hAnsiTheme="majorHAnsi"/>
          <w:sz w:val="22"/>
        </w:rPr>
        <w:t xml:space="preserve">Volume </w:t>
      </w:r>
      <w:r w:rsidRPr="00EE2C2D">
        <w:rPr>
          <w:rFonts w:asciiTheme="majorHAnsi" w:hAnsiTheme="majorHAnsi"/>
          <w:sz w:val="22"/>
        </w:rPr>
        <w:t>35</w:t>
      </w:r>
      <w:r w:rsidR="003101A3">
        <w:rPr>
          <w:rFonts w:asciiTheme="majorHAnsi" w:hAnsiTheme="majorHAnsi"/>
          <w:sz w:val="22"/>
        </w:rPr>
        <w:t xml:space="preserve">, Issue </w:t>
      </w:r>
      <w:r w:rsidRPr="00EE2C2D">
        <w:rPr>
          <w:rFonts w:asciiTheme="majorHAnsi" w:hAnsiTheme="majorHAnsi"/>
          <w:sz w:val="22"/>
        </w:rPr>
        <w:t>4, pp. 375-390.</w:t>
      </w:r>
    </w:p>
    <w:p w14:paraId="5F50578A" w14:textId="77777777" w:rsidR="00CD2028" w:rsidRPr="00EE2C2D" w:rsidRDefault="00CD2028" w:rsidP="00EE2C2D">
      <w:pPr>
        <w:widowControl w:val="0"/>
        <w:autoSpaceDE w:val="0"/>
        <w:autoSpaceDN w:val="0"/>
        <w:adjustRightInd w:val="0"/>
        <w:jc w:val="both"/>
        <w:rPr>
          <w:rFonts w:asciiTheme="majorHAnsi" w:hAnsiTheme="majorHAnsi" w:cs="Arial"/>
          <w:sz w:val="22"/>
          <w:szCs w:val="22"/>
          <w:lang w:val="en-US"/>
        </w:rPr>
      </w:pPr>
    </w:p>
    <w:p w14:paraId="283B2093" w14:textId="77777777" w:rsidR="00CD2028" w:rsidRPr="00EE2C2D" w:rsidRDefault="00CD2028" w:rsidP="00EE2C2D">
      <w:pPr>
        <w:widowControl w:val="0"/>
        <w:autoSpaceDE w:val="0"/>
        <w:autoSpaceDN w:val="0"/>
        <w:adjustRightInd w:val="0"/>
        <w:jc w:val="both"/>
        <w:rPr>
          <w:rFonts w:asciiTheme="majorHAnsi" w:hAnsiTheme="majorHAnsi" w:cs="Arial"/>
          <w:b/>
          <w:bCs/>
          <w:sz w:val="22"/>
          <w:szCs w:val="24"/>
          <w:lang w:val="en-US"/>
        </w:rPr>
      </w:pPr>
      <w:r w:rsidRPr="00EE2C2D">
        <w:rPr>
          <w:rFonts w:asciiTheme="majorHAnsi" w:hAnsiTheme="majorHAnsi" w:cs="Arial"/>
          <w:sz w:val="22"/>
          <w:szCs w:val="22"/>
          <w:lang w:val="en-US"/>
        </w:rPr>
        <w:t>De Ruiter, R. and Neuhold C. (2012)</w:t>
      </w:r>
      <w:proofErr w:type="gramStart"/>
      <w:r w:rsidRPr="00EE2C2D">
        <w:rPr>
          <w:rFonts w:asciiTheme="majorHAnsi" w:hAnsiTheme="majorHAnsi" w:cs="Arial"/>
          <w:sz w:val="22"/>
          <w:szCs w:val="22"/>
          <w:lang w:val="en-US"/>
        </w:rPr>
        <w:t xml:space="preserve">: </w:t>
      </w:r>
      <w:r w:rsidRPr="00EE2C2D">
        <w:rPr>
          <w:rFonts w:asciiTheme="majorHAnsi" w:hAnsiTheme="majorHAnsi"/>
          <w:sz w:val="22"/>
        </w:rPr>
        <w:t xml:space="preserve"> ‘</w:t>
      </w:r>
      <w:proofErr w:type="gramEnd"/>
      <w:r w:rsidRPr="00EE2C2D">
        <w:rPr>
          <w:rFonts w:asciiTheme="majorHAnsi" w:hAnsiTheme="majorHAnsi"/>
          <w:sz w:val="22"/>
        </w:rPr>
        <w:t xml:space="preserve">Why is fast track the way to go? Justifications for early agreement in the co-decision procedure and their effects’, </w:t>
      </w:r>
      <w:r w:rsidRPr="00EE2C2D">
        <w:rPr>
          <w:rFonts w:asciiTheme="majorHAnsi" w:hAnsiTheme="majorHAnsi"/>
          <w:i/>
          <w:sz w:val="22"/>
        </w:rPr>
        <w:t>European Law Journal</w:t>
      </w:r>
      <w:r w:rsidRPr="00EE2C2D">
        <w:rPr>
          <w:rFonts w:asciiTheme="majorHAnsi" w:hAnsiTheme="majorHAnsi"/>
          <w:sz w:val="22"/>
        </w:rPr>
        <w:t xml:space="preserve">, </w:t>
      </w:r>
      <w:hyperlink r:id="rId20" w:history="1">
        <w:r w:rsidRPr="00EE2C2D">
          <w:rPr>
            <w:rFonts w:asciiTheme="majorHAnsi" w:hAnsiTheme="majorHAnsi" w:cs="Arial"/>
            <w:bCs/>
            <w:sz w:val="22"/>
            <w:szCs w:val="24"/>
            <w:lang w:val="en-US"/>
          </w:rPr>
          <w:t>18</w:t>
        </w:r>
        <w:r w:rsidRPr="00EE2C2D">
          <w:rPr>
            <w:rFonts w:asciiTheme="majorHAnsi" w:hAnsiTheme="majorHAnsi" w:cs="Arial"/>
            <w:sz w:val="22"/>
            <w:szCs w:val="24"/>
            <w:lang w:val="en-US"/>
          </w:rPr>
          <w:t>:</w:t>
        </w:r>
        <w:r w:rsidRPr="00EE2C2D">
          <w:rPr>
            <w:rFonts w:asciiTheme="majorHAnsi" w:hAnsiTheme="majorHAnsi" w:cs="Arial"/>
            <w:bCs/>
            <w:sz w:val="22"/>
            <w:szCs w:val="24"/>
            <w:lang w:val="en-US"/>
          </w:rPr>
          <w:t>4</w:t>
        </w:r>
        <w:r w:rsidRPr="00EE2C2D">
          <w:rPr>
            <w:rFonts w:asciiTheme="majorHAnsi" w:hAnsiTheme="majorHAnsi" w:cs="Arial"/>
            <w:sz w:val="22"/>
            <w:szCs w:val="24"/>
            <w:lang w:val="en-US"/>
          </w:rPr>
          <w:t xml:space="preserve">, </w:t>
        </w:r>
      </w:hyperlink>
      <w:r w:rsidRPr="00EE2C2D">
        <w:rPr>
          <w:rFonts w:asciiTheme="majorHAnsi" w:hAnsiTheme="majorHAnsi" w:cs="Arial"/>
          <w:bCs/>
          <w:sz w:val="22"/>
          <w:szCs w:val="24"/>
          <w:lang w:val="en-US"/>
        </w:rPr>
        <w:t>pp. 536–554</w:t>
      </w:r>
      <w:r w:rsidRPr="00EE2C2D">
        <w:rPr>
          <w:rFonts w:asciiTheme="majorHAnsi" w:hAnsiTheme="majorHAnsi" w:cs="Arial"/>
          <w:sz w:val="22"/>
          <w:szCs w:val="24"/>
          <w:lang w:val="en-US"/>
        </w:rPr>
        <w:t xml:space="preserve"> </w:t>
      </w:r>
    </w:p>
    <w:p w14:paraId="7F5D8044" w14:textId="77777777" w:rsidR="00CD2028" w:rsidRPr="00EE2C2D" w:rsidRDefault="00CD2028" w:rsidP="00EE2C2D">
      <w:pPr>
        <w:jc w:val="both"/>
        <w:rPr>
          <w:rFonts w:asciiTheme="majorHAnsi" w:hAnsiTheme="majorHAnsi" w:cs="Arial"/>
          <w:b/>
          <w:sz w:val="22"/>
          <w:szCs w:val="22"/>
          <w:lang w:val="en-US"/>
        </w:rPr>
      </w:pPr>
    </w:p>
    <w:p w14:paraId="410E9AE0" w14:textId="25935AF8" w:rsidR="00CD2028" w:rsidRPr="00EE2C2D" w:rsidRDefault="00CD2028" w:rsidP="00EE2C2D">
      <w:pPr>
        <w:jc w:val="both"/>
        <w:rPr>
          <w:rFonts w:asciiTheme="majorHAnsi" w:hAnsiTheme="majorHAnsi" w:cs="Arial"/>
          <w:sz w:val="22"/>
          <w:szCs w:val="22"/>
        </w:rPr>
      </w:pPr>
      <w:r w:rsidRPr="00EE2C2D">
        <w:rPr>
          <w:rFonts w:asciiTheme="majorHAnsi" w:hAnsiTheme="majorHAnsi" w:cs="Arial"/>
          <w:sz w:val="22"/>
          <w:szCs w:val="22"/>
        </w:rPr>
        <w:t xml:space="preserve">Neuhold C. and De Ruiter R. (2010): ‘Out of REACH? Parliamentary control in the Netherlands and the UK’, </w:t>
      </w:r>
      <w:r w:rsidRPr="00EE2C2D">
        <w:rPr>
          <w:rFonts w:asciiTheme="majorHAnsi" w:hAnsiTheme="majorHAnsi" w:cs="Arial"/>
          <w:i/>
          <w:sz w:val="22"/>
          <w:szCs w:val="22"/>
        </w:rPr>
        <w:t>Journal of Legislative Studies</w:t>
      </w:r>
      <w:r w:rsidRPr="00EE2C2D">
        <w:rPr>
          <w:rFonts w:asciiTheme="majorHAnsi" w:hAnsiTheme="majorHAnsi" w:cs="Arial"/>
          <w:sz w:val="22"/>
          <w:szCs w:val="22"/>
        </w:rPr>
        <w:t xml:space="preserve">, </w:t>
      </w:r>
      <w:r w:rsidR="003101A3">
        <w:rPr>
          <w:rFonts w:asciiTheme="majorHAnsi" w:hAnsiTheme="majorHAnsi" w:cs="Arial"/>
          <w:sz w:val="22"/>
          <w:szCs w:val="22"/>
        </w:rPr>
        <w:t xml:space="preserve">Volume </w:t>
      </w:r>
      <w:r w:rsidRPr="00EE2C2D">
        <w:rPr>
          <w:rFonts w:asciiTheme="majorHAnsi" w:hAnsiTheme="majorHAnsi" w:cs="Courier New"/>
          <w:sz w:val="22"/>
          <w:szCs w:val="22"/>
        </w:rPr>
        <w:t>16</w:t>
      </w:r>
      <w:r w:rsidR="003101A3">
        <w:rPr>
          <w:rFonts w:asciiTheme="majorHAnsi" w:hAnsiTheme="majorHAnsi" w:cs="Courier New"/>
          <w:sz w:val="22"/>
          <w:szCs w:val="22"/>
        </w:rPr>
        <w:t xml:space="preserve">, Issue </w:t>
      </w:r>
      <w:r w:rsidRPr="00EE2C2D">
        <w:rPr>
          <w:rFonts w:asciiTheme="majorHAnsi" w:hAnsiTheme="majorHAnsi" w:cs="Courier New"/>
          <w:sz w:val="22"/>
          <w:szCs w:val="22"/>
        </w:rPr>
        <w:t>1, pp. 57-72.</w:t>
      </w:r>
    </w:p>
    <w:p w14:paraId="68586C0C" w14:textId="77777777" w:rsidR="00CD2028" w:rsidRPr="00EE2C2D" w:rsidRDefault="00CD2028" w:rsidP="00EE2C2D">
      <w:pPr>
        <w:jc w:val="both"/>
        <w:rPr>
          <w:rFonts w:asciiTheme="majorHAnsi" w:hAnsiTheme="majorHAnsi"/>
          <w:sz w:val="22"/>
          <w:szCs w:val="22"/>
        </w:rPr>
      </w:pPr>
    </w:p>
    <w:p w14:paraId="2335FF0C" w14:textId="585E7EC5" w:rsidR="00CD2028" w:rsidRPr="00EE2C2D" w:rsidRDefault="00CD2028" w:rsidP="00EE2C2D">
      <w:pPr>
        <w:jc w:val="both"/>
        <w:rPr>
          <w:rFonts w:asciiTheme="majorHAnsi" w:hAnsiTheme="majorHAnsi" w:cs="TimesNewRomanPS-BoldMT"/>
          <w:bCs/>
          <w:sz w:val="22"/>
          <w:szCs w:val="22"/>
          <w:lang w:val="en-US"/>
        </w:rPr>
      </w:pPr>
      <w:proofErr w:type="spellStart"/>
      <w:r w:rsidRPr="00EE2C2D">
        <w:rPr>
          <w:rFonts w:asciiTheme="majorHAnsi" w:hAnsiTheme="majorHAnsi" w:cs="TimesNewRomanPS-BoldMT"/>
          <w:bCs/>
          <w:sz w:val="22"/>
          <w:szCs w:val="22"/>
          <w:lang w:val="en-US"/>
        </w:rPr>
        <w:t>Settembri</w:t>
      </w:r>
      <w:proofErr w:type="spellEnd"/>
      <w:r w:rsidRPr="00EE2C2D">
        <w:rPr>
          <w:rFonts w:asciiTheme="majorHAnsi" w:hAnsiTheme="majorHAnsi" w:cs="TimesNewRomanPS-BoldMT"/>
          <w:bCs/>
          <w:sz w:val="22"/>
          <w:szCs w:val="22"/>
          <w:lang w:val="en-US"/>
        </w:rPr>
        <w:t xml:space="preserve"> P. and Neuhold C. (2009): ‘Achieving consensus through committees: Does the European Parliament manage?’, </w:t>
      </w:r>
      <w:r w:rsidRPr="00EE2C2D">
        <w:rPr>
          <w:rFonts w:asciiTheme="majorHAnsi" w:hAnsiTheme="majorHAnsi" w:cs="TimesNewRomanPS-BoldMT"/>
          <w:bCs/>
          <w:i/>
          <w:sz w:val="22"/>
          <w:szCs w:val="22"/>
          <w:lang w:val="en-US"/>
        </w:rPr>
        <w:t>Journal of Common Market Studies</w:t>
      </w:r>
      <w:r w:rsidRPr="00EE2C2D">
        <w:rPr>
          <w:rFonts w:asciiTheme="majorHAnsi" w:hAnsiTheme="majorHAnsi" w:cs="TimesNewRomanPS-BoldMT"/>
          <w:bCs/>
          <w:sz w:val="22"/>
          <w:szCs w:val="22"/>
          <w:lang w:val="en-US"/>
        </w:rPr>
        <w:t xml:space="preserve">, </w:t>
      </w:r>
      <w:r w:rsidR="003101A3">
        <w:rPr>
          <w:rFonts w:asciiTheme="majorHAnsi" w:hAnsiTheme="majorHAnsi" w:cs="TimesNewRomanPS-BoldMT"/>
          <w:bCs/>
          <w:sz w:val="22"/>
          <w:szCs w:val="22"/>
          <w:lang w:val="en-US"/>
        </w:rPr>
        <w:t xml:space="preserve">Volume </w:t>
      </w:r>
      <w:r w:rsidRPr="00EE2C2D">
        <w:rPr>
          <w:rFonts w:asciiTheme="majorHAnsi" w:hAnsiTheme="majorHAnsi" w:cs="TimesNewRomanPS-BoldMT"/>
          <w:bCs/>
          <w:sz w:val="22"/>
          <w:szCs w:val="22"/>
          <w:lang w:val="en-US"/>
        </w:rPr>
        <w:t>47</w:t>
      </w:r>
      <w:r w:rsidR="003101A3">
        <w:rPr>
          <w:rFonts w:asciiTheme="majorHAnsi" w:hAnsiTheme="majorHAnsi" w:cs="TimesNewRomanPS-BoldMT"/>
          <w:bCs/>
          <w:sz w:val="22"/>
          <w:szCs w:val="22"/>
          <w:lang w:val="en-US"/>
        </w:rPr>
        <w:t xml:space="preserve">, Issue </w:t>
      </w:r>
      <w:r w:rsidRPr="00EE2C2D">
        <w:rPr>
          <w:rFonts w:asciiTheme="majorHAnsi" w:hAnsiTheme="majorHAnsi" w:cs="TimesNewRomanPS-BoldMT"/>
          <w:bCs/>
          <w:sz w:val="22"/>
          <w:szCs w:val="22"/>
          <w:lang w:val="en-US"/>
        </w:rPr>
        <w:t>1, pp. 127-151.</w:t>
      </w:r>
    </w:p>
    <w:p w14:paraId="69863E68" w14:textId="77777777" w:rsidR="00CD2028" w:rsidRPr="00EE2C2D" w:rsidRDefault="00CD2028" w:rsidP="00EE2C2D">
      <w:pPr>
        <w:jc w:val="both"/>
        <w:rPr>
          <w:rFonts w:asciiTheme="majorHAnsi" w:hAnsiTheme="majorHAnsi" w:cs="Arial"/>
          <w:sz w:val="22"/>
          <w:szCs w:val="22"/>
          <w:lang w:val="en-US"/>
        </w:rPr>
      </w:pPr>
    </w:p>
    <w:p w14:paraId="5E150DD2" w14:textId="77777777"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rPr>
        <w:t>Neuhold C. (2008): ‘Taming the ‘Trojan Horse’ of Comitology?</w:t>
      </w:r>
      <w:r w:rsidRPr="00EE2C2D">
        <w:rPr>
          <w:rFonts w:asciiTheme="majorHAnsi" w:hAnsiTheme="majorHAnsi" w:cs="TimesNewRomanPS-BoldMT"/>
          <w:bCs/>
          <w:sz w:val="22"/>
          <w:szCs w:val="22"/>
          <w:lang w:val="en-US"/>
        </w:rPr>
        <w:t xml:space="preserve"> </w:t>
      </w:r>
      <w:r w:rsidRPr="00EE2C2D">
        <w:rPr>
          <w:rFonts w:asciiTheme="majorHAnsi" w:hAnsiTheme="majorHAnsi"/>
          <w:sz w:val="22"/>
          <w:szCs w:val="22"/>
        </w:rPr>
        <w:t xml:space="preserve">Accountability issues of Comitology and the Role of the European Parliament’, </w:t>
      </w:r>
      <w:r w:rsidRPr="00EE2C2D">
        <w:rPr>
          <w:rFonts w:asciiTheme="majorHAnsi" w:hAnsiTheme="majorHAnsi"/>
          <w:i/>
          <w:sz w:val="22"/>
          <w:szCs w:val="22"/>
        </w:rPr>
        <w:t xml:space="preserve">European Integration Online papers </w:t>
      </w:r>
      <w:r w:rsidRPr="00EE2C2D">
        <w:rPr>
          <w:rFonts w:asciiTheme="majorHAnsi" w:hAnsiTheme="majorHAnsi"/>
          <w:sz w:val="22"/>
          <w:szCs w:val="22"/>
        </w:rPr>
        <w:t>(</w:t>
      </w:r>
      <w:proofErr w:type="spellStart"/>
      <w:r w:rsidRPr="00EE2C2D">
        <w:rPr>
          <w:rFonts w:asciiTheme="majorHAnsi" w:hAnsiTheme="majorHAnsi"/>
          <w:sz w:val="22"/>
          <w:szCs w:val="22"/>
        </w:rPr>
        <w:t>EIoP</w:t>
      </w:r>
      <w:proofErr w:type="spellEnd"/>
      <w:r w:rsidRPr="00EE2C2D">
        <w:rPr>
          <w:rFonts w:asciiTheme="majorHAnsi" w:hAnsiTheme="majorHAnsi"/>
          <w:sz w:val="22"/>
          <w:szCs w:val="22"/>
        </w:rPr>
        <w:t>), 12(1), pp. 1-17.</w:t>
      </w:r>
    </w:p>
    <w:p w14:paraId="68C01CA9" w14:textId="77777777" w:rsidR="00CD2028" w:rsidRPr="00EE2C2D" w:rsidRDefault="00CD2028" w:rsidP="00EE2C2D">
      <w:pPr>
        <w:jc w:val="both"/>
        <w:rPr>
          <w:rFonts w:asciiTheme="majorHAnsi" w:hAnsiTheme="majorHAnsi"/>
          <w:sz w:val="22"/>
          <w:szCs w:val="22"/>
        </w:rPr>
      </w:pPr>
    </w:p>
    <w:p w14:paraId="2D186466" w14:textId="7E6258D6" w:rsidR="00CD2028" w:rsidRPr="00EE2C2D" w:rsidRDefault="00CD2028" w:rsidP="00EE2C2D">
      <w:pPr>
        <w:jc w:val="both"/>
        <w:rPr>
          <w:rFonts w:asciiTheme="majorHAnsi" w:hAnsiTheme="majorHAnsi" w:cs="Arial"/>
          <w:sz w:val="22"/>
          <w:szCs w:val="22"/>
          <w:lang w:val="en-US"/>
        </w:rPr>
      </w:pPr>
      <w:r w:rsidRPr="00EE2C2D">
        <w:rPr>
          <w:rFonts w:asciiTheme="majorHAnsi" w:hAnsiTheme="majorHAnsi" w:cs="Arial"/>
          <w:sz w:val="22"/>
          <w:szCs w:val="22"/>
        </w:rPr>
        <w:t xml:space="preserve">Shahin J. and </w:t>
      </w:r>
      <w:r w:rsidRPr="00EE2C2D">
        <w:rPr>
          <w:rFonts w:asciiTheme="majorHAnsi" w:hAnsiTheme="majorHAnsi" w:cs="Arial"/>
          <w:sz w:val="22"/>
          <w:szCs w:val="22"/>
          <w:lang w:val="en-US"/>
        </w:rPr>
        <w:t xml:space="preserve">Neuhold C. (2007): ‘Connecting Europe’: the Use of ‘New” Information and Communication Technologies within European Parliament Standing Committees’, in: </w:t>
      </w:r>
      <w:r w:rsidRPr="00EE2C2D">
        <w:rPr>
          <w:rFonts w:asciiTheme="majorHAnsi" w:hAnsiTheme="majorHAnsi" w:cs="Arial"/>
          <w:i/>
          <w:sz w:val="22"/>
          <w:szCs w:val="22"/>
          <w:lang w:val="en-US"/>
        </w:rPr>
        <w:t xml:space="preserve"> Journal of Legislative Studies</w:t>
      </w:r>
      <w:r w:rsidRPr="00EE2C2D">
        <w:rPr>
          <w:rFonts w:asciiTheme="majorHAnsi" w:hAnsiTheme="majorHAnsi" w:cs="Arial"/>
          <w:sz w:val="22"/>
          <w:szCs w:val="22"/>
          <w:lang w:val="en-US"/>
        </w:rPr>
        <w:t>,</w:t>
      </w:r>
      <w:r w:rsidR="003101A3">
        <w:rPr>
          <w:rFonts w:asciiTheme="majorHAnsi" w:hAnsiTheme="majorHAnsi" w:cs="Arial"/>
          <w:sz w:val="22"/>
          <w:szCs w:val="22"/>
          <w:lang w:val="en-US"/>
        </w:rPr>
        <w:t xml:space="preserve"> Volume</w:t>
      </w:r>
      <w:r w:rsidRPr="00EE2C2D">
        <w:rPr>
          <w:rFonts w:asciiTheme="majorHAnsi" w:hAnsiTheme="majorHAnsi" w:cs="Arial"/>
          <w:sz w:val="22"/>
          <w:szCs w:val="22"/>
          <w:lang w:val="en-US"/>
        </w:rPr>
        <w:t xml:space="preserve"> 13</w:t>
      </w:r>
      <w:r w:rsidR="003101A3">
        <w:rPr>
          <w:rFonts w:asciiTheme="majorHAnsi" w:hAnsiTheme="majorHAnsi" w:cs="Arial"/>
          <w:sz w:val="22"/>
          <w:szCs w:val="22"/>
          <w:lang w:val="en-US"/>
        </w:rPr>
        <w:t xml:space="preserve">, Issue </w:t>
      </w:r>
      <w:r w:rsidRPr="00EE2C2D">
        <w:rPr>
          <w:rFonts w:asciiTheme="majorHAnsi" w:hAnsiTheme="majorHAnsi" w:cs="Arial"/>
          <w:sz w:val="22"/>
          <w:szCs w:val="22"/>
          <w:lang w:val="en-US"/>
        </w:rPr>
        <w:t xml:space="preserve">3, pp. 388-402. </w:t>
      </w:r>
    </w:p>
    <w:p w14:paraId="1BD07134" w14:textId="77777777" w:rsidR="00CD2028" w:rsidRPr="00EE2C2D" w:rsidRDefault="00CD2028" w:rsidP="00EE2C2D">
      <w:pPr>
        <w:jc w:val="both"/>
        <w:rPr>
          <w:rFonts w:asciiTheme="majorHAnsi" w:hAnsiTheme="majorHAnsi" w:cs="Arial"/>
          <w:sz w:val="22"/>
          <w:szCs w:val="22"/>
          <w:lang w:val="en-US"/>
        </w:rPr>
      </w:pPr>
    </w:p>
    <w:p w14:paraId="26938AB2" w14:textId="42F22FD6" w:rsidR="00CD2028" w:rsidRPr="00EE2C2D" w:rsidRDefault="00CD2028" w:rsidP="00EE2C2D">
      <w:pPr>
        <w:jc w:val="both"/>
        <w:rPr>
          <w:rFonts w:asciiTheme="majorHAnsi" w:hAnsiTheme="majorHAnsi" w:cs="Arial"/>
          <w:b/>
          <w:sz w:val="22"/>
          <w:szCs w:val="22"/>
          <w:lang w:val="en-US"/>
        </w:rPr>
      </w:pPr>
      <w:r w:rsidRPr="00EE2C2D">
        <w:rPr>
          <w:rFonts w:asciiTheme="majorHAnsi" w:hAnsiTheme="majorHAnsi" w:cs="Arial"/>
          <w:sz w:val="22"/>
          <w:szCs w:val="22"/>
        </w:rPr>
        <w:t xml:space="preserve">Hegeland H. and Neuhold C. (2002): ‘Parliamentary participation in EU affairs in Austria, Finland and Sweden: Newcomers with different approaches’, in: </w:t>
      </w:r>
      <w:r w:rsidRPr="00EE2C2D">
        <w:rPr>
          <w:rStyle w:val="HTMLTypewriter"/>
          <w:rFonts w:asciiTheme="majorHAnsi" w:hAnsiTheme="majorHAnsi" w:cs="Arial"/>
          <w:i/>
          <w:sz w:val="22"/>
          <w:szCs w:val="22"/>
        </w:rPr>
        <w:t xml:space="preserve">European Integration online Papers </w:t>
      </w:r>
      <w:r w:rsidRPr="00EE2C2D">
        <w:rPr>
          <w:rStyle w:val="HTMLTypewriter"/>
          <w:rFonts w:asciiTheme="majorHAnsi" w:hAnsiTheme="majorHAnsi" w:cs="Arial"/>
          <w:sz w:val="22"/>
          <w:szCs w:val="22"/>
        </w:rPr>
        <w:t>(</w:t>
      </w:r>
      <w:proofErr w:type="spellStart"/>
      <w:r w:rsidRPr="00EE2C2D">
        <w:rPr>
          <w:rStyle w:val="HTMLTypewriter"/>
          <w:rFonts w:asciiTheme="majorHAnsi" w:hAnsiTheme="majorHAnsi" w:cs="Arial"/>
          <w:sz w:val="22"/>
          <w:szCs w:val="22"/>
        </w:rPr>
        <w:t>EIoP</w:t>
      </w:r>
      <w:proofErr w:type="spellEnd"/>
      <w:r w:rsidRPr="00EE2C2D">
        <w:rPr>
          <w:rStyle w:val="HTMLTypewriter"/>
          <w:rFonts w:asciiTheme="majorHAnsi" w:hAnsiTheme="majorHAnsi" w:cs="Arial"/>
          <w:sz w:val="22"/>
          <w:szCs w:val="22"/>
        </w:rPr>
        <w:t xml:space="preserve">), </w:t>
      </w:r>
      <w:r w:rsidR="003101A3">
        <w:rPr>
          <w:rStyle w:val="HTMLTypewriter"/>
          <w:rFonts w:asciiTheme="majorHAnsi" w:hAnsiTheme="majorHAnsi" w:cs="Arial"/>
          <w:sz w:val="22"/>
          <w:szCs w:val="22"/>
        </w:rPr>
        <w:t xml:space="preserve">Volume </w:t>
      </w:r>
      <w:proofErr w:type="gramStart"/>
      <w:r w:rsidRPr="00EE2C2D">
        <w:rPr>
          <w:rStyle w:val="HTMLTypewriter"/>
          <w:rFonts w:asciiTheme="majorHAnsi" w:hAnsiTheme="majorHAnsi" w:cs="Arial"/>
          <w:sz w:val="22"/>
          <w:szCs w:val="22"/>
        </w:rPr>
        <w:t xml:space="preserve">6 </w:t>
      </w:r>
      <w:r w:rsidR="003101A3">
        <w:rPr>
          <w:rStyle w:val="HTMLTypewriter"/>
          <w:rFonts w:asciiTheme="majorHAnsi" w:hAnsiTheme="majorHAnsi" w:cs="Arial"/>
          <w:sz w:val="22"/>
          <w:szCs w:val="22"/>
        </w:rPr>
        <w:t>,</w:t>
      </w:r>
      <w:proofErr w:type="gramEnd"/>
      <w:r w:rsidR="003101A3">
        <w:rPr>
          <w:rStyle w:val="HTMLTypewriter"/>
          <w:rFonts w:asciiTheme="majorHAnsi" w:hAnsiTheme="majorHAnsi" w:cs="Arial"/>
          <w:sz w:val="22"/>
          <w:szCs w:val="22"/>
        </w:rPr>
        <w:t xml:space="preserve"> Issue </w:t>
      </w:r>
      <w:r w:rsidRPr="00EE2C2D">
        <w:rPr>
          <w:rStyle w:val="HTMLTypewriter"/>
          <w:rFonts w:asciiTheme="majorHAnsi" w:hAnsiTheme="majorHAnsi" w:cs="Arial"/>
          <w:sz w:val="22"/>
          <w:szCs w:val="22"/>
        </w:rPr>
        <w:t>10, pp. 1-16.</w:t>
      </w:r>
    </w:p>
    <w:p w14:paraId="053C87FD" w14:textId="77777777" w:rsidR="00CD2028" w:rsidRPr="00EE2C2D" w:rsidRDefault="00CD2028" w:rsidP="00EE2C2D">
      <w:pPr>
        <w:jc w:val="both"/>
        <w:rPr>
          <w:rFonts w:asciiTheme="majorHAnsi" w:hAnsiTheme="majorHAnsi" w:cs="Arial"/>
          <w:b/>
          <w:sz w:val="22"/>
          <w:szCs w:val="22"/>
          <w:lang w:val="en-US"/>
        </w:rPr>
      </w:pPr>
    </w:p>
    <w:p w14:paraId="7E39A6A9" w14:textId="042188C3"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rPr>
        <w:t xml:space="preserve">Neuhold C. (2001): ‘The "Legislative Backbone" keeping the Institution upright? The Role of European Parliament Committees in the EU Policy-Making Process’, </w:t>
      </w:r>
      <w:r w:rsidRPr="00EE2C2D">
        <w:rPr>
          <w:rFonts w:asciiTheme="majorHAnsi" w:hAnsiTheme="majorHAnsi"/>
          <w:i/>
          <w:sz w:val="22"/>
          <w:szCs w:val="22"/>
        </w:rPr>
        <w:t xml:space="preserve">European Integration online Papers </w:t>
      </w:r>
      <w:r w:rsidRPr="00EE2C2D">
        <w:rPr>
          <w:rFonts w:asciiTheme="majorHAnsi" w:hAnsiTheme="majorHAnsi"/>
          <w:sz w:val="22"/>
          <w:szCs w:val="22"/>
        </w:rPr>
        <w:t>(</w:t>
      </w:r>
      <w:proofErr w:type="spellStart"/>
      <w:r w:rsidRPr="00EE2C2D">
        <w:rPr>
          <w:rFonts w:asciiTheme="majorHAnsi" w:hAnsiTheme="majorHAnsi"/>
          <w:sz w:val="22"/>
          <w:szCs w:val="22"/>
        </w:rPr>
        <w:t>EIoP</w:t>
      </w:r>
      <w:proofErr w:type="spellEnd"/>
      <w:proofErr w:type="gramStart"/>
      <w:r w:rsidRPr="00EE2C2D">
        <w:rPr>
          <w:rFonts w:asciiTheme="majorHAnsi" w:hAnsiTheme="majorHAnsi"/>
          <w:sz w:val="22"/>
          <w:szCs w:val="22"/>
        </w:rPr>
        <w:t>)</w:t>
      </w:r>
      <w:r w:rsidRPr="00EE2C2D">
        <w:rPr>
          <w:rFonts w:asciiTheme="majorHAnsi" w:hAnsiTheme="majorHAnsi"/>
          <w:i/>
          <w:sz w:val="22"/>
          <w:szCs w:val="22"/>
        </w:rPr>
        <w:t xml:space="preserve"> ,</w:t>
      </w:r>
      <w:proofErr w:type="gramEnd"/>
      <w:r w:rsidRPr="00EE2C2D">
        <w:rPr>
          <w:rFonts w:asciiTheme="majorHAnsi" w:hAnsiTheme="majorHAnsi"/>
          <w:i/>
          <w:sz w:val="22"/>
          <w:szCs w:val="22"/>
        </w:rPr>
        <w:t xml:space="preserve"> </w:t>
      </w:r>
      <w:r w:rsidR="003101A3" w:rsidRPr="003101A3">
        <w:rPr>
          <w:rFonts w:asciiTheme="majorHAnsi" w:hAnsiTheme="majorHAnsi"/>
          <w:iCs/>
          <w:sz w:val="22"/>
          <w:szCs w:val="22"/>
        </w:rPr>
        <w:t>Volume</w:t>
      </w:r>
      <w:r w:rsidR="003101A3">
        <w:rPr>
          <w:rFonts w:asciiTheme="majorHAnsi" w:hAnsiTheme="majorHAnsi"/>
          <w:i/>
          <w:sz w:val="22"/>
          <w:szCs w:val="22"/>
        </w:rPr>
        <w:t xml:space="preserve"> </w:t>
      </w:r>
      <w:r w:rsidRPr="00EE2C2D">
        <w:rPr>
          <w:rFonts w:asciiTheme="majorHAnsi" w:hAnsiTheme="majorHAnsi"/>
          <w:sz w:val="22"/>
          <w:szCs w:val="22"/>
        </w:rPr>
        <w:t>5</w:t>
      </w:r>
      <w:r w:rsidR="003101A3">
        <w:rPr>
          <w:rFonts w:asciiTheme="majorHAnsi" w:hAnsiTheme="majorHAnsi"/>
          <w:sz w:val="22"/>
          <w:szCs w:val="22"/>
        </w:rPr>
        <w:t xml:space="preserve">, Issue </w:t>
      </w:r>
      <w:r w:rsidRPr="00EE2C2D">
        <w:rPr>
          <w:rFonts w:asciiTheme="majorHAnsi" w:hAnsiTheme="majorHAnsi"/>
          <w:sz w:val="22"/>
          <w:szCs w:val="22"/>
        </w:rPr>
        <w:t>10, pp. 1-23.</w:t>
      </w:r>
    </w:p>
    <w:p w14:paraId="04BB929D" w14:textId="77777777" w:rsidR="00CD2028" w:rsidRPr="00EE2C2D" w:rsidRDefault="00CD2028" w:rsidP="00EE2C2D">
      <w:pPr>
        <w:pStyle w:val="Body1"/>
        <w:widowControl w:val="0"/>
        <w:rPr>
          <w:rFonts w:asciiTheme="majorHAnsi" w:hAnsiTheme="majorHAnsi" w:cs="Arial"/>
          <w:sz w:val="22"/>
          <w:szCs w:val="22"/>
        </w:rPr>
      </w:pPr>
    </w:p>
    <w:p w14:paraId="2AF45632" w14:textId="77777777" w:rsidR="00CD2028" w:rsidRPr="00EE2C2D" w:rsidRDefault="00CD2028" w:rsidP="00EE2C2D">
      <w:pPr>
        <w:pStyle w:val="BodyText"/>
        <w:rPr>
          <w:rFonts w:asciiTheme="majorHAnsi" w:hAnsiTheme="majorHAnsi"/>
          <w:b/>
          <w:sz w:val="22"/>
          <w:szCs w:val="22"/>
          <w:lang w:val="en-GB"/>
        </w:rPr>
      </w:pPr>
      <w:r w:rsidRPr="00EE2C2D">
        <w:rPr>
          <w:rFonts w:asciiTheme="majorHAnsi" w:hAnsiTheme="majorHAnsi"/>
          <w:b/>
          <w:sz w:val="22"/>
          <w:szCs w:val="22"/>
          <w:lang w:val="en-GB"/>
        </w:rPr>
        <w:t>(Co-)Editor of edited volumes and journals (peer-reviewed)</w:t>
      </w:r>
    </w:p>
    <w:p w14:paraId="7A9B88BD" w14:textId="77777777" w:rsidR="00CD2028" w:rsidRPr="00EE2C2D" w:rsidRDefault="00CD2028" w:rsidP="00EE2C2D">
      <w:pPr>
        <w:pStyle w:val="BodyText"/>
        <w:rPr>
          <w:rFonts w:asciiTheme="majorHAnsi" w:hAnsiTheme="majorHAnsi"/>
          <w:sz w:val="22"/>
          <w:szCs w:val="22"/>
          <w:lang w:val="en-GB"/>
        </w:rPr>
      </w:pPr>
    </w:p>
    <w:p w14:paraId="545016DE" w14:textId="3F6076F7" w:rsidR="00C9539B" w:rsidRPr="00EE2C2D" w:rsidRDefault="00C9539B" w:rsidP="00EE2C2D">
      <w:pPr>
        <w:pStyle w:val="Heading1"/>
        <w:ind w:left="0"/>
        <w:jc w:val="both"/>
        <w:rPr>
          <w:rFonts w:asciiTheme="majorHAnsi" w:hAnsiTheme="majorHAnsi"/>
          <w:b w:val="0"/>
          <w:bCs/>
          <w:sz w:val="22"/>
          <w:szCs w:val="22"/>
          <w:u w:val="single"/>
        </w:rPr>
      </w:pPr>
      <w:r w:rsidRPr="00EE2C2D">
        <w:rPr>
          <w:rFonts w:asciiTheme="majorHAnsi" w:hAnsiTheme="majorHAnsi"/>
          <w:b w:val="0"/>
          <w:bCs/>
          <w:sz w:val="22"/>
          <w:szCs w:val="22"/>
        </w:rPr>
        <w:t xml:space="preserve">Neuhold, C and </w:t>
      </w:r>
      <w:r w:rsidRPr="00EE2C2D">
        <w:rPr>
          <w:rFonts w:asciiTheme="majorHAnsi" w:hAnsiTheme="majorHAnsi" w:cs="Calibri"/>
          <w:b w:val="0"/>
          <w:bCs/>
          <w:color w:val="000000"/>
          <w:sz w:val="22"/>
          <w:szCs w:val="22"/>
          <w:lang w:val="en-US"/>
        </w:rPr>
        <w:t xml:space="preserve">Rosén, G. (2019) Editors of </w:t>
      </w:r>
      <w:r w:rsidRPr="00EE2C2D">
        <w:rPr>
          <w:rFonts w:asciiTheme="majorHAnsi" w:hAnsiTheme="majorHAnsi"/>
          <w:b w:val="0"/>
          <w:bCs/>
          <w:sz w:val="22"/>
          <w:szCs w:val="22"/>
        </w:rPr>
        <w:t>Special Issue on</w:t>
      </w:r>
      <w:r w:rsidR="00FA52DE" w:rsidRPr="00EE2C2D">
        <w:rPr>
          <w:rFonts w:asciiTheme="majorHAnsi" w:hAnsiTheme="majorHAnsi" w:cs="Segoe UI"/>
          <w:color w:val="212121"/>
          <w:sz w:val="22"/>
          <w:szCs w:val="22"/>
          <w:shd w:val="clear" w:color="auto" w:fill="FFFFFF"/>
        </w:rPr>
        <w:t xml:space="preserve"> </w:t>
      </w:r>
      <w:r w:rsidR="00FA52DE" w:rsidRPr="00EE2C2D">
        <w:rPr>
          <w:rFonts w:asciiTheme="majorHAnsi" w:hAnsiTheme="majorHAnsi" w:cs="Segoe UI"/>
          <w:b w:val="0"/>
          <w:color w:val="212121"/>
          <w:sz w:val="22"/>
          <w:szCs w:val="22"/>
          <w:shd w:val="clear" w:color="auto" w:fill="FFFFFF"/>
        </w:rPr>
        <w:t>Out of the shadows, into the limelight: Parliaments and politicisation</w:t>
      </w:r>
      <w:r w:rsidRPr="00EE2C2D">
        <w:rPr>
          <w:rFonts w:asciiTheme="majorHAnsi" w:hAnsiTheme="majorHAnsi"/>
          <w:b w:val="0"/>
          <w:bCs/>
          <w:sz w:val="22"/>
          <w:szCs w:val="22"/>
        </w:rPr>
        <w:t xml:space="preserve">: </w:t>
      </w:r>
      <w:r w:rsidRPr="00EE2C2D">
        <w:rPr>
          <w:rFonts w:asciiTheme="majorHAnsi" w:eastAsia="Calibri" w:hAnsiTheme="majorHAnsi"/>
          <w:b w:val="0"/>
          <w:bCs/>
          <w:i/>
          <w:color w:val="000000"/>
          <w:sz w:val="22"/>
          <w:szCs w:val="22"/>
          <w:lang w:eastAsia="ar-SA"/>
        </w:rPr>
        <w:t>Politics and Governance,</w:t>
      </w:r>
      <w:r w:rsidR="00FA52DE" w:rsidRPr="00EE2C2D">
        <w:rPr>
          <w:rFonts w:asciiTheme="majorHAnsi" w:eastAsia="Calibri" w:hAnsiTheme="majorHAnsi"/>
          <w:b w:val="0"/>
          <w:bCs/>
          <w:color w:val="000000"/>
          <w:sz w:val="22"/>
          <w:szCs w:val="22"/>
          <w:lang w:eastAsia="ar-SA"/>
        </w:rPr>
        <w:t xml:space="preserve"> 7 (3)</w:t>
      </w:r>
    </w:p>
    <w:p w14:paraId="564A0C5A" w14:textId="5C1045C4" w:rsidR="00251150" w:rsidRPr="00EE2C2D" w:rsidRDefault="00251150" w:rsidP="00EE2C2D">
      <w:pPr>
        <w:pStyle w:val="BodyText"/>
        <w:rPr>
          <w:rFonts w:asciiTheme="majorHAnsi" w:hAnsiTheme="majorHAnsi"/>
          <w:sz w:val="22"/>
          <w:szCs w:val="22"/>
          <w:lang w:val="en-GB"/>
        </w:rPr>
      </w:pPr>
    </w:p>
    <w:p w14:paraId="3BD9ACED" w14:textId="77777777" w:rsidR="00CD2028" w:rsidRPr="00EE2C2D" w:rsidRDefault="00CD2028" w:rsidP="00EE2C2D">
      <w:pPr>
        <w:pStyle w:val="BodyText"/>
        <w:rPr>
          <w:rFonts w:asciiTheme="majorHAnsi" w:hAnsiTheme="majorHAnsi"/>
          <w:bCs/>
          <w:sz w:val="22"/>
        </w:rPr>
      </w:pPr>
      <w:r w:rsidRPr="00EE2C2D">
        <w:rPr>
          <w:rFonts w:asciiTheme="majorHAnsi" w:hAnsiTheme="majorHAnsi"/>
          <w:sz w:val="22"/>
          <w:szCs w:val="22"/>
          <w:lang w:val="en-GB"/>
        </w:rPr>
        <w:t xml:space="preserve">Neuhold, C. and </w:t>
      </w:r>
      <w:proofErr w:type="spellStart"/>
      <w:r w:rsidRPr="00EE2C2D">
        <w:rPr>
          <w:rFonts w:asciiTheme="majorHAnsi" w:hAnsiTheme="majorHAnsi"/>
          <w:sz w:val="22"/>
          <w:szCs w:val="22"/>
          <w:lang w:val="en-GB"/>
        </w:rPr>
        <w:t>Vanhoonacker</w:t>
      </w:r>
      <w:proofErr w:type="spellEnd"/>
      <w:r w:rsidRPr="00EE2C2D">
        <w:rPr>
          <w:rFonts w:asciiTheme="majorHAnsi" w:hAnsiTheme="majorHAnsi"/>
          <w:sz w:val="22"/>
          <w:szCs w:val="22"/>
          <w:lang w:val="en-GB"/>
        </w:rPr>
        <w:t>, S. (eds.) (2015)</w:t>
      </w:r>
      <w:r w:rsidRPr="00EE2C2D">
        <w:rPr>
          <w:rFonts w:asciiTheme="majorHAnsi" w:hAnsiTheme="majorHAnsi" w:cs="Calibri"/>
          <w:sz w:val="22"/>
          <w:szCs w:val="30"/>
          <w:lang w:val="en-US"/>
        </w:rPr>
        <w:t xml:space="preserve"> Dynamics of institutional cooperation in the European Union: Dimensions and effects, Special Issue of</w:t>
      </w:r>
      <w:r w:rsidRPr="00EE2C2D">
        <w:rPr>
          <w:rFonts w:asciiTheme="majorHAnsi" w:hAnsiTheme="majorHAnsi"/>
          <w:bCs/>
          <w:i/>
          <w:sz w:val="22"/>
          <w:lang w:val="en-US"/>
        </w:rPr>
        <w:t xml:space="preserve"> European Integration Online papers</w:t>
      </w:r>
      <w:r w:rsidRPr="00EE2C2D">
        <w:rPr>
          <w:rFonts w:asciiTheme="majorHAnsi" w:hAnsiTheme="majorHAnsi"/>
          <w:bCs/>
          <w:sz w:val="22"/>
          <w:lang w:val="en-US"/>
        </w:rPr>
        <w:t xml:space="preserve"> (</w:t>
      </w:r>
      <w:proofErr w:type="spellStart"/>
      <w:r w:rsidRPr="00EE2C2D">
        <w:rPr>
          <w:rFonts w:asciiTheme="majorHAnsi" w:hAnsiTheme="majorHAnsi"/>
          <w:bCs/>
          <w:sz w:val="22"/>
          <w:lang w:val="en-US"/>
        </w:rPr>
        <w:t>EIoP</w:t>
      </w:r>
      <w:proofErr w:type="spellEnd"/>
      <w:r w:rsidRPr="00EE2C2D">
        <w:rPr>
          <w:rFonts w:asciiTheme="majorHAnsi" w:hAnsiTheme="majorHAnsi"/>
          <w:bCs/>
          <w:sz w:val="22"/>
          <w:lang w:val="en-US"/>
        </w:rPr>
        <w:t>), 19(1)</w:t>
      </w:r>
    </w:p>
    <w:p w14:paraId="28CBDA17" w14:textId="77777777" w:rsidR="00CD2028" w:rsidRPr="00EE2C2D" w:rsidRDefault="00CD2028" w:rsidP="00EE2C2D">
      <w:pPr>
        <w:pStyle w:val="BodyText"/>
        <w:pBdr>
          <w:bottom w:val="single" w:sz="6" w:space="1" w:color="auto"/>
        </w:pBdr>
        <w:rPr>
          <w:rFonts w:asciiTheme="majorHAnsi" w:hAnsiTheme="majorHAnsi"/>
          <w:sz w:val="22"/>
          <w:szCs w:val="22"/>
          <w:lang w:val="en-GB"/>
        </w:rPr>
      </w:pPr>
    </w:p>
    <w:p w14:paraId="2F7A5D9A" w14:textId="77777777" w:rsidR="00CD2028" w:rsidRPr="00EE2C2D" w:rsidRDefault="00CD2028" w:rsidP="00EE2C2D">
      <w:pPr>
        <w:pStyle w:val="BodyText"/>
        <w:pBdr>
          <w:bottom w:val="single" w:sz="6" w:space="1" w:color="auto"/>
        </w:pBdr>
        <w:rPr>
          <w:rFonts w:asciiTheme="majorHAnsi" w:hAnsiTheme="majorHAnsi" w:cs="Arial"/>
          <w:sz w:val="22"/>
          <w:szCs w:val="26"/>
          <w:lang w:val="en-US"/>
        </w:rPr>
      </w:pPr>
      <w:r w:rsidRPr="00EE2C2D">
        <w:rPr>
          <w:rFonts w:asciiTheme="majorHAnsi" w:hAnsiTheme="majorHAnsi"/>
          <w:sz w:val="22"/>
          <w:szCs w:val="22"/>
          <w:lang w:val="en-GB"/>
        </w:rPr>
        <w:t xml:space="preserve">Hefftler, C., Neuhold, C. Rozenberg, O., Smith, J. (eds.) (2015): </w:t>
      </w:r>
      <w:r w:rsidRPr="00EE2C2D">
        <w:rPr>
          <w:rFonts w:asciiTheme="majorHAnsi" w:hAnsiTheme="majorHAnsi"/>
          <w:i/>
          <w:sz w:val="22"/>
          <w:szCs w:val="22"/>
          <w:lang w:val="en-GB"/>
        </w:rPr>
        <w:t>The Palgrave Handbook of National Parliaments</w:t>
      </w:r>
      <w:r w:rsidRPr="00EE2C2D">
        <w:rPr>
          <w:rFonts w:asciiTheme="majorHAnsi" w:hAnsiTheme="majorHAnsi"/>
          <w:sz w:val="22"/>
          <w:szCs w:val="22"/>
          <w:lang w:val="en-GB"/>
        </w:rPr>
        <w:t>,</w:t>
      </w:r>
      <w:r w:rsidRPr="00EE2C2D">
        <w:rPr>
          <w:rFonts w:asciiTheme="majorHAnsi" w:hAnsiTheme="majorHAnsi" w:cs="Arial"/>
          <w:sz w:val="22"/>
          <w:szCs w:val="26"/>
          <w:lang w:val="en-US"/>
        </w:rPr>
        <w:t xml:space="preserve"> London: Palgrave, Macmillan.</w:t>
      </w:r>
    </w:p>
    <w:p w14:paraId="0465AE19" w14:textId="77777777" w:rsidR="00CD2028" w:rsidRPr="00EE2C2D" w:rsidRDefault="00CD2028" w:rsidP="00EE2C2D">
      <w:pPr>
        <w:pStyle w:val="BodyText"/>
        <w:pBdr>
          <w:bottom w:val="single" w:sz="6" w:space="1" w:color="auto"/>
        </w:pBdr>
        <w:rPr>
          <w:rFonts w:asciiTheme="majorHAnsi" w:hAnsiTheme="majorHAnsi" w:cs="Arial"/>
          <w:sz w:val="22"/>
          <w:szCs w:val="26"/>
          <w:lang w:val="en-US"/>
        </w:rPr>
      </w:pPr>
    </w:p>
    <w:p w14:paraId="4BD49DB1" w14:textId="77777777" w:rsidR="00CD2028" w:rsidRPr="00EE2C2D" w:rsidRDefault="00CD2028" w:rsidP="00EE2C2D">
      <w:pPr>
        <w:pStyle w:val="BodyText"/>
        <w:pBdr>
          <w:bottom w:val="single" w:sz="6" w:space="1" w:color="auto"/>
        </w:pBdr>
        <w:rPr>
          <w:rFonts w:asciiTheme="majorHAnsi" w:hAnsiTheme="majorHAnsi" w:cs="Arial"/>
          <w:sz w:val="22"/>
          <w:szCs w:val="26"/>
          <w:lang w:val="en-US"/>
        </w:rPr>
      </w:pPr>
      <w:r w:rsidRPr="00EE2C2D">
        <w:rPr>
          <w:rFonts w:asciiTheme="majorHAnsi" w:hAnsiTheme="majorHAnsi"/>
          <w:sz w:val="22"/>
          <w:szCs w:val="22"/>
          <w:lang w:val="en-GB"/>
        </w:rPr>
        <w:t xml:space="preserve">Neuhold, C., </w:t>
      </w:r>
      <w:proofErr w:type="spellStart"/>
      <w:r w:rsidRPr="00EE2C2D">
        <w:rPr>
          <w:rFonts w:asciiTheme="majorHAnsi" w:hAnsiTheme="majorHAnsi"/>
          <w:sz w:val="22"/>
          <w:szCs w:val="22"/>
          <w:lang w:val="en-GB"/>
        </w:rPr>
        <w:t>Vanhoonacker</w:t>
      </w:r>
      <w:proofErr w:type="spellEnd"/>
      <w:r w:rsidRPr="00EE2C2D">
        <w:rPr>
          <w:rFonts w:asciiTheme="majorHAnsi" w:hAnsiTheme="majorHAnsi"/>
          <w:sz w:val="22"/>
          <w:szCs w:val="22"/>
          <w:lang w:val="en-GB"/>
        </w:rPr>
        <w:t xml:space="preserve"> S. and Verhey L. (eds.) (2013): </w:t>
      </w:r>
      <w:r w:rsidRPr="00EE2C2D">
        <w:rPr>
          <w:rFonts w:asciiTheme="majorHAnsi" w:hAnsiTheme="majorHAnsi"/>
          <w:i/>
          <w:sz w:val="22"/>
          <w:szCs w:val="22"/>
          <w:lang w:val="en-GB"/>
        </w:rPr>
        <w:t>Civil Servants and Politics</w:t>
      </w:r>
      <w:r w:rsidRPr="00EE2C2D">
        <w:rPr>
          <w:rFonts w:asciiTheme="majorHAnsi" w:hAnsiTheme="majorHAnsi"/>
          <w:sz w:val="22"/>
          <w:szCs w:val="22"/>
          <w:lang w:val="en-GB"/>
        </w:rPr>
        <w:t>, London: Palgrave Macmillan.</w:t>
      </w:r>
    </w:p>
    <w:p w14:paraId="36B27A60" w14:textId="77777777" w:rsidR="00CD2028" w:rsidRPr="00EE2C2D" w:rsidRDefault="00CD2028" w:rsidP="00EE2C2D">
      <w:pPr>
        <w:pStyle w:val="BodyText"/>
        <w:pBdr>
          <w:bottom w:val="single" w:sz="6" w:space="1" w:color="auto"/>
        </w:pBdr>
        <w:rPr>
          <w:rFonts w:asciiTheme="majorHAnsi" w:hAnsiTheme="majorHAnsi" w:cs="Arial"/>
          <w:sz w:val="22"/>
          <w:szCs w:val="26"/>
          <w:lang w:val="en-US"/>
        </w:rPr>
      </w:pPr>
    </w:p>
    <w:p w14:paraId="780D7E00" w14:textId="77777777" w:rsidR="00CD2028" w:rsidRPr="00EE2C2D" w:rsidRDefault="00CD2028" w:rsidP="00EE2C2D">
      <w:pPr>
        <w:pStyle w:val="BodyText"/>
        <w:pBdr>
          <w:bottom w:val="single" w:sz="6" w:space="1" w:color="auto"/>
        </w:pBdr>
        <w:rPr>
          <w:rFonts w:asciiTheme="majorHAnsi" w:hAnsiTheme="majorHAnsi" w:cs="Arial"/>
          <w:sz w:val="22"/>
          <w:szCs w:val="26"/>
          <w:lang w:val="en-US"/>
        </w:rPr>
      </w:pPr>
      <w:r w:rsidRPr="00EE2C2D">
        <w:rPr>
          <w:rFonts w:asciiTheme="majorHAnsi" w:hAnsiTheme="majorHAnsi"/>
          <w:sz w:val="22"/>
          <w:szCs w:val="22"/>
          <w:lang w:val="en-GB"/>
        </w:rPr>
        <w:t xml:space="preserve">Christiansen, T. and Neuhold C. (eds.). (2012): </w:t>
      </w:r>
      <w:r w:rsidRPr="00EE2C2D">
        <w:rPr>
          <w:rFonts w:asciiTheme="majorHAnsi" w:hAnsiTheme="majorHAnsi"/>
          <w:i/>
          <w:sz w:val="22"/>
          <w:szCs w:val="22"/>
          <w:lang w:val="en-GB"/>
        </w:rPr>
        <w:t>International Handbook on Informal Governance</w:t>
      </w:r>
      <w:r w:rsidRPr="00EE2C2D">
        <w:rPr>
          <w:rFonts w:asciiTheme="majorHAnsi" w:hAnsiTheme="majorHAnsi"/>
          <w:sz w:val="22"/>
          <w:szCs w:val="22"/>
          <w:lang w:val="en-GB"/>
        </w:rPr>
        <w:t xml:space="preserve">, </w:t>
      </w:r>
      <w:r w:rsidRPr="00EE2C2D">
        <w:rPr>
          <w:rFonts w:asciiTheme="majorHAnsi" w:hAnsiTheme="majorHAnsi" w:cs="Arial"/>
          <w:sz w:val="22"/>
          <w:szCs w:val="22"/>
          <w:lang w:val="en-US"/>
        </w:rPr>
        <w:t>Edgar Elgar, Northampton, MA, USA: Edward Elgar, Cheltenham.</w:t>
      </w:r>
    </w:p>
    <w:p w14:paraId="38A7D0FE" w14:textId="77777777" w:rsidR="00CD2028" w:rsidRPr="00EE2C2D" w:rsidRDefault="00CD2028" w:rsidP="00EE2C2D">
      <w:pPr>
        <w:pStyle w:val="BodyText"/>
        <w:pBdr>
          <w:bottom w:val="single" w:sz="6" w:space="1" w:color="auto"/>
        </w:pBdr>
        <w:rPr>
          <w:rFonts w:asciiTheme="majorHAnsi" w:hAnsiTheme="majorHAnsi" w:cs="Arial"/>
          <w:sz w:val="22"/>
          <w:szCs w:val="26"/>
          <w:lang w:val="en-US"/>
        </w:rPr>
      </w:pPr>
    </w:p>
    <w:p w14:paraId="19097804" w14:textId="77777777" w:rsidR="00CD2028" w:rsidRPr="00EE2C2D" w:rsidRDefault="00CD2028" w:rsidP="00EE2C2D">
      <w:pPr>
        <w:pStyle w:val="BodyText"/>
        <w:pBdr>
          <w:bottom w:val="single" w:sz="6" w:space="1" w:color="auto"/>
        </w:pBdr>
        <w:rPr>
          <w:rFonts w:asciiTheme="majorHAnsi" w:hAnsiTheme="majorHAnsi" w:cs="TimesNewRomanPS-BoldMT"/>
          <w:bCs/>
          <w:sz w:val="22"/>
          <w:szCs w:val="22"/>
          <w:lang w:val="en-US"/>
        </w:rPr>
      </w:pPr>
      <w:r w:rsidRPr="00EE2C2D">
        <w:rPr>
          <w:rFonts w:asciiTheme="majorHAnsi" w:hAnsiTheme="majorHAnsi" w:cs="Arial"/>
          <w:sz w:val="22"/>
          <w:szCs w:val="22"/>
          <w:lang w:val="en-GB"/>
        </w:rPr>
        <w:t xml:space="preserve">De </w:t>
      </w:r>
      <w:proofErr w:type="spellStart"/>
      <w:r w:rsidRPr="00EE2C2D">
        <w:rPr>
          <w:rFonts w:asciiTheme="majorHAnsi" w:hAnsiTheme="majorHAnsi" w:cs="Arial"/>
          <w:sz w:val="22"/>
          <w:szCs w:val="22"/>
          <w:lang w:val="en-GB"/>
        </w:rPr>
        <w:t>Bievre</w:t>
      </w:r>
      <w:proofErr w:type="spellEnd"/>
      <w:r w:rsidRPr="00EE2C2D">
        <w:rPr>
          <w:rFonts w:asciiTheme="majorHAnsi" w:hAnsiTheme="majorHAnsi" w:cs="Arial"/>
          <w:sz w:val="22"/>
          <w:szCs w:val="22"/>
          <w:lang w:val="en-GB"/>
        </w:rPr>
        <w:t xml:space="preserve"> D. and Neuhold C. (eds.) (</w:t>
      </w:r>
      <w:r w:rsidRPr="00EE2C2D">
        <w:rPr>
          <w:rFonts w:asciiTheme="majorHAnsi" w:hAnsiTheme="majorHAnsi" w:cs="Arial"/>
          <w:sz w:val="22"/>
          <w:szCs w:val="22"/>
          <w:lang w:val="en-US"/>
        </w:rPr>
        <w:t xml:space="preserve">2007):  </w:t>
      </w:r>
      <w:r w:rsidRPr="00EE2C2D">
        <w:rPr>
          <w:rFonts w:asciiTheme="majorHAnsi" w:hAnsiTheme="majorHAnsi" w:cs="Arial"/>
          <w:i/>
          <w:sz w:val="22"/>
          <w:szCs w:val="22"/>
          <w:lang w:val="en-US"/>
        </w:rPr>
        <w:t>Dynamics and Obstacles of European Governance</w:t>
      </w:r>
      <w:r w:rsidRPr="00EE2C2D">
        <w:rPr>
          <w:rFonts w:asciiTheme="majorHAnsi" w:hAnsiTheme="majorHAnsi" w:cs="Arial"/>
          <w:sz w:val="22"/>
          <w:szCs w:val="22"/>
          <w:lang w:val="en-US"/>
        </w:rPr>
        <w:t>, Edgar Elgar, Northampton, MA, USA: Edward Elgar, Cheltenham.</w:t>
      </w:r>
    </w:p>
    <w:p w14:paraId="1B4DFFD5" w14:textId="77777777" w:rsidR="00CD2028" w:rsidRPr="00EE2C2D" w:rsidRDefault="00CD2028" w:rsidP="00EE2C2D">
      <w:pPr>
        <w:pStyle w:val="BodyText"/>
        <w:pBdr>
          <w:bottom w:val="single" w:sz="6" w:space="1" w:color="auto"/>
        </w:pBdr>
        <w:rPr>
          <w:rFonts w:asciiTheme="majorHAnsi" w:hAnsiTheme="majorHAnsi" w:cs="TimesNewRomanPS-BoldMT"/>
          <w:bCs/>
          <w:sz w:val="22"/>
          <w:szCs w:val="22"/>
          <w:lang w:val="en-US"/>
        </w:rPr>
      </w:pPr>
    </w:p>
    <w:p w14:paraId="3B541F9D" w14:textId="7E4F69AC" w:rsidR="003571D9" w:rsidRDefault="00CD2028" w:rsidP="003571D9">
      <w:pPr>
        <w:pStyle w:val="BodyText"/>
        <w:pBdr>
          <w:bottom w:val="single" w:sz="6" w:space="1" w:color="auto"/>
        </w:pBdr>
        <w:rPr>
          <w:rFonts w:asciiTheme="majorHAnsi" w:hAnsiTheme="majorHAnsi" w:cs="Arial"/>
          <w:sz w:val="22"/>
          <w:szCs w:val="22"/>
          <w:lang w:val="en-US"/>
        </w:rPr>
      </w:pPr>
      <w:r w:rsidRPr="00EE2C2D">
        <w:rPr>
          <w:rFonts w:asciiTheme="majorHAnsi" w:hAnsiTheme="majorHAnsi" w:cs="Arial"/>
          <w:sz w:val="22"/>
          <w:szCs w:val="22"/>
          <w:lang w:val="en-US"/>
        </w:rPr>
        <w:t xml:space="preserve">Neuhold C. and Sauer B. (eds.) (2004): </w:t>
      </w:r>
      <w:proofErr w:type="spellStart"/>
      <w:r w:rsidRPr="00EE2C2D">
        <w:rPr>
          <w:rFonts w:asciiTheme="majorHAnsi" w:hAnsiTheme="majorHAnsi" w:cs="Arial"/>
          <w:sz w:val="22"/>
          <w:szCs w:val="22"/>
          <w:lang w:val="en-US"/>
        </w:rPr>
        <w:t>Rechtsstaat</w:t>
      </w:r>
      <w:proofErr w:type="spellEnd"/>
      <w:r w:rsidRPr="00EE2C2D">
        <w:rPr>
          <w:rFonts w:asciiTheme="majorHAnsi" w:hAnsiTheme="majorHAnsi" w:cs="Arial"/>
          <w:sz w:val="22"/>
          <w:szCs w:val="22"/>
          <w:lang w:val="en-US"/>
        </w:rPr>
        <w:t xml:space="preserve"> und Politik. </w:t>
      </w:r>
      <w:r w:rsidRPr="00EE2C2D">
        <w:rPr>
          <w:rFonts w:asciiTheme="majorHAnsi" w:hAnsiTheme="majorHAnsi" w:cs="Arial"/>
          <w:i/>
          <w:sz w:val="22"/>
          <w:szCs w:val="22"/>
          <w:lang w:val="en-US"/>
        </w:rPr>
        <w:t>Austrian Journal of Political Science</w:t>
      </w:r>
      <w:r w:rsidR="003571D9">
        <w:rPr>
          <w:rFonts w:asciiTheme="majorHAnsi" w:hAnsiTheme="majorHAnsi" w:cs="Arial"/>
          <w:sz w:val="22"/>
          <w:szCs w:val="22"/>
          <w:lang w:val="en-US"/>
        </w:rPr>
        <w:t xml:space="preserve">, Nomos: </w:t>
      </w:r>
      <w:r w:rsidRPr="00EE2C2D">
        <w:rPr>
          <w:rFonts w:asciiTheme="majorHAnsi" w:hAnsiTheme="majorHAnsi" w:cs="Arial"/>
          <w:sz w:val="22"/>
          <w:szCs w:val="22"/>
          <w:lang w:val="en-US"/>
        </w:rPr>
        <w:t>Baden-</w:t>
      </w:r>
      <w:proofErr w:type="gramStart"/>
      <w:r w:rsidRPr="00EE2C2D">
        <w:rPr>
          <w:rFonts w:asciiTheme="majorHAnsi" w:hAnsiTheme="majorHAnsi" w:cs="Arial"/>
          <w:sz w:val="22"/>
          <w:szCs w:val="22"/>
          <w:lang w:val="en-US"/>
        </w:rPr>
        <w:t>Baden  (</w:t>
      </w:r>
      <w:proofErr w:type="gramEnd"/>
      <w:r w:rsidRPr="00EE2C2D">
        <w:rPr>
          <w:rFonts w:asciiTheme="majorHAnsi" w:hAnsiTheme="majorHAnsi" w:cs="Arial"/>
          <w:sz w:val="22"/>
          <w:szCs w:val="22"/>
          <w:lang w:val="en-US"/>
        </w:rPr>
        <w:t>33):1.</w:t>
      </w:r>
    </w:p>
    <w:p w14:paraId="2F8EAECC" w14:textId="77777777" w:rsidR="003571D9" w:rsidRDefault="003571D9" w:rsidP="003571D9">
      <w:pPr>
        <w:pStyle w:val="BodyText"/>
        <w:pBdr>
          <w:bottom w:val="single" w:sz="6" w:space="1" w:color="auto"/>
        </w:pBdr>
        <w:rPr>
          <w:rFonts w:asciiTheme="majorHAnsi" w:hAnsiTheme="majorHAnsi" w:cs="Arial"/>
          <w:sz w:val="22"/>
          <w:szCs w:val="22"/>
          <w:lang w:val="en-US"/>
        </w:rPr>
      </w:pPr>
    </w:p>
    <w:p w14:paraId="31BB1D0B" w14:textId="5AE5009C" w:rsidR="00CD2028" w:rsidRPr="003571D9" w:rsidRDefault="00CD2028" w:rsidP="003571D9">
      <w:pPr>
        <w:pStyle w:val="BodyText"/>
        <w:pBdr>
          <w:bottom w:val="single" w:sz="6" w:space="1" w:color="auto"/>
        </w:pBdr>
        <w:rPr>
          <w:rFonts w:asciiTheme="majorHAnsi" w:hAnsiTheme="majorHAnsi" w:cs="Arial"/>
          <w:sz w:val="22"/>
          <w:szCs w:val="26"/>
          <w:lang w:val="en-US"/>
        </w:rPr>
      </w:pPr>
      <w:r w:rsidRPr="00EE2C2D">
        <w:rPr>
          <w:rFonts w:asciiTheme="majorHAnsi" w:hAnsiTheme="majorHAnsi" w:cs="Arial"/>
          <w:b/>
          <w:sz w:val="22"/>
          <w:szCs w:val="22"/>
        </w:rPr>
        <w:t xml:space="preserve">Book </w:t>
      </w:r>
      <w:proofErr w:type="spellStart"/>
      <w:r w:rsidRPr="00EE2C2D">
        <w:rPr>
          <w:rFonts w:asciiTheme="majorHAnsi" w:hAnsiTheme="majorHAnsi" w:cs="Arial"/>
          <w:b/>
          <w:sz w:val="22"/>
          <w:szCs w:val="22"/>
        </w:rPr>
        <w:t>chapters</w:t>
      </w:r>
      <w:proofErr w:type="spellEnd"/>
      <w:r w:rsidRPr="00EE2C2D">
        <w:rPr>
          <w:rFonts w:asciiTheme="majorHAnsi" w:hAnsiTheme="majorHAnsi" w:cs="Arial"/>
          <w:b/>
          <w:sz w:val="22"/>
          <w:szCs w:val="22"/>
        </w:rPr>
        <w:t xml:space="preserve"> and </w:t>
      </w:r>
      <w:proofErr w:type="spellStart"/>
      <w:r w:rsidRPr="00EE2C2D">
        <w:rPr>
          <w:rFonts w:asciiTheme="majorHAnsi" w:hAnsiTheme="majorHAnsi" w:cs="Arial"/>
          <w:b/>
          <w:sz w:val="22"/>
          <w:szCs w:val="22"/>
        </w:rPr>
        <w:t>other</w:t>
      </w:r>
      <w:proofErr w:type="spellEnd"/>
      <w:r w:rsidRPr="00EE2C2D">
        <w:rPr>
          <w:rFonts w:asciiTheme="majorHAnsi" w:hAnsiTheme="majorHAnsi" w:cs="Arial"/>
          <w:b/>
          <w:sz w:val="22"/>
          <w:szCs w:val="22"/>
        </w:rPr>
        <w:t xml:space="preserve"> </w:t>
      </w:r>
      <w:proofErr w:type="spellStart"/>
      <w:r w:rsidRPr="00EE2C2D">
        <w:rPr>
          <w:rFonts w:asciiTheme="majorHAnsi" w:hAnsiTheme="majorHAnsi" w:cs="Arial"/>
          <w:b/>
          <w:sz w:val="22"/>
          <w:szCs w:val="22"/>
        </w:rPr>
        <w:t>journal</w:t>
      </w:r>
      <w:proofErr w:type="spellEnd"/>
      <w:r w:rsidRPr="00EE2C2D">
        <w:rPr>
          <w:rFonts w:asciiTheme="majorHAnsi" w:hAnsiTheme="majorHAnsi" w:cs="Arial"/>
          <w:b/>
          <w:sz w:val="22"/>
          <w:szCs w:val="22"/>
        </w:rPr>
        <w:t xml:space="preserve"> </w:t>
      </w:r>
      <w:proofErr w:type="spellStart"/>
      <w:r w:rsidRPr="00EE2C2D">
        <w:rPr>
          <w:rFonts w:asciiTheme="majorHAnsi" w:hAnsiTheme="majorHAnsi" w:cs="Arial"/>
          <w:b/>
          <w:sz w:val="22"/>
          <w:szCs w:val="22"/>
        </w:rPr>
        <w:t>articles</w:t>
      </w:r>
      <w:proofErr w:type="spellEnd"/>
      <w:r w:rsidRPr="00EE2C2D">
        <w:rPr>
          <w:rFonts w:asciiTheme="majorHAnsi" w:hAnsiTheme="majorHAnsi" w:cs="Arial"/>
          <w:b/>
          <w:sz w:val="22"/>
          <w:szCs w:val="22"/>
        </w:rPr>
        <w:t xml:space="preserve"> </w:t>
      </w:r>
    </w:p>
    <w:p w14:paraId="148B9DD2" w14:textId="77777777" w:rsidR="00160997" w:rsidRPr="00EE2C2D" w:rsidRDefault="00160997" w:rsidP="00EE2C2D">
      <w:pPr>
        <w:pStyle w:val="Heading1"/>
        <w:ind w:left="0"/>
        <w:jc w:val="both"/>
        <w:rPr>
          <w:rFonts w:asciiTheme="majorHAnsi" w:hAnsiTheme="majorHAnsi" w:cs="Arial"/>
          <w:sz w:val="22"/>
          <w:szCs w:val="22"/>
        </w:rPr>
      </w:pPr>
    </w:p>
    <w:p w14:paraId="55FD5DFA" w14:textId="1B3C84D6" w:rsidR="004A2732" w:rsidRPr="003101A3" w:rsidRDefault="003101A3" w:rsidP="004A2732">
      <w:pPr>
        <w:pStyle w:val="NormalWeb"/>
        <w:spacing w:before="2" w:after="2"/>
        <w:rPr>
          <w:rFonts w:asciiTheme="majorHAnsi" w:hAnsiTheme="majorHAnsi" w:cstheme="majorHAnsi"/>
          <w:sz w:val="22"/>
          <w:szCs w:val="22"/>
        </w:rPr>
      </w:pPr>
      <w:r w:rsidRPr="00EE2C2D">
        <w:rPr>
          <w:rFonts w:asciiTheme="majorHAnsi" w:hAnsiTheme="majorHAnsi"/>
          <w:noProof/>
          <w:sz w:val="22"/>
        </w:rPr>
        <w:t>Högenauer</w:t>
      </w:r>
      <w:r w:rsidR="004A2732" w:rsidRPr="003101A3">
        <w:rPr>
          <w:rFonts w:asciiTheme="majorHAnsi" w:hAnsiTheme="majorHAnsi" w:cstheme="majorHAnsi"/>
          <w:sz w:val="22"/>
          <w:szCs w:val="22"/>
        </w:rPr>
        <w:t>, A</w:t>
      </w:r>
      <w:r>
        <w:rPr>
          <w:rFonts w:asciiTheme="majorHAnsi" w:hAnsiTheme="majorHAnsi" w:cstheme="majorHAnsi"/>
          <w:sz w:val="22"/>
          <w:szCs w:val="22"/>
        </w:rPr>
        <w:t>.L.</w:t>
      </w:r>
      <w:r w:rsidR="004A2732" w:rsidRPr="003101A3">
        <w:rPr>
          <w:rFonts w:asciiTheme="majorHAnsi" w:hAnsiTheme="majorHAnsi" w:cstheme="majorHAnsi"/>
          <w:sz w:val="22"/>
          <w:szCs w:val="22"/>
        </w:rPr>
        <w:t xml:space="preserve"> and Neuhold C (202</w:t>
      </w:r>
      <w:r w:rsidRPr="003101A3">
        <w:rPr>
          <w:rFonts w:asciiTheme="majorHAnsi" w:hAnsiTheme="majorHAnsi" w:cstheme="majorHAnsi"/>
          <w:sz w:val="22"/>
          <w:szCs w:val="22"/>
        </w:rPr>
        <w:t>4</w:t>
      </w:r>
      <w:r w:rsidR="004A2732" w:rsidRPr="003101A3">
        <w:rPr>
          <w:rFonts w:asciiTheme="majorHAnsi" w:hAnsiTheme="majorHAnsi" w:cstheme="majorHAnsi"/>
          <w:sz w:val="22"/>
          <w:szCs w:val="22"/>
        </w:rPr>
        <w:t>) The administrative system of the European Parliament (EP):</w:t>
      </w:r>
    </w:p>
    <w:p w14:paraId="509D8352" w14:textId="3987CB7D" w:rsidR="003101A3" w:rsidRDefault="004A2732" w:rsidP="003101A3">
      <w:pPr>
        <w:pStyle w:val="NormalWeb"/>
        <w:spacing w:before="2" w:after="2"/>
        <w:rPr>
          <w:rStyle w:val="typography-body"/>
          <w:rFonts w:asciiTheme="majorHAnsi" w:hAnsiTheme="majorHAnsi" w:cstheme="majorHAnsi"/>
          <w:color w:val="18110A"/>
          <w:sz w:val="22"/>
          <w:szCs w:val="22"/>
        </w:rPr>
      </w:pPr>
      <w:r w:rsidRPr="003101A3">
        <w:rPr>
          <w:rFonts w:asciiTheme="majorHAnsi" w:hAnsiTheme="majorHAnsi" w:cstheme="majorHAnsi"/>
          <w:sz w:val="22"/>
          <w:szCs w:val="22"/>
        </w:rPr>
        <w:t xml:space="preserve">‘An understudied engine room’, Brandsma (ed): Handbook of EU Public Administration, </w:t>
      </w:r>
      <w:r w:rsidR="00947B5A" w:rsidRPr="003101A3">
        <w:rPr>
          <w:rFonts w:asciiTheme="majorHAnsi" w:hAnsiTheme="majorHAnsi" w:cstheme="majorHAnsi"/>
          <w:sz w:val="22"/>
          <w:szCs w:val="22"/>
        </w:rPr>
        <w:t>Edgar Elgar</w:t>
      </w:r>
      <w:r w:rsidR="003101A3" w:rsidRPr="003101A3">
        <w:rPr>
          <w:rFonts w:asciiTheme="majorHAnsi" w:hAnsiTheme="majorHAnsi" w:cstheme="majorHAnsi"/>
          <w:sz w:val="22"/>
          <w:szCs w:val="22"/>
        </w:rPr>
        <w:t xml:space="preserve">, pp. </w:t>
      </w:r>
      <w:r w:rsidR="003101A3" w:rsidRPr="003101A3">
        <w:rPr>
          <w:rStyle w:val="typography-body"/>
          <w:rFonts w:asciiTheme="majorHAnsi" w:hAnsiTheme="majorHAnsi" w:cstheme="majorHAnsi"/>
          <w:color w:val="18110A"/>
          <w:sz w:val="22"/>
          <w:szCs w:val="22"/>
        </w:rPr>
        <w:t xml:space="preserve">95–107, </w:t>
      </w:r>
      <w:r w:rsidR="003101A3" w:rsidRPr="00F236F7">
        <w:rPr>
          <w:rStyle w:val="typography-body"/>
          <w:rFonts w:asciiTheme="majorHAnsi" w:hAnsiTheme="majorHAnsi" w:cstheme="majorHAnsi"/>
          <w:color w:val="18110A"/>
          <w:sz w:val="22"/>
          <w:szCs w:val="22"/>
        </w:rPr>
        <w:t>DOI</w:t>
      </w:r>
      <w:r w:rsidR="003101A3" w:rsidRPr="003101A3">
        <w:rPr>
          <w:rStyle w:val="typography-body"/>
          <w:rFonts w:asciiTheme="majorHAnsi" w:hAnsiTheme="majorHAnsi" w:cstheme="majorHAnsi"/>
          <w:b/>
          <w:bCs/>
          <w:color w:val="18110A"/>
          <w:sz w:val="22"/>
          <w:szCs w:val="22"/>
        </w:rPr>
        <w:t>: </w:t>
      </w:r>
      <w:hyperlink r:id="rId21" w:history="1">
        <w:r w:rsidR="003101A3" w:rsidRPr="003101A3">
          <w:rPr>
            <w:rStyle w:val="Hyperlink"/>
            <w:rFonts w:asciiTheme="majorHAnsi" w:hAnsiTheme="majorHAnsi" w:cstheme="majorHAnsi"/>
            <w:sz w:val="22"/>
            <w:szCs w:val="22"/>
          </w:rPr>
          <w:t>https://doi.org/10.4337/9781802209013.00015</w:t>
        </w:r>
      </w:hyperlink>
    </w:p>
    <w:p w14:paraId="7FA32C0F" w14:textId="77777777" w:rsidR="00F236F7" w:rsidRPr="00F236F7" w:rsidRDefault="00F236F7" w:rsidP="00F236F7">
      <w:pPr>
        <w:shd w:val="clear" w:color="auto" w:fill="FFFFFF"/>
        <w:rPr>
          <w:rFonts w:asciiTheme="majorHAnsi" w:hAnsiTheme="majorHAnsi" w:cstheme="majorHAnsi"/>
          <w:color w:val="000000" w:themeColor="text1"/>
          <w:sz w:val="22"/>
          <w:szCs w:val="22"/>
          <w:bdr w:val="single" w:sz="2" w:space="0" w:color="E5E5E5" w:frame="1"/>
        </w:rPr>
      </w:pPr>
    </w:p>
    <w:p w14:paraId="32870B2A" w14:textId="0427A685" w:rsidR="00F236F7" w:rsidRPr="00F236F7" w:rsidRDefault="00F236F7" w:rsidP="00F236F7">
      <w:pPr>
        <w:shd w:val="clear" w:color="auto" w:fill="FFFFFF"/>
        <w:rPr>
          <w:rStyle w:val="numberofpages"/>
          <w:rFonts w:asciiTheme="majorHAnsi" w:hAnsiTheme="majorHAnsi" w:cstheme="majorHAnsi"/>
          <w:color w:val="000000" w:themeColor="text1"/>
          <w:sz w:val="22"/>
          <w:szCs w:val="22"/>
          <w:shd w:val="clear" w:color="auto" w:fill="FFFFFF"/>
        </w:rPr>
      </w:pPr>
      <w:r w:rsidRPr="00F236F7">
        <w:rPr>
          <w:rStyle w:val="Emphasis"/>
          <w:rFonts w:asciiTheme="majorHAnsi" w:hAnsiTheme="majorHAnsi" w:cstheme="majorHAnsi"/>
          <w:b w:val="0"/>
          <w:bCs w:val="0"/>
          <w:color w:val="000000" w:themeColor="text1"/>
          <w:sz w:val="22"/>
          <w:szCs w:val="22"/>
          <w:shd w:val="clear" w:color="auto" w:fill="FFFFFF"/>
        </w:rPr>
        <w:t xml:space="preserve">Neuhold, C. (2024) Priority 6:  A new push for European Democracy, in: </w:t>
      </w:r>
      <w:r w:rsidRPr="00F236F7">
        <w:rPr>
          <w:rFonts w:asciiTheme="majorHAnsi" w:hAnsiTheme="majorHAnsi" w:cstheme="majorHAnsi"/>
          <w:color w:val="000000" w:themeColor="text1"/>
          <w:sz w:val="22"/>
          <w:szCs w:val="22"/>
          <w:shd w:val="clear" w:color="auto" w:fill="FFFFFF"/>
        </w:rPr>
        <w:t>Suder, H. &amp; Wittenberg, L. (eds.). </w:t>
      </w:r>
      <w:r w:rsidRPr="00F236F7">
        <w:rPr>
          <w:rStyle w:val="Emphasis"/>
          <w:rFonts w:asciiTheme="majorHAnsi" w:hAnsiTheme="majorHAnsi" w:cstheme="majorHAnsi"/>
          <w:b w:val="0"/>
          <w:bCs w:val="0"/>
          <w:color w:val="000000" w:themeColor="text1"/>
          <w:sz w:val="22"/>
          <w:szCs w:val="22"/>
          <w:shd w:val="clear" w:color="auto" w:fill="FFFFFF"/>
        </w:rPr>
        <w:t xml:space="preserve"> The von der Leyen Commission: Geopolitical Commission under the Pressure of Crises (2019-2024)</w:t>
      </w:r>
      <w:r>
        <w:rPr>
          <w:rStyle w:val="Emphasis"/>
          <w:rFonts w:asciiTheme="majorHAnsi" w:hAnsiTheme="majorHAnsi" w:cstheme="majorHAnsi"/>
          <w:b w:val="0"/>
          <w:bCs w:val="0"/>
          <w:color w:val="000000" w:themeColor="text1"/>
          <w:sz w:val="22"/>
          <w:szCs w:val="22"/>
          <w:shd w:val="clear" w:color="auto" w:fill="FFFFFF"/>
        </w:rPr>
        <w:t xml:space="preserve">, </w:t>
      </w:r>
      <w:r w:rsidRPr="00F236F7">
        <w:rPr>
          <w:rFonts w:asciiTheme="majorHAnsi" w:hAnsiTheme="majorHAnsi" w:cstheme="majorHAnsi"/>
          <w:color w:val="000000" w:themeColor="text1"/>
          <w:sz w:val="22"/>
          <w:szCs w:val="22"/>
          <w:shd w:val="clear" w:color="auto" w:fill="FFFFFF"/>
        </w:rPr>
        <w:t>Baden-Baden: </w:t>
      </w:r>
      <w:hyperlink r:id="rId22" w:history="1">
        <w:r w:rsidRPr="00F236F7">
          <w:rPr>
            <w:rStyle w:val="Hyperlink"/>
            <w:rFonts w:asciiTheme="majorHAnsi" w:hAnsiTheme="majorHAnsi" w:cstheme="majorHAnsi"/>
            <w:color w:val="000000" w:themeColor="text1"/>
            <w:sz w:val="22"/>
            <w:szCs w:val="22"/>
            <w:shd w:val="clear" w:color="auto" w:fill="FFFFFF"/>
          </w:rPr>
          <w:t xml:space="preserve">Nomos </w:t>
        </w:r>
        <w:proofErr w:type="spellStart"/>
        <w:r w:rsidRPr="00F236F7">
          <w:rPr>
            <w:rStyle w:val="Hyperlink"/>
            <w:rFonts w:asciiTheme="majorHAnsi" w:hAnsiTheme="majorHAnsi" w:cstheme="majorHAnsi"/>
            <w:color w:val="000000" w:themeColor="text1"/>
            <w:sz w:val="22"/>
            <w:szCs w:val="22"/>
            <w:shd w:val="clear" w:color="auto" w:fill="FFFFFF"/>
          </w:rPr>
          <w:t>Verlagsgesellschaft</w:t>
        </w:r>
        <w:proofErr w:type="spellEnd"/>
        <w:r w:rsidRPr="00F236F7">
          <w:rPr>
            <w:rStyle w:val="Hyperlink"/>
            <w:rFonts w:asciiTheme="majorHAnsi" w:hAnsiTheme="majorHAnsi" w:cstheme="majorHAnsi"/>
            <w:color w:val="000000" w:themeColor="text1"/>
            <w:sz w:val="22"/>
            <w:szCs w:val="22"/>
            <w:shd w:val="clear" w:color="auto" w:fill="FFFFFF"/>
          </w:rPr>
          <w:t xml:space="preserve"> mbH und Co KG</w:t>
        </w:r>
      </w:hyperlink>
      <w:r w:rsidRPr="00F236F7">
        <w:rPr>
          <w:rFonts w:asciiTheme="majorHAnsi" w:hAnsiTheme="majorHAnsi" w:cstheme="majorHAnsi"/>
          <w:color w:val="000000" w:themeColor="text1"/>
          <w:sz w:val="22"/>
          <w:szCs w:val="22"/>
          <w:shd w:val="clear" w:color="auto" w:fill="FFFFFF"/>
        </w:rPr>
        <w:t>, </w:t>
      </w:r>
      <w:r w:rsidRPr="00F236F7">
        <w:rPr>
          <w:rStyle w:val="volume"/>
          <w:rFonts w:asciiTheme="majorHAnsi" w:hAnsiTheme="majorHAnsi" w:cstheme="majorHAnsi"/>
          <w:color w:val="000000" w:themeColor="text1"/>
          <w:sz w:val="22"/>
          <w:szCs w:val="22"/>
          <w:shd w:val="clear" w:color="auto" w:fill="FFFFFF"/>
        </w:rPr>
        <w:t>Vol. 88</w:t>
      </w:r>
      <w:r w:rsidRPr="00F236F7">
        <w:rPr>
          <w:rFonts w:asciiTheme="majorHAnsi" w:hAnsiTheme="majorHAnsi" w:cstheme="majorHAnsi"/>
          <w:color w:val="000000" w:themeColor="text1"/>
          <w:sz w:val="22"/>
          <w:szCs w:val="22"/>
          <w:shd w:val="clear" w:color="auto" w:fill="FFFFFF"/>
        </w:rPr>
        <w:t>. </w:t>
      </w:r>
      <w:r w:rsidRPr="00F236F7">
        <w:rPr>
          <w:rStyle w:val="pages"/>
          <w:rFonts w:asciiTheme="majorHAnsi" w:hAnsiTheme="majorHAnsi" w:cstheme="majorHAnsi"/>
          <w:color w:val="000000" w:themeColor="text1"/>
          <w:sz w:val="22"/>
          <w:szCs w:val="22"/>
          <w:shd w:val="clear" w:color="auto" w:fill="FFFFFF"/>
        </w:rPr>
        <w:t>p. 175-197</w:t>
      </w:r>
    </w:p>
    <w:p w14:paraId="0A94C925" w14:textId="77777777" w:rsidR="00F236F7" w:rsidRPr="00F236F7" w:rsidRDefault="00F236F7" w:rsidP="00F236F7">
      <w:pPr>
        <w:shd w:val="clear" w:color="auto" w:fill="FFFFFF"/>
        <w:rPr>
          <w:rFonts w:asciiTheme="majorHAnsi" w:hAnsiTheme="majorHAnsi" w:cstheme="majorHAnsi"/>
          <w:color w:val="404040"/>
          <w:sz w:val="22"/>
          <w:szCs w:val="22"/>
          <w:bdr w:val="single" w:sz="2" w:space="0" w:color="E5E5E5" w:frame="1"/>
        </w:rPr>
      </w:pPr>
    </w:p>
    <w:p w14:paraId="6FE52B28" w14:textId="05FBF644" w:rsidR="00D90261" w:rsidRPr="003101A3" w:rsidRDefault="00D90261" w:rsidP="00075AEA">
      <w:pPr>
        <w:pStyle w:val="Heading2"/>
        <w:ind w:left="0"/>
        <w:jc w:val="left"/>
        <w:rPr>
          <w:rFonts w:asciiTheme="majorHAnsi" w:hAnsiTheme="majorHAnsi" w:cstheme="majorHAnsi"/>
          <w:b w:val="0"/>
          <w:bCs/>
          <w:color w:val="000000" w:themeColor="text1"/>
          <w:sz w:val="22"/>
          <w:szCs w:val="22"/>
        </w:rPr>
      </w:pPr>
      <w:hyperlink r:id="rId23" w:tgtFrame="_blank" w:history="1">
        <w:r w:rsidRPr="003101A3">
          <w:rPr>
            <w:rStyle w:val="Hyperlink"/>
            <w:rFonts w:asciiTheme="majorHAnsi" w:hAnsiTheme="majorHAnsi" w:cstheme="majorHAnsi"/>
            <w:b w:val="0"/>
            <w:bCs/>
            <w:color w:val="000000" w:themeColor="text1"/>
            <w:sz w:val="22"/>
            <w:szCs w:val="22"/>
            <w:u w:val="none"/>
          </w:rPr>
          <w:t>Nastase, A.</w:t>
        </w:r>
      </w:hyperlink>
      <w:r w:rsidRPr="003101A3">
        <w:rPr>
          <w:rStyle w:val="apple-converted-space"/>
          <w:rFonts w:asciiTheme="majorHAnsi" w:hAnsiTheme="majorHAnsi" w:cstheme="majorHAnsi"/>
          <w:b w:val="0"/>
          <w:bCs/>
          <w:color w:val="000000" w:themeColor="text1"/>
          <w:sz w:val="22"/>
          <w:szCs w:val="22"/>
          <w:shd w:val="clear" w:color="auto" w:fill="FFFFFF"/>
        </w:rPr>
        <w:t>  </w:t>
      </w:r>
      <w:hyperlink r:id="rId24" w:tgtFrame="_blank" w:history="1">
        <w:r w:rsidRPr="003101A3">
          <w:rPr>
            <w:rStyle w:val="Hyperlink"/>
            <w:rFonts w:asciiTheme="majorHAnsi" w:hAnsiTheme="majorHAnsi" w:cstheme="majorHAnsi"/>
            <w:b w:val="0"/>
            <w:bCs/>
            <w:color w:val="000000" w:themeColor="text1"/>
            <w:sz w:val="22"/>
            <w:szCs w:val="22"/>
            <w:u w:val="none"/>
          </w:rPr>
          <w:t>Neuhold, C.</w:t>
        </w:r>
      </w:hyperlink>
      <w:r w:rsidRPr="003101A3">
        <w:rPr>
          <w:rFonts w:asciiTheme="majorHAnsi" w:hAnsiTheme="majorHAnsi" w:cstheme="majorHAnsi"/>
          <w:b w:val="0"/>
          <w:bCs/>
          <w:color w:val="000000" w:themeColor="text1"/>
          <w:sz w:val="22"/>
          <w:szCs w:val="22"/>
          <w:shd w:val="clear" w:color="auto" w:fill="FFFFFF"/>
        </w:rPr>
        <w:t xml:space="preserve"> (</w:t>
      </w:r>
      <w:r w:rsidRPr="003101A3">
        <w:rPr>
          <w:rStyle w:val="Date1"/>
          <w:rFonts w:asciiTheme="majorHAnsi" w:hAnsiTheme="majorHAnsi" w:cstheme="majorHAnsi"/>
          <w:b w:val="0"/>
          <w:bCs/>
          <w:color w:val="000000" w:themeColor="text1"/>
          <w:sz w:val="22"/>
          <w:szCs w:val="22"/>
        </w:rPr>
        <w:t>2022)</w:t>
      </w:r>
      <w:r w:rsidRPr="003101A3">
        <w:rPr>
          <w:rStyle w:val="apple-converted-space"/>
          <w:rFonts w:asciiTheme="majorHAnsi" w:hAnsiTheme="majorHAnsi" w:cstheme="majorHAnsi"/>
          <w:b w:val="0"/>
          <w:bCs/>
          <w:color w:val="000000" w:themeColor="text1"/>
          <w:sz w:val="22"/>
          <w:szCs w:val="22"/>
          <w:shd w:val="clear" w:color="auto" w:fill="FFFFFF"/>
        </w:rPr>
        <w:t> </w:t>
      </w:r>
      <w:hyperlink r:id="rId25" w:tgtFrame="_blank" w:history="1">
        <w:r w:rsidRPr="003101A3">
          <w:rPr>
            <w:rStyle w:val="Hyperlink"/>
            <w:rFonts w:asciiTheme="majorHAnsi" w:hAnsiTheme="majorHAnsi" w:cstheme="majorHAnsi"/>
            <w:b w:val="0"/>
            <w:bCs/>
            <w:color w:val="000000" w:themeColor="text1"/>
            <w:sz w:val="22"/>
            <w:szCs w:val="22"/>
            <w:u w:val="none"/>
          </w:rPr>
          <w:t>The Court of Auditors and the European Ombudsman: The EU's 'Watchdogs'</w:t>
        </w:r>
      </w:hyperlink>
      <w:r w:rsidRPr="003101A3">
        <w:rPr>
          <w:rFonts w:asciiTheme="majorHAnsi" w:hAnsiTheme="majorHAnsi" w:cstheme="majorHAnsi"/>
          <w:b w:val="0"/>
          <w:bCs/>
          <w:color w:val="000000" w:themeColor="text1"/>
          <w:sz w:val="22"/>
          <w:szCs w:val="22"/>
          <w:lang w:val="en-US"/>
        </w:rPr>
        <w:t xml:space="preserve">, in: </w:t>
      </w:r>
      <w:r w:rsidRPr="003101A3">
        <w:rPr>
          <w:rStyle w:val="Emphasis"/>
          <w:rFonts w:asciiTheme="majorHAnsi" w:hAnsiTheme="majorHAnsi" w:cstheme="majorHAnsi"/>
          <w:color w:val="000000" w:themeColor="text1"/>
          <w:sz w:val="22"/>
          <w:szCs w:val="22"/>
        </w:rPr>
        <w:t>The Institutions of the European Union.</w:t>
      </w:r>
      <w:r w:rsidRPr="003101A3">
        <w:rPr>
          <w:rStyle w:val="apple-converted-space"/>
          <w:rFonts w:asciiTheme="majorHAnsi" w:hAnsiTheme="majorHAnsi" w:cstheme="majorHAnsi"/>
          <w:b w:val="0"/>
          <w:bCs/>
          <w:color w:val="000000" w:themeColor="text1"/>
          <w:sz w:val="22"/>
          <w:szCs w:val="22"/>
          <w:shd w:val="clear" w:color="auto" w:fill="FFFFFF"/>
        </w:rPr>
        <w:t> </w:t>
      </w:r>
      <w:r w:rsidRPr="003101A3">
        <w:rPr>
          <w:rFonts w:asciiTheme="majorHAnsi" w:hAnsiTheme="majorHAnsi" w:cstheme="majorHAnsi"/>
          <w:b w:val="0"/>
          <w:bCs/>
          <w:color w:val="000000" w:themeColor="text1"/>
          <w:sz w:val="22"/>
          <w:szCs w:val="22"/>
          <w:shd w:val="clear" w:color="auto" w:fill="FFFFFF"/>
        </w:rPr>
        <w:t xml:space="preserve">Hodson, D., </w:t>
      </w:r>
      <w:proofErr w:type="spellStart"/>
      <w:r w:rsidRPr="003101A3">
        <w:rPr>
          <w:rFonts w:asciiTheme="majorHAnsi" w:hAnsiTheme="majorHAnsi" w:cstheme="majorHAnsi"/>
          <w:b w:val="0"/>
          <w:bCs/>
          <w:color w:val="000000" w:themeColor="text1"/>
          <w:sz w:val="22"/>
          <w:szCs w:val="22"/>
          <w:shd w:val="clear" w:color="auto" w:fill="FFFFFF"/>
        </w:rPr>
        <w:t>Puetter</w:t>
      </w:r>
      <w:proofErr w:type="spellEnd"/>
      <w:r w:rsidRPr="003101A3">
        <w:rPr>
          <w:rFonts w:asciiTheme="majorHAnsi" w:hAnsiTheme="majorHAnsi" w:cstheme="majorHAnsi"/>
          <w:b w:val="0"/>
          <w:bCs/>
          <w:color w:val="000000" w:themeColor="text1"/>
          <w:sz w:val="22"/>
          <w:szCs w:val="22"/>
          <w:shd w:val="clear" w:color="auto" w:fill="FFFFFF"/>
        </w:rPr>
        <w:t xml:space="preserve">, U. &amp; </w:t>
      </w:r>
      <w:proofErr w:type="spellStart"/>
      <w:r w:rsidRPr="003101A3">
        <w:rPr>
          <w:rFonts w:asciiTheme="majorHAnsi" w:hAnsiTheme="majorHAnsi" w:cstheme="majorHAnsi"/>
          <w:b w:val="0"/>
          <w:bCs/>
          <w:color w:val="000000" w:themeColor="text1"/>
          <w:sz w:val="22"/>
          <w:szCs w:val="22"/>
          <w:shd w:val="clear" w:color="auto" w:fill="FFFFFF"/>
        </w:rPr>
        <w:t>Saurugger</w:t>
      </w:r>
      <w:proofErr w:type="spellEnd"/>
      <w:r w:rsidRPr="003101A3">
        <w:rPr>
          <w:rFonts w:asciiTheme="majorHAnsi" w:hAnsiTheme="majorHAnsi" w:cstheme="majorHAnsi"/>
          <w:b w:val="0"/>
          <w:bCs/>
          <w:color w:val="000000" w:themeColor="text1"/>
          <w:sz w:val="22"/>
          <w:szCs w:val="22"/>
          <w:shd w:val="clear" w:color="auto" w:fill="FFFFFF"/>
        </w:rPr>
        <w:t>, S. (eds.).</w:t>
      </w:r>
      <w:r w:rsidRPr="003101A3">
        <w:rPr>
          <w:rStyle w:val="apple-converted-space"/>
          <w:rFonts w:asciiTheme="majorHAnsi" w:hAnsiTheme="majorHAnsi" w:cstheme="majorHAnsi"/>
          <w:b w:val="0"/>
          <w:bCs/>
          <w:color w:val="000000" w:themeColor="text1"/>
          <w:sz w:val="22"/>
          <w:szCs w:val="22"/>
          <w:shd w:val="clear" w:color="auto" w:fill="FFFFFF"/>
        </w:rPr>
        <w:t> </w:t>
      </w:r>
      <w:r w:rsidRPr="003101A3">
        <w:rPr>
          <w:rStyle w:val="edition"/>
          <w:rFonts w:asciiTheme="majorHAnsi" w:hAnsiTheme="majorHAnsi" w:cstheme="majorHAnsi"/>
          <w:b w:val="0"/>
          <w:bCs/>
          <w:color w:val="000000" w:themeColor="text1"/>
          <w:sz w:val="22"/>
          <w:szCs w:val="22"/>
        </w:rPr>
        <w:t>5</w:t>
      </w:r>
      <w:r w:rsidRPr="00075AEA">
        <w:rPr>
          <w:rStyle w:val="edition"/>
          <w:rFonts w:asciiTheme="majorHAnsi" w:hAnsiTheme="majorHAnsi" w:cstheme="majorHAnsi"/>
          <w:b w:val="0"/>
          <w:bCs/>
          <w:color w:val="000000" w:themeColor="text1"/>
          <w:sz w:val="22"/>
          <w:szCs w:val="22"/>
          <w:vertAlign w:val="superscript"/>
        </w:rPr>
        <w:t>th</w:t>
      </w:r>
      <w:r w:rsidR="00075AEA">
        <w:rPr>
          <w:rStyle w:val="edition"/>
          <w:rFonts w:asciiTheme="majorHAnsi" w:hAnsiTheme="majorHAnsi" w:cstheme="majorHAnsi"/>
          <w:b w:val="0"/>
          <w:bCs/>
          <w:color w:val="000000" w:themeColor="text1"/>
          <w:sz w:val="22"/>
          <w:szCs w:val="22"/>
        </w:rPr>
        <w:t xml:space="preserve"> </w:t>
      </w:r>
      <w:r w:rsidRPr="003101A3">
        <w:rPr>
          <w:rStyle w:val="edition"/>
          <w:rFonts w:asciiTheme="majorHAnsi" w:hAnsiTheme="majorHAnsi" w:cstheme="majorHAnsi"/>
          <w:b w:val="0"/>
          <w:bCs/>
          <w:color w:val="000000" w:themeColor="text1"/>
          <w:sz w:val="22"/>
          <w:szCs w:val="22"/>
        </w:rPr>
        <w:t>editio</w:t>
      </w:r>
      <w:r w:rsidR="00075AEA">
        <w:rPr>
          <w:rStyle w:val="edition"/>
          <w:rFonts w:asciiTheme="majorHAnsi" w:hAnsiTheme="majorHAnsi" w:cstheme="majorHAnsi"/>
          <w:b w:val="0"/>
          <w:bCs/>
          <w:color w:val="000000" w:themeColor="text1"/>
          <w:sz w:val="22"/>
          <w:szCs w:val="22"/>
        </w:rPr>
        <w:t>n</w:t>
      </w:r>
      <w:r w:rsidRPr="003101A3">
        <w:rPr>
          <w:rStyle w:val="apple-converted-space"/>
          <w:rFonts w:asciiTheme="majorHAnsi" w:hAnsiTheme="majorHAnsi" w:cstheme="majorHAnsi"/>
          <w:b w:val="0"/>
          <w:bCs/>
          <w:color w:val="000000" w:themeColor="text1"/>
          <w:sz w:val="22"/>
          <w:szCs w:val="22"/>
          <w:shd w:val="clear" w:color="auto" w:fill="FFFFFF"/>
        </w:rPr>
        <w:t> </w:t>
      </w:r>
      <w:r w:rsidRPr="003101A3">
        <w:rPr>
          <w:rFonts w:asciiTheme="majorHAnsi" w:hAnsiTheme="majorHAnsi" w:cstheme="majorHAnsi"/>
          <w:b w:val="0"/>
          <w:bCs/>
          <w:color w:val="000000" w:themeColor="text1"/>
          <w:sz w:val="22"/>
          <w:szCs w:val="22"/>
          <w:shd w:val="clear" w:color="auto" w:fill="FFFFFF"/>
        </w:rPr>
        <w:t>Oxford:</w:t>
      </w:r>
      <w:r w:rsidRPr="003101A3">
        <w:rPr>
          <w:rStyle w:val="apple-converted-space"/>
          <w:rFonts w:asciiTheme="majorHAnsi" w:hAnsiTheme="majorHAnsi" w:cstheme="majorHAnsi"/>
          <w:b w:val="0"/>
          <w:bCs/>
          <w:color w:val="000000" w:themeColor="text1"/>
          <w:sz w:val="22"/>
          <w:szCs w:val="22"/>
          <w:shd w:val="clear" w:color="auto" w:fill="FFFFFF"/>
        </w:rPr>
        <w:t> </w:t>
      </w:r>
      <w:hyperlink r:id="rId26" w:tgtFrame="_blank" w:history="1">
        <w:r w:rsidRPr="003101A3">
          <w:rPr>
            <w:rStyle w:val="Hyperlink"/>
            <w:rFonts w:asciiTheme="majorHAnsi" w:hAnsiTheme="majorHAnsi" w:cstheme="majorHAnsi"/>
            <w:b w:val="0"/>
            <w:bCs/>
            <w:color w:val="000000" w:themeColor="text1"/>
            <w:sz w:val="22"/>
            <w:szCs w:val="22"/>
            <w:u w:val="none"/>
          </w:rPr>
          <w:t>Oxford University Press</w:t>
        </w:r>
      </w:hyperlink>
      <w:r w:rsidRPr="003101A3">
        <w:rPr>
          <w:rFonts w:asciiTheme="majorHAnsi" w:hAnsiTheme="majorHAnsi" w:cstheme="majorHAnsi"/>
          <w:b w:val="0"/>
          <w:bCs/>
          <w:color w:val="000000" w:themeColor="text1"/>
          <w:sz w:val="22"/>
          <w:szCs w:val="22"/>
          <w:shd w:val="clear" w:color="auto" w:fill="FFFFFF"/>
        </w:rPr>
        <w:t>,</w:t>
      </w:r>
      <w:r w:rsidRPr="003101A3">
        <w:rPr>
          <w:rStyle w:val="apple-converted-space"/>
          <w:rFonts w:asciiTheme="majorHAnsi" w:hAnsiTheme="majorHAnsi" w:cstheme="majorHAnsi"/>
          <w:b w:val="0"/>
          <w:bCs/>
          <w:color w:val="000000" w:themeColor="text1"/>
          <w:sz w:val="22"/>
          <w:szCs w:val="22"/>
          <w:shd w:val="clear" w:color="auto" w:fill="FFFFFF"/>
        </w:rPr>
        <w:t> </w:t>
      </w:r>
      <w:proofErr w:type="spellStart"/>
      <w:r w:rsidRPr="003101A3">
        <w:rPr>
          <w:rStyle w:val="pages"/>
          <w:rFonts w:asciiTheme="majorHAnsi" w:hAnsiTheme="majorHAnsi" w:cstheme="majorHAnsi"/>
          <w:b w:val="0"/>
          <w:bCs/>
          <w:color w:val="000000" w:themeColor="text1"/>
          <w:sz w:val="22"/>
          <w:szCs w:val="22"/>
        </w:rPr>
        <w:t>p.</w:t>
      </w:r>
      <w:r w:rsidR="00564E91">
        <w:rPr>
          <w:rStyle w:val="pages"/>
          <w:rFonts w:asciiTheme="majorHAnsi" w:hAnsiTheme="majorHAnsi" w:cstheme="majorHAnsi"/>
          <w:b w:val="0"/>
          <w:bCs/>
          <w:color w:val="000000" w:themeColor="text1"/>
          <w:sz w:val="22"/>
          <w:szCs w:val="22"/>
        </w:rPr>
        <w:t>p</w:t>
      </w:r>
      <w:proofErr w:type="spellEnd"/>
      <w:r w:rsidRPr="003101A3">
        <w:rPr>
          <w:rStyle w:val="pages"/>
          <w:rFonts w:asciiTheme="majorHAnsi" w:hAnsiTheme="majorHAnsi" w:cstheme="majorHAnsi"/>
          <w:b w:val="0"/>
          <w:bCs/>
          <w:color w:val="000000" w:themeColor="text1"/>
          <w:sz w:val="22"/>
          <w:szCs w:val="22"/>
        </w:rPr>
        <w:t xml:space="preserve"> 225-248</w:t>
      </w:r>
      <w:r w:rsidR="003101A3" w:rsidRPr="003101A3">
        <w:rPr>
          <w:rStyle w:val="pages"/>
          <w:rFonts w:asciiTheme="majorHAnsi" w:hAnsiTheme="majorHAnsi" w:cstheme="majorHAnsi"/>
          <w:b w:val="0"/>
          <w:bCs/>
          <w:color w:val="000000" w:themeColor="text1"/>
          <w:sz w:val="22"/>
          <w:szCs w:val="22"/>
        </w:rPr>
        <w:t xml:space="preserve">, </w:t>
      </w:r>
      <w:hyperlink r:id="rId27" w:history="1">
        <w:r w:rsidR="003101A3" w:rsidRPr="003101A3">
          <w:rPr>
            <w:rStyle w:val="Hyperlink"/>
            <w:rFonts w:asciiTheme="majorHAnsi" w:hAnsiTheme="majorHAnsi" w:cstheme="majorHAnsi"/>
            <w:b w:val="0"/>
            <w:bCs/>
            <w:color w:val="000000" w:themeColor="text1"/>
            <w:sz w:val="22"/>
            <w:szCs w:val="22"/>
            <w:u w:val="none"/>
            <w:bdr w:val="none" w:sz="0" w:space="0" w:color="auto" w:frame="1"/>
            <w:shd w:val="clear" w:color="auto" w:fill="FFFFFF"/>
          </w:rPr>
          <w:t>https://doi.org/10.1093/hepl/9780198862222.003.0010</w:t>
        </w:r>
      </w:hyperlink>
    </w:p>
    <w:p w14:paraId="45B58FA6" w14:textId="77777777" w:rsidR="00D90261" w:rsidRPr="003101A3" w:rsidRDefault="00D90261" w:rsidP="00D90261">
      <w:pPr>
        <w:spacing w:before="45" w:after="45"/>
        <w:ind w:left="960"/>
        <w:jc w:val="both"/>
        <w:textAlignment w:val="baseline"/>
        <w:rPr>
          <w:rFonts w:ascii="Calibri" w:hAnsi="Calibri" w:cs="Calibri"/>
          <w:color w:val="000000" w:themeColor="text1"/>
          <w:sz w:val="22"/>
          <w:szCs w:val="22"/>
          <w:lang w:eastAsia="en-GB"/>
        </w:rPr>
      </w:pPr>
    </w:p>
    <w:p w14:paraId="703EEF71" w14:textId="77777777" w:rsidR="003101A3" w:rsidRPr="003101A3" w:rsidRDefault="00EB20A4" w:rsidP="003101A3">
      <w:pPr>
        <w:pStyle w:val="doi"/>
        <w:spacing w:before="0" w:beforeAutospacing="0" w:after="0" w:afterAutospacing="0"/>
        <w:ind w:right="240"/>
        <w:textAlignment w:val="baseline"/>
        <w:rPr>
          <w:rFonts w:asciiTheme="majorHAnsi" w:hAnsiTheme="majorHAnsi" w:cstheme="majorHAnsi"/>
          <w:color w:val="000000" w:themeColor="text1"/>
          <w:sz w:val="22"/>
          <w:szCs w:val="22"/>
        </w:rPr>
      </w:pPr>
      <w:r w:rsidRPr="003101A3">
        <w:rPr>
          <w:rFonts w:asciiTheme="majorHAnsi" w:eastAsia="MS Gothic" w:hAnsiTheme="majorHAnsi" w:cstheme="majorHAnsi"/>
          <w:color w:val="000000" w:themeColor="text1"/>
          <w:sz w:val="22"/>
          <w:szCs w:val="22"/>
        </w:rPr>
        <w:t>Neuhold, C.  (20</w:t>
      </w:r>
      <w:r w:rsidR="003101A3" w:rsidRPr="003101A3">
        <w:rPr>
          <w:rFonts w:asciiTheme="majorHAnsi" w:eastAsia="MS Gothic" w:hAnsiTheme="majorHAnsi" w:cstheme="majorHAnsi"/>
          <w:color w:val="000000" w:themeColor="text1"/>
          <w:sz w:val="22"/>
          <w:szCs w:val="22"/>
        </w:rPr>
        <w:t>20</w:t>
      </w:r>
      <w:r w:rsidRPr="003101A3">
        <w:rPr>
          <w:rFonts w:asciiTheme="majorHAnsi" w:eastAsia="MS Gothic" w:hAnsiTheme="majorHAnsi" w:cstheme="majorHAnsi"/>
          <w:color w:val="000000" w:themeColor="text1"/>
          <w:sz w:val="22"/>
          <w:szCs w:val="22"/>
        </w:rPr>
        <w:t>) The EU’s Democratic Deficit</w:t>
      </w:r>
      <w:r w:rsidRPr="003101A3">
        <w:rPr>
          <w:rFonts w:asciiTheme="majorHAnsi" w:eastAsia="MS Gothic" w:hAnsiTheme="majorHAnsi" w:cstheme="majorHAnsi"/>
          <w:i/>
          <w:color w:val="000000" w:themeColor="text1"/>
          <w:sz w:val="22"/>
          <w:szCs w:val="22"/>
        </w:rPr>
        <w:t xml:space="preserve">, </w:t>
      </w:r>
      <w:r w:rsidR="003571D9" w:rsidRPr="003101A3">
        <w:rPr>
          <w:rFonts w:asciiTheme="majorHAnsi" w:eastAsia="MS Gothic" w:hAnsiTheme="majorHAnsi" w:cstheme="majorHAnsi"/>
          <w:color w:val="000000" w:themeColor="text1"/>
          <w:sz w:val="22"/>
          <w:szCs w:val="22"/>
        </w:rPr>
        <w:t>in:</w:t>
      </w:r>
      <w:r w:rsidR="003571D9" w:rsidRPr="003101A3">
        <w:rPr>
          <w:rFonts w:asciiTheme="majorHAnsi" w:eastAsia="MS Gothic" w:hAnsiTheme="majorHAnsi" w:cstheme="majorHAnsi"/>
          <w:i/>
          <w:color w:val="000000" w:themeColor="text1"/>
          <w:sz w:val="22"/>
          <w:szCs w:val="22"/>
        </w:rPr>
        <w:t xml:space="preserve"> </w:t>
      </w:r>
      <w:r w:rsidRPr="003101A3">
        <w:rPr>
          <w:rFonts w:asciiTheme="majorHAnsi" w:eastAsia="MS Gothic" w:hAnsiTheme="majorHAnsi" w:cstheme="majorHAnsi"/>
          <w:i/>
          <w:color w:val="000000" w:themeColor="text1"/>
          <w:sz w:val="22"/>
          <w:szCs w:val="22"/>
        </w:rPr>
        <w:t>Oxford Handbook of Politics</w:t>
      </w:r>
      <w:r w:rsidRPr="003101A3">
        <w:rPr>
          <w:rFonts w:asciiTheme="majorHAnsi" w:eastAsia="MS Gothic" w:hAnsiTheme="majorHAnsi" w:cstheme="majorHAnsi"/>
          <w:color w:val="000000" w:themeColor="text1"/>
          <w:sz w:val="22"/>
          <w:szCs w:val="22"/>
        </w:rPr>
        <w:t xml:space="preserve">, </w:t>
      </w:r>
      <w:r w:rsidR="003571D9" w:rsidRPr="003101A3">
        <w:rPr>
          <w:rFonts w:asciiTheme="majorHAnsi" w:eastAsia="MS Gothic" w:hAnsiTheme="majorHAnsi" w:cstheme="majorHAnsi"/>
          <w:color w:val="000000" w:themeColor="text1"/>
          <w:sz w:val="22"/>
          <w:szCs w:val="22"/>
        </w:rPr>
        <w:t xml:space="preserve">Oxford: Oxford University Press, </w:t>
      </w:r>
      <w:hyperlink r:id="rId28" w:history="1">
        <w:r w:rsidR="003101A3" w:rsidRPr="003101A3">
          <w:rPr>
            <w:rStyle w:val="Hyperlink"/>
            <w:rFonts w:asciiTheme="majorHAnsi" w:hAnsiTheme="majorHAnsi" w:cstheme="majorHAnsi"/>
            <w:color w:val="000000" w:themeColor="text1"/>
            <w:sz w:val="22"/>
            <w:szCs w:val="22"/>
            <w:u w:val="none"/>
            <w:bdr w:val="none" w:sz="0" w:space="0" w:color="auto" w:frame="1"/>
          </w:rPr>
          <w:t>https://doi.org/10.1093/acrefore/9780190228637.013.1141</w:t>
        </w:r>
      </w:hyperlink>
    </w:p>
    <w:p w14:paraId="253AF5B4" w14:textId="77777777" w:rsidR="00EB20A4" w:rsidRPr="003101A3" w:rsidRDefault="00EB20A4" w:rsidP="00EE2C2D">
      <w:pPr>
        <w:pStyle w:val="Heading1"/>
        <w:ind w:left="0"/>
        <w:jc w:val="both"/>
        <w:rPr>
          <w:rFonts w:asciiTheme="majorHAnsi" w:hAnsiTheme="majorHAnsi" w:cstheme="majorHAnsi"/>
          <w:b w:val="0"/>
          <w:bCs/>
          <w:color w:val="000000" w:themeColor="text1"/>
          <w:sz w:val="22"/>
          <w:szCs w:val="22"/>
        </w:rPr>
      </w:pPr>
    </w:p>
    <w:p w14:paraId="458DCD37" w14:textId="1186CC30" w:rsidR="006A04E6" w:rsidRPr="00564E91" w:rsidRDefault="00FA52DE" w:rsidP="00EE2C2D">
      <w:pPr>
        <w:pStyle w:val="Heading1"/>
        <w:ind w:left="0"/>
        <w:jc w:val="both"/>
        <w:rPr>
          <w:rFonts w:ascii="Calibri" w:hAnsi="Calibri" w:cs="Calibri"/>
          <w:b w:val="0"/>
          <w:bCs/>
          <w:sz w:val="22"/>
          <w:szCs w:val="22"/>
        </w:rPr>
      </w:pPr>
      <w:proofErr w:type="spellStart"/>
      <w:r w:rsidRPr="00564E91">
        <w:rPr>
          <w:rFonts w:ascii="Calibri" w:hAnsi="Calibri" w:cs="Calibri"/>
          <w:b w:val="0"/>
          <w:bCs/>
          <w:sz w:val="22"/>
          <w:szCs w:val="22"/>
        </w:rPr>
        <w:t>Roos</w:t>
      </w:r>
      <w:proofErr w:type="spellEnd"/>
      <w:r w:rsidRPr="00564E91">
        <w:rPr>
          <w:rFonts w:ascii="Calibri" w:hAnsi="Calibri" w:cs="Calibri"/>
          <w:b w:val="0"/>
          <w:bCs/>
          <w:sz w:val="22"/>
          <w:szCs w:val="22"/>
        </w:rPr>
        <w:t>, M. and Neuhold, C. (2018</w:t>
      </w:r>
      <w:r w:rsidR="006A04E6" w:rsidRPr="00564E91">
        <w:rPr>
          <w:rFonts w:ascii="Calibri" w:hAnsi="Calibri" w:cs="Calibri"/>
          <w:b w:val="0"/>
          <w:bCs/>
          <w:sz w:val="22"/>
          <w:szCs w:val="22"/>
        </w:rPr>
        <w:t xml:space="preserve">) Studying the Informal in European Integration: </w:t>
      </w:r>
      <w:proofErr w:type="gramStart"/>
      <w:r w:rsidR="006A04E6" w:rsidRPr="00564E91">
        <w:rPr>
          <w:rFonts w:ascii="Calibri" w:hAnsi="Calibri" w:cs="Calibri"/>
          <w:b w:val="0"/>
          <w:bCs/>
          <w:sz w:val="22"/>
          <w:szCs w:val="22"/>
        </w:rPr>
        <w:t>a</w:t>
      </w:r>
      <w:proofErr w:type="gramEnd"/>
      <w:r w:rsidR="006A04E6" w:rsidRPr="00564E91">
        <w:rPr>
          <w:rFonts w:ascii="Calibri" w:hAnsi="Calibri" w:cs="Calibri"/>
          <w:b w:val="0"/>
          <w:bCs/>
          <w:sz w:val="22"/>
          <w:szCs w:val="22"/>
        </w:rPr>
        <w:t xml:space="preserve"> Research Guide, in:</w:t>
      </w:r>
      <w:r w:rsidR="00564E91" w:rsidRPr="00564E91">
        <w:rPr>
          <w:rFonts w:ascii="Calibri" w:hAnsi="Calibri" w:cs="Calibri"/>
          <w:b w:val="0"/>
          <w:bCs/>
          <w:color w:val="0A0A0A"/>
          <w:sz w:val="22"/>
          <w:szCs w:val="22"/>
          <w:shd w:val="clear" w:color="auto" w:fill="FFFFFF"/>
        </w:rPr>
        <w:t xml:space="preserve"> in: van </w:t>
      </w:r>
      <w:proofErr w:type="spellStart"/>
      <w:r w:rsidR="00564E91" w:rsidRPr="00564E91">
        <w:rPr>
          <w:rFonts w:ascii="Calibri" w:hAnsi="Calibri" w:cs="Calibri"/>
          <w:b w:val="0"/>
          <w:bCs/>
          <w:color w:val="0A0A0A"/>
          <w:sz w:val="22"/>
          <w:szCs w:val="22"/>
          <w:shd w:val="clear" w:color="auto" w:fill="FFFFFF"/>
        </w:rPr>
        <w:t>Heumen</w:t>
      </w:r>
      <w:proofErr w:type="spellEnd"/>
      <w:r w:rsidR="00564E91" w:rsidRPr="00564E91">
        <w:rPr>
          <w:rFonts w:ascii="Calibri" w:hAnsi="Calibri" w:cs="Calibri"/>
          <w:b w:val="0"/>
          <w:bCs/>
          <w:color w:val="0A0A0A"/>
          <w:sz w:val="22"/>
          <w:szCs w:val="22"/>
          <w:shd w:val="clear" w:color="auto" w:fill="FFFFFF"/>
        </w:rPr>
        <w:t xml:space="preserve">, L. and </w:t>
      </w:r>
      <w:proofErr w:type="spellStart"/>
      <w:r w:rsidR="00564E91" w:rsidRPr="00564E91">
        <w:rPr>
          <w:rFonts w:ascii="Calibri" w:hAnsi="Calibri" w:cs="Calibri"/>
          <w:b w:val="0"/>
          <w:bCs/>
          <w:color w:val="0A0A0A"/>
          <w:sz w:val="22"/>
          <w:szCs w:val="22"/>
          <w:shd w:val="clear" w:color="auto" w:fill="FFFFFF"/>
        </w:rPr>
        <w:t>Roos</w:t>
      </w:r>
      <w:proofErr w:type="spellEnd"/>
      <w:r w:rsidR="00564E91" w:rsidRPr="00564E91">
        <w:rPr>
          <w:rFonts w:ascii="Calibri" w:hAnsi="Calibri" w:cs="Calibri"/>
          <w:b w:val="0"/>
          <w:bCs/>
          <w:sz w:val="22"/>
          <w:szCs w:val="22"/>
        </w:rPr>
        <w:t xml:space="preserve">, </w:t>
      </w:r>
      <w:r w:rsidR="00564E91" w:rsidRPr="00564E91">
        <w:rPr>
          <w:rFonts w:ascii="Calibri" w:hAnsi="Calibri" w:cs="Calibri"/>
          <w:b w:val="0"/>
          <w:bCs/>
          <w:i/>
          <w:iCs/>
          <w:color w:val="0A0A0A"/>
          <w:sz w:val="22"/>
          <w:szCs w:val="22"/>
          <w:shd w:val="clear" w:color="auto" w:fill="FFFFFF"/>
        </w:rPr>
        <w:t>The Informal Construction of Europe</w:t>
      </w:r>
      <w:r w:rsidR="00564E91" w:rsidRPr="00564E91">
        <w:rPr>
          <w:rFonts w:ascii="Calibri" w:hAnsi="Calibri" w:cs="Calibri"/>
          <w:b w:val="0"/>
          <w:bCs/>
          <w:color w:val="0A0A0A"/>
          <w:sz w:val="22"/>
          <w:szCs w:val="22"/>
          <w:shd w:val="clear" w:color="auto" w:fill="FFFFFF"/>
        </w:rPr>
        <w:t>, UACES Contemporary European Studies</w:t>
      </w:r>
      <w:r w:rsidR="00564E91">
        <w:rPr>
          <w:rFonts w:ascii="Calibri" w:hAnsi="Calibri" w:cs="Calibri"/>
          <w:b w:val="0"/>
          <w:bCs/>
          <w:color w:val="0A0A0A"/>
          <w:sz w:val="22"/>
          <w:szCs w:val="22"/>
          <w:shd w:val="clear" w:color="auto" w:fill="FFFFFF"/>
        </w:rPr>
        <w:t>, pp.20-39.</w:t>
      </w:r>
    </w:p>
    <w:p w14:paraId="7A96A511" w14:textId="77777777" w:rsidR="006A04E6" w:rsidRPr="00EE2C2D" w:rsidRDefault="006A04E6" w:rsidP="00EE2C2D">
      <w:pPr>
        <w:rPr>
          <w:rFonts w:asciiTheme="majorHAnsi" w:hAnsiTheme="majorHAnsi"/>
        </w:rPr>
      </w:pPr>
    </w:p>
    <w:p w14:paraId="522F3B03" w14:textId="2587E03C" w:rsidR="00680E1A" w:rsidRDefault="00680E1A" w:rsidP="00EE2C2D">
      <w:pPr>
        <w:widowControl w:val="0"/>
        <w:autoSpaceDE w:val="0"/>
        <w:autoSpaceDN w:val="0"/>
        <w:adjustRightInd w:val="0"/>
        <w:jc w:val="both"/>
        <w:rPr>
          <w:rFonts w:asciiTheme="majorHAnsi" w:hAnsiTheme="majorHAnsi" w:cs="Calibri"/>
          <w:color w:val="000000"/>
          <w:sz w:val="22"/>
          <w:szCs w:val="22"/>
          <w:lang w:val="en-US"/>
        </w:rPr>
      </w:pPr>
      <w:r w:rsidRPr="00EE2C2D">
        <w:rPr>
          <w:rFonts w:asciiTheme="majorHAnsi" w:hAnsiTheme="majorHAnsi"/>
          <w:sz w:val="22"/>
          <w:szCs w:val="22"/>
        </w:rPr>
        <w:t xml:space="preserve">Neuhold, C. (2017) </w:t>
      </w:r>
      <w:r w:rsidRPr="00EE2C2D">
        <w:rPr>
          <w:rFonts w:asciiTheme="majorHAnsi" w:hAnsiTheme="majorHAnsi" w:cs="Courier"/>
          <w:i/>
          <w:sz w:val="22"/>
          <w:szCs w:val="22"/>
        </w:rPr>
        <w:t xml:space="preserve">‘Monitoring the law and independent from </w:t>
      </w:r>
      <w:proofErr w:type="gramStart"/>
      <w:r w:rsidRPr="00EE2C2D">
        <w:rPr>
          <w:rFonts w:asciiTheme="majorHAnsi" w:hAnsiTheme="majorHAnsi" w:cs="Courier"/>
          <w:i/>
          <w:sz w:val="22"/>
          <w:szCs w:val="22"/>
        </w:rPr>
        <w:t>politics’</w:t>
      </w:r>
      <w:proofErr w:type="gramEnd"/>
      <w:r w:rsidRPr="00EE2C2D">
        <w:rPr>
          <w:rFonts w:asciiTheme="majorHAnsi" w:hAnsiTheme="majorHAnsi" w:cs="Courier"/>
          <w:i/>
          <w:sz w:val="22"/>
          <w:szCs w:val="22"/>
        </w:rPr>
        <w:t>?</w:t>
      </w:r>
      <w:r w:rsidR="009E4DB4" w:rsidRPr="00EE2C2D">
        <w:rPr>
          <w:rFonts w:asciiTheme="majorHAnsi" w:hAnsiTheme="majorHAnsi" w:cs="Courier"/>
          <w:i/>
          <w:sz w:val="22"/>
          <w:szCs w:val="22"/>
        </w:rPr>
        <w:t xml:space="preserve"> </w:t>
      </w:r>
      <w:r w:rsidRPr="00EE2C2D">
        <w:rPr>
          <w:rFonts w:asciiTheme="majorHAnsi" w:hAnsiTheme="majorHAnsi" w:cs="Courier"/>
          <w:sz w:val="22"/>
          <w:szCs w:val="22"/>
        </w:rPr>
        <w:t>The relationship between the European Ombudsman and the European Parliament</w:t>
      </w:r>
      <w:r w:rsidR="009E4DB4" w:rsidRPr="00EE2C2D">
        <w:rPr>
          <w:rFonts w:asciiTheme="majorHAnsi" w:hAnsiTheme="majorHAnsi" w:cs="Courier"/>
          <w:sz w:val="22"/>
          <w:szCs w:val="22"/>
        </w:rPr>
        <w:t xml:space="preserve">, </w:t>
      </w:r>
      <w:r w:rsidRPr="00EE2C2D">
        <w:rPr>
          <w:rFonts w:asciiTheme="majorHAnsi" w:hAnsiTheme="majorHAnsi"/>
          <w:sz w:val="22"/>
          <w:szCs w:val="22"/>
        </w:rPr>
        <w:t>in: Hofmann</w:t>
      </w:r>
      <w:r w:rsidR="00564E91">
        <w:rPr>
          <w:rFonts w:asciiTheme="majorHAnsi" w:hAnsiTheme="majorHAnsi"/>
          <w:sz w:val="22"/>
          <w:szCs w:val="22"/>
        </w:rPr>
        <w:t>, H.</w:t>
      </w:r>
      <w:r w:rsidRPr="00EE2C2D">
        <w:rPr>
          <w:rFonts w:asciiTheme="majorHAnsi" w:hAnsiTheme="majorHAnsi"/>
          <w:sz w:val="22"/>
          <w:szCs w:val="22"/>
        </w:rPr>
        <w:t xml:space="preserve"> and Ziller</w:t>
      </w:r>
      <w:r w:rsidR="00564E91">
        <w:rPr>
          <w:rFonts w:asciiTheme="majorHAnsi" w:hAnsiTheme="majorHAnsi"/>
          <w:sz w:val="22"/>
          <w:szCs w:val="22"/>
        </w:rPr>
        <w:t>, J.</w:t>
      </w:r>
      <w:r w:rsidRPr="00EE2C2D">
        <w:rPr>
          <w:rFonts w:asciiTheme="majorHAnsi" w:hAnsiTheme="majorHAnsi"/>
          <w:sz w:val="22"/>
          <w:szCs w:val="22"/>
        </w:rPr>
        <w:t xml:space="preserve"> (eds): Accountability in the EU: The Role of the European Ombudsman</w:t>
      </w:r>
      <w:r w:rsidR="002C6E02" w:rsidRPr="00EE2C2D">
        <w:rPr>
          <w:rFonts w:asciiTheme="majorHAnsi" w:hAnsiTheme="majorHAnsi"/>
          <w:sz w:val="22"/>
          <w:szCs w:val="22"/>
        </w:rPr>
        <w:t>, Cheltenham: Ed</w:t>
      </w:r>
      <w:r w:rsidR="009E4DB4" w:rsidRPr="00EE2C2D">
        <w:rPr>
          <w:rFonts w:asciiTheme="majorHAnsi" w:hAnsiTheme="majorHAnsi"/>
          <w:sz w:val="22"/>
          <w:szCs w:val="22"/>
        </w:rPr>
        <w:t>g</w:t>
      </w:r>
      <w:r w:rsidR="002C6E02" w:rsidRPr="00EE2C2D">
        <w:rPr>
          <w:rFonts w:asciiTheme="majorHAnsi" w:hAnsiTheme="majorHAnsi"/>
          <w:sz w:val="22"/>
          <w:szCs w:val="22"/>
        </w:rPr>
        <w:t>ar Elgar,</w:t>
      </w:r>
      <w:r w:rsidR="002C6E02" w:rsidRPr="00EE2C2D">
        <w:rPr>
          <w:rFonts w:asciiTheme="majorHAnsi" w:hAnsiTheme="majorHAnsi" w:cs="Calibri"/>
          <w:color w:val="000000"/>
          <w:sz w:val="22"/>
          <w:szCs w:val="22"/>
          <w:lang w:val="en-US"/>
        </w:rPr>
        <w:t xml:space="preserve"> pp. 53– 74.</w:t>
      </w:r>
    </w:p>
    <w:p w14:paraId="5F9B77FD" w14:textId="77777777" w:rsidR="001F64E2" w:rsidRPr="00EE2C2D" w:rsidRDefault="001F64E2" w:rsidP="00EE2C2D">
      <w:pPr>
        <w:widowControl w:val="0"/>
        <w:autoSpaceDE w:val="0"/>
        <w:autoSpaceDN w:val="0"/>
        <w:adjustRightInd w:val="0"/>
        <w:jc w:val="both"/>
        <w:rPr>
          <w:rFonts w:asciiTheme="majorHAnsi" w:hAnsiTheme="majorHAnsi" w:cs="Times"/>
          <w:color w:val="000000"/>
          <w:sz w:val="22"/>
          <w:szCs w:val="22"/>
          <w:lang w:val="en-US"/>
        </w:rPr>
      </w:pPr>
    </w:p>
    <w:p w14:paraId="78F7C631" w14:textId="77777777" w:rsidR="00CD2028" w:rsidRPr="00635084" w:rsidRDefault="00680E1A" w:rsidP="00EE2C2D">
      <w:pPr>
        <w:pStyle w:val="Heading1"/>
        <w:ind w:left="0" w:hanging="142"/>
        <w:jc w:val="left"/>
        <w:rPr>
          <w:rFonts w:asciiTheme="majorHAnsi" w:hAnsiTheme="majorHAnsi"/>
          <w:b w:val="0"/>
          <w:sz w:val="22"/>
          <w:szCs w:val="27"/>
          <w:lang w:val="nl-NL"/>
        </w:rPr>
      </w:pPr>
      <w:r w:rsidRPr="00EE2C2D">
        <w:rPr>
          <w:rFonts w:asciiTheme="majorHAnsi" w:hAnsiTheme="majorHAnsi"/>
          <w:b w:val="0"/>
          <w:sz w:val="22"/>
          <w:szCs w:val="27"/>
        </w:rPr>
        <w:tab/>
      </w:r>
      <w:r w:rsidR="00CD2028" w:rsidRPr="00635084">
        <w:rPr>
          <w:rFonts w:asciiTheme="majorHAnsi" w:hAnsiTheme="majorHAnsi"/>
          <w:b w:val="0"/>
          <w:sz w:val="22"/>
          <w:szCs w:val="27"/>
          <w:lang w:val="nl-NL"/>
        </w:rPr>
        <w:t xml:space="preserve">Neuhold, C. (2015) Het effect van het Verdrag van Lissabon op nationale parlementen in Europese Zaken, in: </w:t>
      </w:r>
      <w:r w:rsidR="00CD2028" w:rsidRPr="00635084">
        <w:rPr>
          <w:rFonts w:asciiTheme="majorHAnsi" w:hAnsiTheme="majorHAnsi"/>
          <w:b w:val="0"/>
          <w:i/>
          <w:iCs/>
          <w:sz w:val="22"/>
          <w:szCs w:val="27"/>
          <w:lang w:val="nl-NL"/>
        </w:rPr>
        <w:t xml:space="preserve">Internationale Spectator </w:t>
      </w:r>
      <w:r w:rsidR="00CD2028" w:rsidRPr="00635084">
        <w:rPr>
          <w:rFonts w:asciiTheme="majorHAnsi" w:hAnsiTheme="majorHAnsi"/>
          <w:b w:val="0"/>
          <w:sz w:val="22"/>
          <w:szCs w:val="27"/>
          <w:lang w:val="nl-NL"/>
        </w:rPr>
        <w:t xml:space="preserve">8 (69), </w:t>
      </w:r>
    </w:p>
    <w:p w14:paraId="547B396A" w14:textId="77777777" w:rsidR="00CD2028" w:rsidRPr="00635084" w:rsidRDefault="00CD2028" w:rsidP="00EE2C2D">
      <w:pPr>
        <w:rPr>
          <w:rFonts w:asciiTheme="majorHAnsi" w:hAnsiTheme="majorHAnsi"/>
          <w:sz w:val="22"/>
          <w:szCs w:val="21"/>
          <w:lang w:val="nl-NL"/>
        </w:rPr>
      </w:pPr>
      <w:hyperlink r:id="rId29" w:history="1">
        <w:r w:rsidRPr="00635084">
          <w:rPr>
            <w:rStyle w:val="Hyperlink"/>
            <w:rFonts w:asciiTheme="majorHAnsi" w:hAnsiTheme="majorHAnsi"/>
            <w:sz w:val="22"/>
            <w:szCs w:val="21"/>
            <w:lang w:val="nl-NL"/>
          </w:rPr>
          <w:t>http://www.internationalespectator.nl/pub/2015/8/het_effect_van_lissabon_op_parlementen/</w:t>
        </w:r>
      </w:hyperlink>
    </w:p>
    <w:p w14:paraId="16567BD7" w14:textId="77777777" w:rsidR="00CD2028" w:rsidRPr="00635084" w:rsidRDefault="00CD2028" w:rsidP="00EE2C2D">
      <w:pPr>
        <w:rPr>
          <w:rFonts w:asciiTheme="majorHAnsi" w:hAnsiTheme="majorHAnsi"/>
          <w:b/>
          <w:bCs/>
          <w:sz w:val="22"/>
          <w:szCs w:val="21"/>
          <w:lang w:val="nl-NL"/>
        </w:rPr>
      </w:pPr>
    </w:p>
    <w:p w14:paraId="0ED9A2E7" w14:textId="77777777" w:rsidR="00CD2028" w:rsidRPr="00EE2C2D" w:rsidRDefault="00842108" w:rsidP="00EE2C2D">
      <w:pPr>
        <w:pStyle w:val="BodyText"/>
        <w:pBdr>
          <w:bottom w:val="single" w:sz="6" w:space="1" w:color="auto"/>
        </w:pBdr>
        <w:rPr>
          <w:rFonts w:asciiTheme="majorHAnsi" w:hAnsiTheme="majorHAnsi"/>
          <w:sz w:val="22"/>
        </w:rPr>
      </w:pPr>
      <w:r w:rsidRPr="00EE2C2D">
        <w:rPr>
          <w:rFonts w:asciiTheme="majorHAnsi" w:hAnsiTheme="majorHAnsi" w:cs="Arial"/>
          <w:sz w:val="22"/>
        </w:rPr>
        <w:t>Neuhold C and Smith, J (2015)</w:t>
      </w:r>
      <w:r w:rsidR="00CD2028" w:rsidRPr="00EE2C2D">
        <w:rPr>
          <w:rFonts w:asciiTheme="majorHAnsi" w:hAnsiTheme="majorHAnsi" w:cs="Arial"/>
          <w:sz w:val="22"/>
        </w:rPr>
        <w:t xml:space="preserve"> </w:t>
      </w:r>
      <w:proofErr w:type="spellStart"/>
      <w:r w:rsidR="00CD2028" w:rsidRPr="00EE2C2D">
        <w:rPr>
          <w:rFonts w:asciiTheme="majorHAnsi" w:hAnsiTheme="majorHAnsi"/>
          <w:sz w:val="22"/>
        </w:rPr>
        <w:t>Conclusion</w:t>
      </w:r>
      <w:proofErr w:type="spellEnd"/>
      <w:r w:rsidR="00CD2028" w:rsidRPr="00EE2C2D">
        <w:rPr>
          <w:rFonts w:asciiTheme="majorHAnsi" w:hAnsiTheme="majorHAnsi"/>
          <w:sz w:val="22"/>
        </w:rPr>
        <w:t>:</w:t>
      </w:r>
      <w:r w:rsidR="00CD2028" w:rsidRPr="00EE2C2D">
        <w:rPr>
          <w:rFonts w:asciiTheme="majorHAnsi" w:hAnsiTheme="majorHAnsi"/>
          <w:b/>
          <w:sz w:val="22"/>
        </w:rPr>
        <w:t xml:space="preserve"> </w:t>
      </w:r>
      <w:r w:rsidR="00CD2028" w:rsidRPr="00EE2C2D">
        <w:rPr>
          <w:rFonts w:asciiTheme="majorHAnsi" w:hAnsiTheme="majorHAnsi"/>
          <w:i/>
          <w:sz w:val="22"/>
        </w:rPr>
        <w:t>From ‘</w:t>
      </w:r>
      <w:proofErr w:type="spellStart"/>
      <w:r w:rsidR="00CD2028" w:rsidRPr="00EE2C2D">
        <w:rPr>
          <w:rFonts w:asciiTheme="majorHAnsi" w:hAnsiTheme="majorHAnsi"/>
          <w:i/>
          <w:sz w:val="22"/>
        </w:rPr>
        <w:t>late-comers</w:t>
      </w:r>
      <w:proofErr w:type="spellEnd"/>
      <w:r w:rsidR="00CD2028" w:rsidRPr="00EE2C2D">
        <w:rPr>
          <w:rFonts w:asciiTheme="majorHAnsi" w:hAnsiTheme="majorHAnsi"/>
          <w:i/>
          <w:sz w:val="22"/>
        </w:rPr>
        <w:t xml:space="preserve">’ </w:t>
      </w:r>
      <w:proofErr w:type="spellStart"/>
      <w:r w:rsidR="00CD2028" w:rsidRPr="00EE2C2D">
        <w:rPr>
          <w:rFonts w:asciiTheme="majorHAnsi" w:hAnsiTheme="majorHAnsi"/>
          <w:i/>
          <w:sz w:val="22"/>
        </w:rPr>
        <w:t>to</w:t>
      </w:r>
      <w:proofErr w:type="spellEnd"/>
      <w:r w:rsidR="00CD2028" w:rsidRPr="00EE2C2D">
        <w:rPr>
          <w:rFonts w:asciiTheme="majorHAnsi" w:hAnsiTheme="majorHAnsi"/>
          <w:i/>
          <w:sz w:val="22"/>
        </w:rPr>
        <w:t xml:space="preserve"> ‘</w:t>
      </w:r>
      <w:proofErr w:type="spellStart"/>
      <w:r w:rsidR="00CD2028" w:rsidRPr="00EE2C2D">
        <w:rPr>
          <w:rFonts w:asciiTheme="majorHAnsi" w:hAnsiTheme="majorHAnsi"/>
          <w:i/>
          <w:sz w:val="22"/>
        </w:rPr>
        <w:t>policy-</w:t>
      </w:r>
      <w:proofErr w:type="gramStart"/>
      <w:r w:rsidR="00CD2028" w:rsidRPr="00EE2C2D">
        <w:rPr>
          <w:rFonts w:asciiTheme="majorHAnsi" w:hAnsiTheme="majorHAnsi"/>
          <w:i/>
          <w:sz w:val="22"/>
        </w:rPr>
        <w:t>shapers</w:t>
      </w:r>
      <w:proofErr w:type="spellEnd"/>
      <w:r w:rsidR="00CD2028" w:rsidRPr="00EE2C2D">
        <w:rPr>
          <w:rFonts w:asciiTheme="majorHAnsi" w:hAnsiTheme="majorHAnsi"/>
          <w:i/>
          <w:sz w:val="22"/>
        </w:rPr>
        <w:t>?’</w:t>
      </w:r>
      <w:proofErr w:type="gramEnd"/>
      <w:r w:rsidR="00CD2028" w:rsidRPr="00EE2C2D">
        <w:rPr>
          <w:rFonts w:asciiTheme="majorHAnsi" w:hAnsiTheme="majorHAnsi"/>
          <w:i/>
          <w:sz w:val="22"/>
        </w:rPr>
        <w:t xml:space="preserve"> </w:t>
      </w:r>
      <w:r w:rsidR="00CD2028" w:rsidRPr="00EE2C2D">
        <w:rPr>
          <w:rFonts w:asciiTheme="majorHAnsi" w:hAnsiTheme="majorHAnsi"/>
          <w:sz w:val="22"/>
        </w:rPr>
        <w:t xml:space="preserve">The </w:t>
      </w:r>
      <w:proofErr w:type="spellStart"/>
      <w:r w:rsidR="00CD2028" w:rsidRPr="00EE2C2D">
        <w:rPr>
          <w:rFonts w:asciiTheme="majorHAnsi" w:hAnsiTheme="majorHAnsi"/>
          <w:sz w:val="22"/>
        </w:rPr>
        <w:t>role</w:t>
      </w:r>
      <w:proofErr w:type="spellEnd"/>
      <w:r w:rsidR="00CD2028" w:rsidRPr="00EE2C2D">
        <w:rPr>
          <w:rFonts w:asciiTheme="majorHAnsi" w:hAnsiTheme="majorHAnsi"/>
          <w:sz w:val="22"/>
        </w:rPr>
        <w:t xml:space="preserve"> </w:t>
      </w:r>
      <w:proofErr w:type="spellStart"/>
      <w:r w:rsidR="00CD2028" w:rsidRPr="00EE2C2D">
        <w:rPr>
          <w:rFonts w:asciiTheme="majorHAnsi" w:hAnsiTheme="majorHAnsi"/>
          <w:sz w:val="22"/>
        </w:rPr>
        <w:t>of</w:t>
      </w:r>
      <w:proofErr w:type="spellEnd"/>
      <w:r w:rsidR="00CD2028" w:rsidRPr="00EE2C2D">
        <w:rPr>
          <w:rFonts w:asciiTheme="majorHAnsi" w:hAnsiTheme="majorHAnsi"/>
          <w:sz w:val="22"/>
        </w:rPr>
        <w:t xml:space="preserve"> national </w:t>
      </w:r>
      <w:proofErr w:type="spellStart"/>
      <w:r w:rsidR="00CD2028" w:rsidRPr="00EE2C2D">
        <w:rPr>
          <w:rFonts w:asciiTheme="majorHAnsi" w:hAnsiTheme="majorHAnsi"/>
          <w:sz w:val="22"/>
        </w:rPr>
        <w:t>parliaments</w:t>
      </w:r>
      <w:proofErr w:type="spellEnd"/>
      <w:r w:rsidR="00CD2028" w:rsidRPr="00EE2C2D">
        <w:rPr>
          <w:rFonts w:asciiTheme="majorHAnsi" w:hAnsiTheme="majorHAnsi"/>
          <w:sz w:val="22"/>
        </w:rPr>
        <w:t xml:space="preserve"> in </w:t>
      </w:r>
      <w:proofErr w:type="spellStart"/>
      <w:r w:rsidR="00CD2028" w:rsidRPr="00EE2C2D">
        <w:rPr>
          <w:rFonts w:asciiTheme="majorHAnsi" w:hAnsiTheme="majorHAnsi"/>
          <w:sz w:val="22"/>
        </w:rPr>
        <w:t>the</w:t>
      </w:r>
      <w:proofErr w:type="spellEnd"/>
      <w:r w:rsidR="00CD2028" w:rsidRPr="00EE2C2D">
        <w:rPr>
          <w:rFonts w:asciiTheme="majorHAnsi" w:hAnsiTheme="majorHAnsi"/>
          <w:sz w:val="22"/>
        </w:rPr>
        <w:t xml:space="preserve"> ‘post-Lisbon’ Union, in: </w:t>
      </w:r>
      <w:proofErr w:type="spellStart"/>
      <w:r w:rsidR="00CD2028" w:rsidRPr="00EE2C2D">
        <w:rPr>
          <w:rFonts w:asciiTheme="majorHAnsi" w:hAnsiTheme="majorHAnsi"/>
          <w:sz w:val="22"/>
        </w:rPr>
        <w:t>Hefftler</w:t>
      </w:r>
      <w:proofErr w:type="spellEnd"/>
      <w:r w:rsidR="00CD2028" w:rsidRPr="00EE2C2D">
        <w:rPr>
          <w:rFonts w:asciiTheme="majorHAnsi" w:hAnsiTheme="majorHAnsi"/>
          <w:sz w:val="22"/>
        </w:rPr>
        <w:t xml:space="preserve"> et.al. (</w:t>
      </w:r>
      <w:proofErr w:type="spellStart"/>
      <w:r w:rsidR="00CD2028" w:rsidRPr="00EE2C2D">
        <w:rPr>
          <w:rFonts w:asciiTheme="majorHAnsi" w:hAnsiTheme="majorHAnsi"/>
          <w:sz w:val="22"/>
        </w:rPr>
        <w:t>eds</w:t>
      </w:r>
      <w:proofErr w:type="spellEnd"/>
      <w:r w:rsidR="00CD2028" w:rsidRPr="00EE2C2D">
        <w:rPr>
          <w:rFonts w:asciiTheme="majorHAnsi" w:hAnsiTheme="majorHAnsi"/>
          <w:sz w:val="22"/>
        </w:rPr>
        <w:t>.), pp. 668-687.</w:t>
      </w:r>
    </w:p>
    <w:p w14:paraId="4E4B2972" w14:textId="77777777" w:rsidR="00CD2028" w:rsidRPr="00EE2C2D" w:rsidRDefault="00CD2028" w:rsidP="00EE2C2D">
      <w:pPr>
        <w:pStyle w:val="BodyText"/>
        <w:pBdr>
          <w:bottom w:val="single" w:sz="6" w:space="1" w:color="auto"/>
        </w:pBdr>
        <w:rPr>
          <w:rFonts w:asciiTheme="majorHAnsi" w:hAnsiTheme="majorHAnsi"/>
          <w:sz w:val="22"/>
        </w:rPr>
      </w:pPr>
      <w:r w:rsidRPr="00EE2C2D">
        <w:rPr>
          <w:rFonts w:asciiTheme="majorHAnsi" w:hAnsiTheme="majorHAnsi"/>
          <w:sz w:val="22"/>
        </w:rPr>
        <w:t xml:space="preserve"> </w:t>
      </w:r>
    </w:p>
    <w:p w14:paraId="3481D6BA" w14:textId="333DD970" w:rsidR="00CD2028" w:rsidRPr="00EE2C2D" w:rsidRDefault="00CD2028" w:rsidP="00EE2C2D">
      <w:pPr>
        <w:pStyle w:val="BodyText"/>
        <w:pBdr>
          <w:bottom w:val="single" w:sz="6" w:space="1" w:color="auto"/>
        </w:pBdr>
        <w:rPr>
          <w:rFonts w:asciiTheme="majorHAnsi" w:hAnsiTheme="majorHAnsi"/>
          <w:sz w:val="22"/>
          <w:szCs w:val="22"/>
        </w:rPr>
      </w:pPr>
      <w:r w:rsidRPr="00EE2C2D">
        <w:rPr>
          <w:rFonts w:asciiTheme="majorHAnsi" w:hAnsiTheme="majorHAnsi" w:cs="Arial"/>
          <w:sz w:val="22"/>
          <w:szCs w:val="22"/>
          <w:lang w:val="en-US"/>
        </w:rPr>
        <w:t xml:space="preserve">Dobbels, M. and Neuhold, C. (2015) ‘Officials pre-cooking EU Affairs’? in: Bauer, M. and Trondal, J. (2015) </w:t>
      </w:r>
      <w:r w:rsidRPr="00EE2C2D">
        <w:rPr>
          <w:rFonts w:asciiTheme="majorHAnsi" w:hAnsiTheme="majorHAnsi" w:cs="Arial"/>
          <w:i/>
          <w:sz w:val="22"/>
          <w:szCs w:val="22"/>
          <w:lang w:val="en-US"/>
        </w:rPr>
        <w:t xml:space="preserve">Palgrave Handbook of the European Administrative </w:t>
      </w:r>
      <w:proofErr w:type="gramStart"/>
      <w:r w:rsidRPr="00EE2C2D">
        <w:rPr>
          <w:rFonts w:asciiTheme="majorHAnsi" w:hAnsiTheme="majorHAnsi" w:cs="Arial"/>
          <w:i/>
          <w:sz w:val="22"/>
          <w:szCs w:val="22"/>
          <w:lang w:val="en-US"/>
        </w:rPr>
        <w:t>System</w:t>
      </w:r>
      <w:r w:rsidRPr="00EE2C2D">
        <w:rPr>
          <w:rFonts w:asciiTheme="majorHAnsi" w:hAnsiTheme="majorHAnsi" w:cs="Arial"/>
          <w:sz w:val="22"/>
          <w:szCs w:val="22"/>
          <w:lang w:val="en-US"/>
        </w:rPr>
        <w:t xml:space="preserve">, </w:t>
      </w:r>
      <w:r w:rsidRPr="00EE2C2D">
        <w:rPr>
          <w:rFonts w:asciiTheme="majorHAnsi" w:hAnsiTheme="majorHAnsi"/>
          <w:sz w:val="22"/>
          <w:szCs w:val="22"/>
        </w:rPr>
        <w:t xml:space="preserve"> London</w:t>
      </w:r>
      <w:proofErr w:type="gramEnd"/>
      <w:r w:rsidRPr="00EE2C2D">
        <w:rPr>
          <w:rFonts w:asciiTheme="majorHAnsi" w:hAnsiTheme="majorHAnsi"/>
          <w:sz w:val="22"/>
          <w:szCs w:val="22"/>
        </w:rPr>
        <w:t>: Palgrave Macmillan, pp. 246-262.</w:t>
      </w:r>
    </w:p>
    <w:p w14:paraId="74176F04" w14:textId="77777777" w:rsidR="00CD2028" w:rsidRPr="00EE2C2D" w:rsidRDefault="00CD2028" w:rsidP="00EE2C2D">
      <w:pPr>
        <w:pStyle w:val="BodyText"/>
        <w:pBdr>
          <w:bottom w:val="single" w:sz="6" w:space="1" w:color="auto"/>
        </w:pBdr>
        <w:rPr>
          <w:rFonts w:asciiTheme="majorHAnsi" w:hAnsiTheme="majorHAnsi" w:cs="Arial"/>
          <w:sz w:val="22"/>
          <w:szCs w:val="22"/>
          <w:lang w:val="en-US"/>
        </w:rPr>
      </w:pPr>
    </w:p>
    <w:p w14:paraId="420AD74D" w14:textId="77777777" w:rsidR="00CD2028" w:rsidRPr="00EE2C2D" w:rsidRDefault="00CD2028" w:rsidP="00EE2C2D">
      <w:pPr>
        <w:pStyle w:val="BodyText"/>
        <w:pBdr>
          <w:bottom w:val="single" w:sz="6" w:space="1" w:color="auto"/>
        </w:pBdr>
        <w:rPr>
          <w:rFonts w:asciiTheme="majorHAnsi" w:hAnsiTheme="majorHAnsi" w:cs="Arial"/>
          <w:sz w:val="22"/>
          <w:szCs w:val="22"/>
          <w:lang w:val="en-US"/>
        </w:rPr>
      </w:pPr>
      <w:r w:rsidRPr="00EE2C2D">
        <w:rPr>
          <w:rFonts w:asciiTheme="majorHAnsi" w:hAnsiTheme="majorHAnsi" w:cs="Arial"/>
          <w:sz w:val="22"/>
          <w:szCs w:val="22"/>
          <w:lang w:val="en-US"/>
        </w:rPr>
        <w:t xml:space="preserve">Dobbels, M. and Neuhold, C. (2014): ‘Who selects what and how? How the European Parliament processes and obtains information for </w:t>
      </w:r>
      <w:proofErr w:type="gramStart"/>
      <w:r w:rsidRPr="00EE2C2D">
        <w:rPr>
          <w:rFonts w:asciiTheme="majorHAnsi" w:hAnsiTheme="majorHAnsi" w:cs="Arial"/>
          <w:sz w:val="22"/>
          <w:szCs w:val="22"/>
          <w:lang w:val="en-US"/>
        </w:rPr>
        <w:t>policy-making</w:t>
      </w:r>
      <w:proofErr w:type="gramEnd"/>
      <w:r w:rsidRPr="00EE2C2D">
        <w:rPr>
          <w:rFonts w:asciiTheme="majorHAnsi" w:hAnsiTheme="majorHAnsi" w:cs="Arial"/>
          <w:sz w:val="22"/>
          <w:szCs w:val="22"/>
          <w:lang w:val="en-US"/>
        </w:rPr>
        <w:t xml:space="preserve">,’ in: Blom, T. and </w:t>
      </w:r>
      <w:proofErr w:type="spellStart"/>
      <w:r w:rsidRPr="00EE2C2D">
        <w:rPr>
          <w:rFonts w:asciiTheme="majorHAnsi" w:hAnsiTheme="majorHAnsi" w:cs="Arial"/>
          <w:sz w:val="22"/>
          <w:szCs w:val="22"/>
          <w:lang w:val="en-US"/>
        </w:rPr>
        <w:t>Vanhoonacker</w:t>
      </w:r>
      <w:proofErr w:type="spellEnd"/>
      <w:r w:rsidRPr="00EE2C2D">
        <w:rPr>
          <w:rFonts w:asciiTheme="majorHAnsi" w:hAnsiTheme="majorHAnsi" w:cs="Arial"/>
          <w:sz w:val="22"/>
          <w:szCs w:val="22"/>
          <w:lang w:val="en-US"/>
        </w:rPr>
        <w:t xml:space="preserve"> (eds.)  </w:t>
      </w:r>
      <w:r w:rsidRPr="00EE2C2D">
        <w:rPr>
          <w:rFonts w:asciiTheme="majorHAnsi" w:hAnsiTheme="majorHAnsi" w:cs="Arial"/>
          <w:i/>
          <w:sz w:val="22"/>
          <w:szCs w:val="22"/>
          <w:lang w:val="en-US"/>
        </w:rPr>
        <w:t>The Politics of Information. The Case of the European Union</w:t>
      </w:r>
      <w:r w:rsidRPr="00EE2C2D">
        <w:rPr>
          <w:rFonts w:asciiTheme="majorHAnsi" w:hAnsiTheme="majorHAnsi" w:cs="Arial"/>
          <w:sz w:val="22"/>
          <w:szCs w:val="22"/>
          <w:lang w:val="en-US"/>
        </w:rPr>
        <w:t>, London: Palgrave Macmillan, pp. 78-93.</w:t>
      </w:r>
    </w:p>
    <w:p w14:paraId="34F27FB6" w14:textId="77777777" w:rsidR="00CD2028" w:rsidRPr="00EE2C2D" w:rsidRDefault="00CD2028" w:rsidP="00EE2C2D">
      <w:pPr>
        <w:pStyle w:val="BodyText"/>
        <w:pBdr>
          <w:bottom w:val="single" w:sz="6" w:space="1" w:color="auto"/>
        </w:pBdr>
        <w:rPr>
          <w:rFonts w:asciiTheme="majorHAnsi" w:hAnsiTheme="majorHAnsi" w:cs="Arial"/>
          <w:sz w:val="22"/>
          <w:szCs w:val="22"/>
          <w:lang w:val="en-US"/>
        </w:rPr>
      </w:pPr>
    </w:p>
    <w:p w14:paraId="561A41AE" w14:textId="77777777" w:rsidR="00CD2028" w:rsidRPr="00EE2C2D" w:rsidRDefault="00CD2028" w:rsidP="00EE2C2D">
      <w:pPr>
        <w:pStyle w:val="BodyText"/>
        <w:pBdr>
          <w:bottom w:val="single" w:sz="6" w:space="1" w:color="auto"/>
        </w:pBdr>
        <w:rPr>
          <w:rFonts w:asciiTheme="majorHAnsi" w:hAnsiTheme="majorHAnsi"/>
          <w:sz w:val="22"/>
          <w:szCs w:val="22"/>
        </w:rPr>
      </w:pPr>
      <w:r w:rsidRPr="00EE2C2D">
        <w:rPr>
          <w:rFonts w:asciiTheme="majorHAnsi" w:hAnsiTheme="majorHAnsi" w:cs="Arial"/>
          <w:sz w:val="22"/>
          <w:szCs w:val="22"/>
          <w:lang w:val="en-US"/>
        </w:rPr>
        <w:t xml:space="preserve">Neuhold, C. and </w:t>
      </w:r>
      <w:proofErr w:type="spellStart"/>
      <w:r w:rsidRPr="00EE2C2D">
        <w:rPr>
          <w:rFonts w:asciiTheme="majorHAnsi" w:hAnsiTheme="majorHAnsi" w:cs="Arial"/>
          <w:sz w:val="22"/>
          <w:szCs w:val="22"/>
          <w:lang w:val="en-US"/>
        </w:rPr>
        <w:t>Vanhoonacker</w:t>
      </w:r>
      <w:proofErr w:type="spellEnd"/>
      <w:r w:rsidRPr="00EE2C2D">
        <w:rPr>
          <w:rFonts w:asciiTheme="majorHAnsi" w:hAnsiTheme="majorHAnsi" w:cs="Arial"/>
          <w:sz w:val="22"/>
          <w:szCs w:val="22"/>
          <w:lang w:val="en-US"/>
        </w:rPr>
        <w:t xml:space="preserve">, S. (2013): Introduction, in: Neuhold, C, </w:t>
      </w:r>
      <w:proofErr w:type="spellStart"/>
      <w:r w:rsidRPr="00EE2C2D">
        <w:rPr>
          <w:rFonts w:asciiTheme="majorHAnsi" w:hAnsiTheme="majorHAnsi" w:cs="Arial"/>
          <w:sz w:val="22"/>
          <w:szCs w:val="22"/>
          <w:lang w:val="en-US"/>
        </w:rPr>
        <w:t>Vanhoonacker</w:t>
      </w:r>
      <w:proofErr w:type="spellEnd"/>
      <w:r w:rsidRPr="00EE2C2D">
        <w:rPr>
          <w:rFonts w:asciiTheme="majorHAnsi" w:hAnsiTheme="majorHAnsi" w:cs="Arial"/>
          <w:sz w:val="22"/>
          <w:szCs w:val="22"/>
          <w:lang w:val="en-US"/>
        </w:rPr>
        <w:t xml:space="preserve">, S. and Verhey L.: </w:t>
      </w:r>
      <w:r w:rsidRPr="00EE2C2D">
        <w:rPr>
          <w:rFonts w:asciiTheme="majorHAnsi" w:hAnsiTheme="majorHAnsi" w:cs="Arial"/>
          <w:i/>
          <w:sz w:val="22"/>
          <w:szCs w:val="22"/>
          <w:lang w:val="en-US"/>
        </w:rPr>
        <w:t>Civil Servants and Politics</w:t>
      </w:r>
      <w:r w:rsidRPr="00EE2C2D">
        <w:rPr>
          <w:rFonts w:asciiTheme="majorHAnsi" w:hAnsiTheme="majorHAnsi" w:cs="Arial"/>
          <w:sz w:val="22"/>
          <w:szCs w:val="22"/>
          <w:lang w:val="en-US"/>
        </w:rPr>
        <w:t>,</w:t>
      </w:r>
      <w:r w:rsidRPr="00EE2C2D">
        <w:rPr>
          <w:rFonts w:asciiTheme="majorHAnsi" w:hAnsiTheme="majorHAnsi"/>
          <w:sz w:val="22"/>
          <w:szCs w:val="22"/>
        </w:rPr>
        <w:t xml:space="preserve"> London: Palgrave Macmillan, pp. 3-12.</w:t>
      </w:r>
    </w:p>
    <w:p w14:paraId="4856A4E0" w14:textId="77777777" w:rsidR="00CD2028" w:rsidRPr="00EE2C2D" w:rsidRDefault="00CD2028" w:rsidP="00EE2C2D">
      <w:pPr>
        <w:pStyle w:val="BodyText"/>
        <w:pBdr>
          <w:bottom w:val="single" w:sz="6" w:space="1" w:color="auto"/>
        </w:pBdr>
        <w:rPr>
          <w:rFonts w:asciiTheme="majorHAnsi" w:hAnsiTheme="majorHAnsi"/>
          <w:sz w:val="22"/>
          <w:szCs w:val="22"/>
        </w:rPr>
      </w:pPr>
    </w:p>
    <w:p w14:paraId="3EFFF819" w14:textId="799AB866" w:rsidR="00CD2028" w:rsidRPr="00EE2C2D" w:rsidRDefault="00CD2028" w:rsidP="00EE2C2D">
      <w:pPr>
        <w:pStyle w:val="BodyText"/>
        <w:pBdr>
          <w:bottom w:val="single" w:sz="6" w:space="1" w:color="auto"/>
        </w:pBdr>
        <w:rPr>
          <w:rFonts w:asciiTheme="majorHAnsi" w:hAnsiTheme="majorHAnsi"/>
          <w:sz w:val="22"/>
          <w:szCs w:val="22"/>
        </w:rPr>
      </w:pPr>
      <w:r w:rsidRPr="00EE2C2D">
        <w:rPr>
          <w:rFonts w:asciiTheme="majorHAnsi" w:hAnsiTheme="majorHAnsi" w:cs="Arial"/>
          <w:sz w:val="22"/>
          <w:szCs w:val="22"/>
          <w:lang w:val="en-US"/>
        </w:rPr>
        <w:t xml:space="preserve">Romanyshyn, I. and Neuhold C. (2013): The politicization of administrators in the European Parliament, in: Neuhold, C, </w:t>
      </w:r>
      <w:proofErr w:type="spellStart"/>
      <w:r w:rsidRPr="00EE2C2D">
        <w:rPr>
          <w:rFonts w:asciiTheme="majorHAnsi" w:hAnsiTheme="majorHAnsi" w:cs="Arial"/>
          <w:sz w:val="22"/>
          <w:szCs w:val="22"/>
          <w:lang w:val="en-US"/>
        </w:rPr>
        <w:t>Vanhoonacker</w:t>
      </w:r>
      <w:proofErr w:type="spellEnd"/>
      <w:r w:rsidRPr="00EE2C2D">
        <w:rPr>
          <w:rFonts w:asciiTheme="majorHAnsi" w:hAnsiTheme="majorHAnsi" w:cs="Arial"/>
          <w:sz w:val="22"/>
          <w:szCs w:val="22"/>
          <w:lang w:val="en-US"/>
        </w:rPr>
        <w:t xml:space="preserve">, S. and Verhey L.: </w:t>
      </w:r>
      <w:r w:rsidRPr="00EE2C2D">
        <w:rPr>
          <w:rFonts w:asciiTheme="majorHAnsi" w:hAnsiTheme="majorHAnsi" w:cs="Arial"/>
          <w:i/>
          <w:sz w:val="22"/>
          <w:szCs w:val="22"/>
          <w:lang w:val="en-US"/>
        </w:rPr>
        <w:t>Civil Servants and Politics</w:t>
      </w:r>
      <w:r w:rsidRPr="00EE2C2D">
        <w:rPr>
          <w:rFonts w:asciiTheme="majorHAnsi" w:hAnsiTheme="majorHAnsi" w:cs="Arial"/>
          <w:sz w:val="22"/>
          <w:szCs w:val="22"/>
          <w:lang w:val="en-US"/>
        </w:rPr>
        <w:t>,</w:t>
      </w:r>
      <w:r w:rsidRPr="00EE2C2D">
        <w:rPr>
          <w:rFonts w:asciiTheme="majorHAnsi" w:hAnsiTheme="majorHAnsi"/>
          <w:sz w:val="22"/>
          <w:szCs w:val="22"/>
        </w:rPr>
        <w:t xml:space="preserve"> London: Palgrave Macmillan, pp. 205-229</w:t>
      </w:r>
      <w:r w:rsidR="00D87348">
        <w:rPr>
          <w:rFonts w:asciiTheme="majorHAnsi" w:hAnsiTheme="majorHAnsi"/>
          <w:sz w:val="22"/>
          <w:szCs w:val="22"/>
        </w:rPr>
        <w:t>.</w:t>
      </w:r>
    </w:p>
    <w:p w14:paraId="7CDD9EEF" w14:textId="77777777" w:rsidR="00CD2028" w:rsidRPr="00EE2C2D" w:rsidRDefault="00CD2028" w:rsidP="00EE2C2D">
      <w:pPr>
        <w:pStyle w:val="BodyText"/>
        <w:pBdr>
          <w:bottom w:val="single" w:sz="6" w:space="1" w:color="auto"/>
        </w:pBdr>
        <w:rPr>
          <w:rFonts w:asciiTheme="majorHAnsi" w:hAnsiTheme="majorHAnsi"/>
          <w:sz w:val="22"/>
          <w:szCs w:val="22"/>
        </w:rPr>
      </w:pPr>
    </w:p>
    <w:p w14:paraId="5D273E71" w14:textId="77777777" w:rsidR="00CD2028" w:rsidRPr="00EE2C2D" w:rsidRDefault="00CD2028" w:rsidP="00EE2C2D">
      <w:pPr>
        <w:pStyle w:val="BodyText"/>
        <w:pBdr>
          <w:bottom w:val="single" w:sz="6" w:space="1" w:color="auto"/>
        </w:pBdr>
        <w:rPr>
          <w:rFonts w:asciiTheme="majorHAnsi" w:hAnsiTheme="majorHAnsi"/>
          <w:sz w:val="22"/>
          <w:szCs w:val="22"/>
        </w:rPr>
      </w:pPr>
      <w:r w:rsidRPr="00EE2C2D">
        <w:rPr>
          <w:rFonts w:asciiTheme="majorHAnsi" w:hAnsiTheme="majorHAnsi" w:cs="Times"/>
          <w:sz w:val="22"/>
          <w:szCs w:val="30"/>
          <w:lang w:val="en-US"/>
        </w:rPr>
        <w:t xml:space="preserve">Maurer, H.  and </w:t>
      </w:r>
      <w:hyperlink r:id="rId30" w:history="1">
        <w:r w:rsidRPr="00EE2C2D">
          <w:rPr>
            <w:rFonts w:asciiTheme="majorHAnsi" w:hAnsiTheme="majorHAnsi" w:cs="Times"/>
            <w:sz w:val="22"/>
            <w:szCs w:val="30"/>
            <w:lang w:val="en-US"/>
          </w:rPr>
          <w:t>Neuhold</w:t>
        </w:r>
      </w:hyperlink>
      <w:r w:rsidRPr="00EE2C2D">
        <w:rPr>
          <w:rFonts w:asciiTheme="majorHAnsi" w:hAnsiTheme="majorHAnsi" w:cs="Times"/>
          <w:sz w:val="22"/>
          <w:szCs w:val="30"/>
          <w:lang w:val="en-US"/>
        </w:rPr>
        <w:t xml:space="preserve">, C. (2013): Problem-Based Learning in European Studies, in: </w:t>
      </w:r>
      <w:proofErr w:type="spellStart"/>
      <w:r w:rsidRPr="00EE2C2D">
        <w:rPr>
          <w:rFonts w:asciiTheme="majorHAnsi" w:hAnsiTheme="majorHAnsi" w:cs="Times"/>
          <w:sz w:val="22"/>
          <w:szCs w:val="30"/>
          <w:lang w:val="en-US"/>
        </w:rPr>
        <w:t>Baroncelli</w:t>
      </w:r>
      <w:proofErr w:type="spellEnd"/>
      <w:r w:rsidRPr="00EE2C2D">
        <w:rPr>
          <w:rFonts w:asciiTheme="majorHAnsi" w:hAnsiTheme="majorHAnsi" w:cs="Times"/>
          <w:sz w:val="22"/>
          <w:szCs w:val="30"/>
          <w:lang w:val="en-US"/>
        </w:rPr>
        <w:t xml:space="preserve">, S., Farneti, R,  Horga, I and </w:t>
      </w:r>
      <w:proofErr w:type="spellStart"/>
      <w:r w:rsidRPr="00EE2C2D">
        <w:rPr>
          <w:rFonts w:asciiTheme="majorHAnsi" w:hAnsiTheme="majorHAnsi" w:cs="Times"/>
          <w:sz w:val="22"/>
          <w:szCs w:val="30"/>
          <w:lang w:val="en-US"/>
        </w:rPr>
        <w:t>Vanhoonacker</w:t>
      </w:r>
      <w:proofErr w:type="spellEnd"/>
      <w:r w:rsidRPr="00EE2C2D">
        <w:rPr>
          <w:rFonts w:asciiTheme="majorHAnsi" w:hAnsiTheme="majorHAnsi" w:cs="Times"/>
          <w:sz w:val="22"/>
          <w:szCs w:val="30"/>
          <w:lang w:val="en-US"/>
        </w:rPr>
        <w:t xml:space="preserve">, S. (eds). </w:t>
      </w:r>
      <w:hyperlink r:id="rId31" w:history="1">
        <w:r w:rsidRPr="00EE2C2D">
          <w:rPr>
            <w:rFonts w:asciiTheme="majorHAnsi" w:hAnsiTheme="majorHAnsi" w:cs="Times"/>
            <w:i/>
            <w:sz w:val="22"/>
            <w:szCs w:val="30"/>
            <w:lang w:val="en-US"/>
          </w:rPr>
          <w:t>Teaching European Union Studies.</w:t>
        </w:r>
      </w:hyperlink>
      <w:r w:rsidRPr="00EE2C2D">
        <w:rPr>
          <w:rFonts w:asciiTheme="majorHAnsi" w:hAnsiTheme="majorHAnsi" w:cs="Times"/>
          <w:i/>
          <w:sz w:val="22"/>
          <w:szCs w:val="30"/>
          <w:lang w:val="en-US"/>
        </w:rPr>
        <w:t xml:space="preserve"> Patterns in Traditional and Innovative Teaching Methods and Curricula</w:t>
      </w:r>
      <w:r w:rsidRPr="00EE2C2D">
        <w:rPr>
          <w:rFonts w:asciiTheme="majorHAnsi" w:hAnsiTheme="majorHAnsi" w:cs="Times"/>
          <w:sz w:val="22"/>
          <w:szCs w:val="30"/>
          <w:lang w:val="en-US"/>
        </w:rPr>
        <w:t>, Springer.</w:t>
      </w:r>
    </w:p>
    <w:p w14:paraId="45936C90" w14:textId="77777777" w:rsidR="00CD2028" w:rsidRPr="00EE2C2D" w:rsidRDefault="00CD2028" w:rsidP="00EE2C2D">
      <w:pPr>
        <w:pStyle w:val="BodyText"/>
        <w:pBdr>
          <w:bottom w:val="single" w:sz="6" w:space="1" w:color="auto"/>
        </w:pBdr>
        <w:rPr>
          <w:rFonts w:asciiTheme="majorHAnsi" w:hAnsiTheme="majorHAnsi"/>
          <w:sz w:val="22"/>
          <w:szCs w:val="22"/>
        </w:rPr>
      </w:pPr>
    </w:p>
    <w:p w14:paraId="43B89F49" w14:textId="77777777" w:rsidR="00CD2028" w:rsidRPr="00EE2C2D" w:rsidRDefault="00CD2028" w:rsidP="00EE2C2D">
      <w:pPr>
        <w:pStyle w:val="BodyText"/>
        <w:pBdr>
          <w:bottom w:val="single" w:sz="6" w:space="1" w:color="auto"/>
        </w:pBdr>
        <w:rPr>
          <w:rFonts w:asciiTheme="majorHAnsi" w:hAnsiTheme="majorHAnsi"/>
          <w:sz w:val="22"/>
          <w:szCs w:val="22"/>
          <w:lang w:val="en-AU"/>
        </w:rPr>
      </w:pPr>
      <w:r w:rsidRPr="00EE2C2D">
        <w:rPr>
          <w:rFonts w:asciiTheme="majorHAnsi" w:hAnsiTheme="majorHAnsi" w:cs="Arial"/>
          <w:sz w:val="22"/>
          <w:szCs w:val="22"/>
          <w:lang w:val="en-US"/>
        </w:rPr>
        <w:t xml:space="preserve">De Ruiter R. and Neuhold C (2012): </w:t>
      </w:r>
      <w:r w:rsidRPr="00EE2C2D">
        <w:rPr>
          <w:rFonts w:asciiTheme="majorHAnsi" w:hAnsiTheme="majorHAnsi"/>
          <w:sz w:val="22"/>
          <w:szCs w:val="22"/>
          <w:lang w:val="en-AU"/>
        </w:rPr>
        <w:t>The Winner takes it all</w:t>
      </w:r>
      <w:proofErr w:type="gramStart"/>
      <w:r w:rsidRPr="00EE2C2D">
        <w:rPr>
          <w:rFonts w:asciiTheme="majorHAnsi" w:hAnsiTheme="majorHAnsi"/>
          <w:sz w:val="22"/>
          <w:szCs w:val="22"/>
          <w:lang w:val="en-AU"/>
        </w:rPr>
        <w:t>? :</w:t>
      </w:r>
      <w:proofErr w:type="gramEnd"/>
      <w:r w:rsidRPr="00EE2C2D">
        <w:rPr>
          <w:rFonts w:asciiTheme="majorHAnsi" w:hAnsiTheme="majorHAnsi"/>
          <w:sz w:val="22"/>
          <w:szCs w:val="22"/>
          <w:lang w:val="en-AU"/>
        </w:rPr>
        <w:t xml:space="preserve"> The role of the European Parliament after the Lisbon Treaty, in: Laursen, Finn. </w:t>
      </w:r>
      <w:r w:rsidRPr="00EE2C2D">
        <w:rPr>
          <w:rFonts w:asciiTheme="majorHAnsi" w:hAnsiTheme="majorHAnsi"/>
          <w:i/>
          <w:sz w:val="22"/>
          <w:szCs w:val="22"/>
          <w:lang w:val="en-AU"/>
        </w:rPr>
        <w:t>The Lisbon Treaty. Issues of Implementation</w:t>
      </w:r>
      <w:r w:rsidRPr="00EE2C2D">
        <w:rPr>
          <w:rFonts w:asciiTheme="majorHAnsi" w:hAnsiTheme="majorHAnsi"/>
          <w:sz w:val="22"/>
          <w:szCs w:val="22"/>
          <w:lang w:val="en-AU"/>
        </w:rPr>
        <w:t>, Surrey: Ashgate Publishing, pp. 103-119</w:t>
      </w:r>
    </w:p>
    <w:p w14:paraId="1CC39E98" w14:textId="77777777" w:rsidR="00CD2028" w:rsidRPr="00EE2C2D" w:rsidRDefault="00CD2028" w:rsidP="00EE2C2D">
      <w:pPr>
        <w:pStyle w:val="BodyText"/>
        <w:pBdr>
          <w:bottom w:val="single" w:sz="6" w:space="1" w:color="auto"/>
        </w:pBdr>
        <w:rPr>
          <w:rFonts w:asciiTheme="majorHAnsi" w:hAnsiTheme="majorHAnsi"/>
          <w:sz w:val="22"/>
          <w:szCs w:val="22"/>
          <w:lang w:val="en-AU"/>
        </w:rPr>
      </w:pPr>
    </w:p>
    <w:p w14:paraId="17A7F65A" w14:textId="3FA10B61" w:rsidR="00CD2028" w:rsidRPr="00EE2C2D" w:rsidRDefault="00CD2028" w:rsidP="00EE2C2D">
      <w:pPr>
        <w:pStyle w:val="BodyText"/>
        <w:pBdr>
          <w:bottom w:val="single" w:sz="6" w:space="1" w:color="auto"/>
        </w:pBdr>
        <w:rPr>
          <w:rFonts w:asciiTheme="majorHAnsi" w:hAnsiTheme="majorHAnsi" w:cs="Arial"/>
          <w:sz w:val="22"/>
          <w:szCs w:val="22"/>
          <w:lang w:val="en-US"/>
        </w:rPr>
      </w:pPr>
      <w:r w:rsidRPr="00EE2C2D">
        <w:rPr>
          <w:rFonts w:asciiTheme="majorHAnsi" w:hAnsiTheme="majorHAnsi" w:cs="Arial"/>
          <w:sz w:val="22"/>
          <w:szCs w:val="22"/>
          <w:lang w:val="en-US"/>
        </w:rPr>
        <w:t xml:space="preserve">Neuhold C. (2009): </w:t>
      </w:r>
      <w:r w:rsidRPr="00EE2C2D">
        <w:rPr>
          <w:rFonts w:asciiTheme="majorHAnsi" w:hAnsiTheme="majorHAnsi"/>
          <w:sz w:val="22"/>
          <w:szCs w:val="22"/>
        </w:rPr>
        <w:t xml:space="preserve">The </w:t>
      </w:r>
      <w:proofErr w:type="spellStart"/>
      <w:r w:rsidRPr="00EE2C2D">
        <w:rPr>
          <w:rFonts w:asciiTheme="majorHAnsi" w:hAnsiTheme="majorHAnsi"/>
          <w:sz w:val="22"/>
          <w:szCs w:val="22"/>
        </w:rPr>
        <w:t>scrutinizing</w:t>
      </w:r>
      <w:proofErr w:type="spellEnd"/>
      <w:r w:rsidRPr="00EE2C2D">
        <w:rPr>
          <w:rFonts w:asciiTheme="majorHAnsi" w:hAnsiTheme="majorHAnsi"/>
          <w:sz w:val="22"/>
          <w:szCs w:val="22"/>
        </w:rPr>
        <w:t xml:space="preserve"> </w:t>
      </w:r>
      <w:proofErr w:type="spellStart"/>
      <w:r w:rsidRPr="00EE2C2D">
        <w:rPr>
          <w:rFonts w:asciiTheme="majorHAnsi" w:hAnsiTheme="majorHAnsi"/>
          <w:sz w:val="22"/>
          <w:szCs w:val="22"/>
        </w:rPr>
        <w:t>powers</w:t>
      </w:r>
      <w:proofErr w:type="spellEnd"/>
      <w:r w:rsidRPr="00EE2C2D">
        <w:rPr>
          <w:rFonts w:asciiTheme="majorHAnsi" w:hAnsiTheme="majorHAnsi"/>
          <w:sz w:val="22"/>
          <w:szCs w:val="22"/>
        </w:rPr>
        <w:t xml:space="preserve"> </w:t>
      </w:r>
      <w:proofErr w:type="spellStart"/>
      <w:r w:rsidRPr="00EE2C2D">
        <w:rPr>
          <w:rFonts w:asciiTheme="majorHAnsi" w:hAnsiTheme="majorHAnsi"/>
          <w:sz w:val="22"/>
          <w:szCs w:val="22"/>
        </w:rPr>
        <w:t>of</w:t>
      </w:r>
      <w:proofErr w:type="spellEnd"/>
      <w:r w:rsidRPr="00EE2C2D">
        <w:rPr>
          <w:rFonts w:asciiTheme="majorHAnsi" w:hAnsiTheme="majorHAnsi"/>
          <w:sz w:val="22"/>
          <w:szCs w:val="22"/>
        </w:rPr>
        <w:t xml:space="preserve"> </w:t>
      </w:r>
      <w:proofErr w:type="spellStart"/>
      <w:r w:rsidRPr="00EE2C2D">
        <w:rPr>
          <w:rFonts w:asciiTheme="majorHAnsi" w:hAnsiTheme="majorHAnsi"/>
          <w:sz w:val="22"/>
          <w:szCs w:val="22"/>
        </w:rPr>
        <w:t>the</w:t>
      </w:r>
      <w:proofErr w:type="spellEnd"/>
      <w:r w:rsidRPr="00EE2C2D">
        <w:rPr>
          <w:rFonts w:asciiTheme="majorHAnsi" w:hAnsiTheme="majorHAnsi"/>
          <w:sz w:val="22"/>
          <w:szCs w:val="22"/>
        </w:rPr>
        <w:t xml:space="preserve"> European </w:t>
      </w:r>
      <w:proofErr w:type="spellStart"/>
      <w:r w:rsidRPr="00EE2C2D">
        <w:rPr>
          <w:rFonts w:asciiTheme="majorHAnsi" w:hAnsiTheme="majorHAnsi"/>
          <w:sz w:val="22"/>
          <w:szCs w:val="22"/>
        </w:rPr>
        <w:t>Parliament</w:t>
      </w:r>
      <w:proofErr w:type="spellEnd"/>
      <w:r w:rsidRPr="00EE2C2D">
        <w:rPr>
          <w:rFonts w:asciiTheme="majorHAnsi" w:hAnsiTheme="majorHAnsi"/>
          <w:sz w:val="22"/>
          <w:szCs w:val="22"/>
        </w:rPr>
        <w:t xml:space="preserve"> </w:t>
      </w:r>
      <w:proofErr w:type="spellStart"/>
      <w:r w:rsidRPr="00EE2C2D">
        <w:rPr>
          <w:rFonts w:asciiTheme="majorHAnsi" w:hAnsiTheme="majorHAnsi"/>
          <w:sz w:val="22"/>
          <w:szCs w:val="22"/>
        </w:rPr>
        <w:t>over</w:t>
      </w:r>
      <w:proofErr w:type="spellEnd"/>
      <w:r w:rsidRPr="00EE2C2D">
        <w:rPr>
          <w:rFonts w:asciiTheme="majorHAnsi" w:hAnsiTheme="majorHAnsi"/>
          <w:sz w:val="22"/>
          <w:szCs w:val="22"/>
        </w:rPr>
        <w:t xml:space="preserve"> Community </w:t>
      </w:r>
      <w:proofErr w:type="spellStart"/>
      <w:r w:rsidRPr="00EE2C2D">
        <w:rPr>
          <w:rFonts w:asciiTheme="majorHAnsi" w:hAnsiTheme="majorHAnsi"/>
          <w:sz w:val="22"/>
          <w:szCs w:val="22"/>
        </w:rPr>
        <w:t>implementing</w:t>
      </w:r>
      <w:proofErr w:type="spellEnd"/>
      <w:r w:rsidRPr="00EE2C2D">
        <w:rPr>
          <w:rFonts w:asciiTheme="majorHAnsi" w:hAnsiTheme="majorHAnsi"/>
          <w:sz w:val="22"/>
          <w:szCs w:val="22"/>
        </w:rPr>
        <w:t xml:space="preserve"> </w:t>
      </w:r>
      <w:proofErr w:type="spellStart"/>
      <w:r w:rsidRPr="00EE2C2D">
        <w:rPr>
          <w:rFonts w:asciiTheme="majorHAnsi" w:hAnsiTheme="majorHAnsi"/>
          <w:sz w:val="22"/>
          <w:szCs w:val="22"/>
        </w:rPr>
        <w:t>legislation</w:t>
      </w:r>
      <w:proofErr w:type="spellEnd"/>
      <w:r w:rsidRPr="00EE2C2D">
        <w:rPr>
          <w:rFonts w:asciiTheme="majorHAnsi" w:hAnsiTheme="majorHAnsi" w:cs="Arial"/>
          <w:sz w:val="22"/>
          <w:szCs w:val="22"/>
          <w:lang w:val="en-US"/>
        </w:rPr>
        <w:t xml:space="preserve">, in Hofmann, H. and Tuerk, A.: </w:t>
      </w:r>
      <w:r w:rsidRPr="00EE2C2D">
        <w:rPr>
          <w:rFonts w:asciiTheme="majorHAnsi" w:hAnsiTheme="majorHAnsi"/>
          <w:bCs/>
          <w:i/>
          <w:iCs/>
          <w:sz w:val="22"/>
          <w:szCs w:val="22"/>
        </w:rPr>
        <w:t xml:space="preserve">The Move </w:t>
      </w:r>
      <w:proofErr w:type="spellStart"/>
      <w:r w:rsidRPr="00EE2C2D">
        <w:rPr>
          <w:rFonts w:asciiTheme="majorHAnsi" w:hAnsiTheme="majorHAnsi"/>
          <w:bCs/>
          <w:i/>
          <w:iCs/>
          <w:sz w:val="22"/>
          <w:szCs w:val="22"/>
        </w:rPr>
        <w:t>to</w:t>
      </w:r>
      <w:proofErr w:type="spellEnd"/>
      <w:r w:rsidRPr="00EE2C2D">
        <w:rPr>
          <w:rFonts w:asciiTheme="majorHAnsi" w:hAnsiTheme="majorHAnsi"/>
          <w:bCs/>
          <w:i/>
          <w:iCs/>
          <w:sz w:val="22"/>
          <w:szCs w:val="22"/>
        </w:rPr>
        <w:t xml:space="preserve"> an Integrated Administration - Legal Challenges in EU Administrative Law, </w:t>
      </w:r>
      <w:r w:rsidRPr="00EE2C2D">
        <w:rPr>
          <w:rFonts w:asciiTheme="majorHAnsi" w:hAnsiTheme="majorHAnsi" w:cs="Arial"/>
          <w:sz w:val="22"/>
          <w:szCs w:val="22"/>
          <w:lang w:val="en-US"/>
        </w:rPr>
        <w:t>UK, Northampton, MA, USA: Edward Elgar, Cheltenham, pp. 44-73</w:t>
      </w:r>
      <w:r w:rsidR="00D87348">
        <w:rPr>
          <w:rFonts w:asciiTheme="majorHAnsi" w:hAnsiTheme="majorHAnsi" w:cs="Arial"/>
          <w:sz w:val="22"/>
          <w:szCs w:val="22"/>
          <w:lang w:val="en-US"/>
        </w:rPr>
        <w:t>.</w:t>
      </w:r>
    </w:p>
    <w:p w14:paraId="21A298F7" w14:textId="77777777" w:rsidR="00CD2028" w:rsidRPr="00EE2C2D" w:rsidRDefault="00CD2028" w:rsidP="00EE2C2D">
      <w:pPr>
        <w:pStyle w:val="BodyText"/>
        <w:pBdr>
          <w:bottom w:val="single" w:sz="6" w:space="1" w:color="auto"/>
        </w:pBdr>
        <w:rPr>
          <w:rFonts w:asciiTheme="majorHAnsi" w:hAnsiTheme="majorHAnsi" w:cs="Arial"/>
          <w:sz w:val="22"/>
          <w:szCs w:val="22"/>
          <w:lang w:val="en-US"/>
        </w:rPr>
      </w:pPr>
    </w:p>
    <w:p w14:paraId="75D2ED08" w14:textId="77777777" w:rsidR="00CD2028" w:rsidRPr="00EE2C2D" w:rsidRDefault="00CD2028" w:rsidP="00EE2C2D">
      <w:pPr>
        <w:pStyle w:val="BodyText"/>
        <w:pBdr>
          <w:bottom w:val="single" w:sz="6" w:space="1" w:color="auto"/>
        </w:pBdr>
        <w:rPr>
          <w:rFonts w:asciiTheme="majorHAnsi" w:hAnsiTheme="majorHAnsi" w:cs="Arial"/>
          <w:sz w:val="22"/>
          <w:szCs w:val="22"/>
          <w:lang w:val="en-US"/>
        </w:rPr>
      </w:pPr>
      <w:r w:rsidRPr="00EE2C2D">
        <w:rPr>
          <w:rFonts w:asciiTheme="majorHAnsi" w:hAnsiTheme="majorHAnsi" w:cs="Arial"/>
          <w:sz w:val="22"/>
          <w:szCs w:val="22"/>
          <w:lang w:val="en-US"/>
        </w:rPr>
        <w:t xml:space="preserve">Ritzen J. and Neuhold C. (2007): Europe as breathing space: Stocktaking and </w:t>
      </w:r>
      <w:proofErr w:type="gramStart"/>
      <w:r w:rsidRPr="00EE2C2D">
        <w:rPr>
          <w:rFonts w:asciiTheme="majorHAnsi" w:hAnsiTheme="majorHAnsi" w:cs="Arial"/>
          <w:sz w:val="22"/>
          <w:szCs w:val="22"/>
          <w:lang w:val="en-US"/>
        </w:rPr>
        <w:t>outlook,  in</w:t>
      </w:r>
      <w:proofErr w:type="gramEnd"/>
      <w:r w:rsidRPr="00EE2C2D">
        <w:rPr>
          <w:rFonts w:asciiTheme="majorHAnsi" w:hAnsiTheme="majorHAnsi" w:cs="Arial"/>
          <w:sz w:val="22"/>
          <w:szCs w:val="22"/>
          <w:lang w:val="en-US"/>
        </w:rPr>
        <w:t xml:space="preserve">:  Blom, </w:t>
      </w:r>
      <w:proofErr w:type="spellStart"/>
      <w:r w:rsidRPr="00EE2C2D">
        <w:rPr>
          <w:rFonts w:asciiTheme="majorHAnsi" w:hAnsiTheme="majorHAnsi" w:cs="Arial"/>
          <w:sz w:val="22"/>
          <w:szCs w:val="22"/>
          <w:lang w:val="en-US"/>
        </w:rPr>
        <w:t>Tannelie</w:t>
      </w:r>
      <w:proofErr w:type="spellEnd"/>
      <w:r w:rsidRPr="00EE2C2D">
        <w:rPr>
          <w:rFonts w:asciiTheme="majorHAnsi" w:hAnsiTheme="majorHAnsi" w:cs="Arial"/>
          <w:sz w:val="22"/>
          <w:szCs w:val="22"/>
          <w:lang w:val="en-US"/>
        </w:rPr>
        <w:t xml:space="preserve"> (ed.): </w:t>
      </w:r>
      <w:r w:rsidRPr="00EE2C2D">
        <w:rPr>
          <w:rFonts w:asciiTheme="majorHAnsi" w:hAnsiTheme="majorHAnsi" w:cs="Arial"/>
          <w:i/>
          <w:sz w:val="22"/>
          <w:szCs w:val="22"/>
          <w:lang w:val="en-US"/>
        </w:rPr>
        <w:t>Reviewing Europe. Missed opportunities and possible potential</w:t>
      </w:r>
      <w:r w:rsidRPr="00EE2C2D">
        <w:rPr>
          <w:rFonts w:asciiTheme="majorHAnsi" w:hAnsiTheme="majorHAnsi" w:cs="Arial"/>
          <w:sz w:val="22"/>
          <w:szCs w:val="22"/>
          <w:lang w:val="en-US"/>
        </w:rPr>
        <w:t>, Universitaire Press Maastricht: Maastricht, pp. 15-29.</w:t>
      </w:r>
    </w:p>
    <w:p w14:paraId="37DC39AD" w14:textId="77777777" w:rsidR="00CD2028" w:rsidRPr="00EE2C2D" w:rsidRDefault="00CD2028" w:rsidP="00EE2C2D">
      <w:pPr>
        <w:pStyle w:val="BodyText"/>
        <w:pBdr>
          <w:bottom w:val="single" w:sz="6" w:space="1" w:color="auto"/>
        </w:pBdr>
        <w:rPr>
          <w:rFonts w:asciiTheme="majorHAnsi" w:hAnsiTheme="majorHAnsi" w:cs="Arial"/>
          <w:sz w:val="22"/>
          <w:szCs w:val="22"/>
          <w:lang w:val="en-US"/>
        </w:rPr>
      </w:pPr>
    </w:p>
    <w:p w14:paraId="169D7FBC" w14:textId="77777777" w:rsidR="00CD2028" w:rsidRPr="00EE2C2D" w:rsidRDefault="00CD2028" w:rsidP="00EE2C2D">
      <w:pPr>
        <w:pStyle w:val="BodyText"/>
        <w:pBdr>
          <w:bottom w:val="single" w:sz="6" w:space="1" w:color="auto"/>
        </w:pBdr>
        <w:rPr>
          <w:rFonts w:asciiTheme="majorHAnsi" w:hAnsiTheme="majorHAnsi" w:cs="Arial"/>
          <w:sz w:val="22"/>
          <w:szCs w:val="22"/>
          <w:lang w:val="en-US"/>
        </w:rPr>
      </w:pPr>
      <w:r w:rsidRPr="00EE2C2D">
        <w:rPr>
          <w:rFonts w:asciiTheme="majorHAnsi" w:hAnsiTheme="majorHAnsi" w:cs="Arial"/>
          <w:sz w:val="22"/>
          <w:szCs w:val="22"/>
        </w:rPr>
        <w:t xml:space="preserve">Bluemel, B. and Neuhold C. (2007): The </w:t>
      </w:r>
      <w:proofErr w:type="spellStart"/>
      <w:r w:rsidRPr="00EE2C2D">
        <w:rPr>
          <w:rFonts w:asciiTheme="majorHAnsi" w:hAnsiTheme="majorHAnsi" w:cs="Arial"/>
          <w:sz w:val="22"/>
          <w:szCs w:val="22"/>
        </w:rPr>
        <w:t>Parliament</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of</w:t>
      </w:r>
      <w:proofErr w:type="spellEnd"/>
      <w:r w:rsidRPr="00EE2C2D">
        <w:rPr>
          <w:rFonts w:asciiTheme="majorHAnsi" w:hAnsiTheme="majorHAnsi" w:cs="Arial"/>
          <w:sz w:val="22"/>
          <w:szCs w:val="22"/>
        </w:rPr>
        <w:t xml:space="preserve"> Austria: A “Normative” </w:t>
      </w:r>
      <w:proofErr w:type="gramStart"/>
      <w:r w:rsidRPr="00EE2C2D">
        <w:rPr>
          <w:rFonts w:asciiTheme="majorHAnsi" w:hAnsiTheme="majorHAnsi" w:cs="Arial"/>
          <w:sz w:val="22"/>
          <w:szCs w:val="22"/>
        </w:rPr>
        <w:t>Tiger?,</w:t>
      </w:r>
      <w:proofErr w:type="gramEnd"/>
      <w:r w:rsidRPr="00EE2C2D">
        <w:rPr>
          <w:rFonts w:asciiTheme="majorHAnsi" w:hAnsiTheme="majorHAnsi" w:cs="Arial"/>
          <w:sz w:val="22"/>
          <w:szCs w:val="22"/>
        </w:rPr>
        <w:t xml:space="preserve"> in</w:t>
      </w:r>
      <w:r w:rsidRPr="00EE2C2D">
        <w:rPr>
          <w:rFonts w:asciiTheme="majorHAnsi" w:hAnsiTheme="majorHAnsi" w:cs="Arial"/>
          <w:sz w:val="22"/>
          <w:szCs w:val="22"/>
          <w:lang w:val="en-US"/>
        </w:rPr>
        <w:t xml:space="preserve">: Tans O., </w:t>
      </w:r>
      <w:proofErr w:type="spellStart"/>
      <w:r w:rsidRPr="00EE2C2D">
        <w:rPr>
          <w:rFonts w:asciiTheme="majorHAnsi" w:hAnsiTheme="majorHAnsi" w:cs="Arial"/>
          <w:sz w:val="22"/>
          <w:szCs w:val="22"/>
          <w:lang w:val="en-US"/>
        </w:rPr>
        <w:t>Zoethout</w:t>
      </w:r>
      <w:proofErr w:type="spellEnd"/>
      <w:r w:rsidRPr="00EE2C2D">
        <w:rPr>
          <w:rFonts w:asciiTheme="majorHAnsi" w:hAnsiTheme="majorHAnsi" w:cs="Arial"/>
          <w:sz w:val="22"/>
          <w:szCs w:val="22"/>
          <w:lang w:val="en-US"/>
        </w:rPr>
        <w:t xml:space="preserve"> C. and Peters J.</w:t>
      </w:r>
      <w:r w:rsidRPr="00EE2C2D">
        <w:rPr>
          <w:rFonts w:asciiTheme="majorHAnsi" w:hAnsiTheme="majorHAnsi" w:cs="Arial"/>
          <w:sz w:val="22"/>
          <w:szCs w:val="22"/>
        </w:rPr>
        <w:t xml:space="preserve">  </w:t>
      </w:r>
      <w:r w:rsidRPr="00EE2C2D">
        <w:rPr>
          <w:rFonts w:asciiTheme="majorHAnsi" w:hAnsiTheme="majorHAnsi" w:cs="Arial"/>
          <w:bCs/>
          <w:i/>
          <w:sz w:val="22"/>
          <w:szCs w:val="22"/>
          <w:lang w:val="en-US"/>
        </w:rPr>
        <w:t>National Parliaments and European Democracy.</w:t>
      </w:r>
      <w:r w:rsidRPr="00EE2C2D">
        <w:rPr>
          <w:rFonts w:asciiTheme="majorHAnsi" w:hAnsiTheme="majorHAnsi" w:cs="Arial"/>
          <w:i/>
          <w:sz w:val="22"/>
          <w:szCs w:val="22"/>
        </w:rPr>
        <w:t xml:space="preserve"> </w:t>
      </w:r>
      <w:r w:rsidRPr="00EE2C2D">
        <w:rPr>
          <w:rFonts w:asciiTheme="majorHAnsi" w:hAnsiTheme="majorHAnsi" w:cs="Arial"/>
          <w:i/>
          <w:sz w:val="22"/>
          <w:szCs w:val="22"/>
          <w:lang w:val="en-US"/>
        </w:rPr>
        <w:t>A Bottom-up Approach to European Constitutionalism</w:t>
      </w:r>
      <w:r w:rsidRPr="00EE2C2D">
        <w:rPr>
          <w:rFonts w:asciiTheme="majorHAnsi" w:hAnsiTheme="majorHAnsi" w:cs="Arial"/>
          <w:sz w:val="22"/>
          <w:szCs w:val="22"/>
          <w:lang w:val="en-US"/>
        </w:rPr>
        <w:t>, Europa Law Publishing, Groningen, pp. 143-158.</w:t>
      </w:r>
    </w:p>
    <w:p w14:paraId="333A19A0" w14:textId="77777777" w:rsidR="00CD2028" w:rsidRPr="00EE2C2D" w:rsidRDefault="00CD2028" w:rsidP="00EE2C2D">
      <w:pPr>
        <w:pStyle w:val="BodyText"/>
        <w:pBdr>
          <w:bottom w:val="single" w:sz="6" w:space="1" w:color="auto"/>
        </w:pBdr>
        <w:rPr>
          <w:rFonts w:asciiTheme="majorHAnsi" w:hAnsiTheme="majorHAnsi" w:cs="Arial"/>
          <w:sz w:val="22"/>
          <w:szCs w:val="22"/>
          <w:lang w:val="en-US"/>
        </w:rPr>
      </w:pPr>
    </w:p>
    <w:p w14:paraId="56F5F028" w14:textId="77777777" w:rsidR="00CD2028" w:rsidRPr="00EE2C2D" w:rsidRDefault="00CD2028" w:rsidP="00EE2C2D">
      <w:pPr>
        <w:pStyle w:val="BodyText"/>
        <w:pBdr>
          <w:bottom w:val="single" w:sz="6" w:space="1" w:color="auto"/>
        </w:pBdr>
        <w:rPr>
          <w:rFonts w:asciiTheme="majorHAnsi" w:hAnsiTheme="majorHAnsi" w:cs="Arial"/>
          <w:sz w:val="22"/>
          <w:szCs w:val="22"/>
          <w:lang w:val="en-US"/>
        </w:rPr>
      </w:pPr>
      <w:r w:rsidRPr="00EE2C2D">
        <w:rPr>
          <w:rFonts w:asciiTheme="majorHAnsi" w:hAnsiTheme="majorHAnsi" w:cs="Arial"/>
          <w:sz w:val="22"/>
          <w:szCs w:val="22"/>
        </w:rPr>
        <w:t xml:space="preserve">Neuhold C. and </w:t>
      </w:r>
      <w:proofErr w:type="spellStart"/>
      <w:r w:rsidRPr="00EE2C2D">
        <w:rPr>
          <w:rFonts w:asciiTheme="majorHAnsi" w:hAnsiTheme="majorHAnsi" w:cs="Arial"/>
          <w:sz w:val="22"/>
          <w:szCs w:val="22"/>
        </w:rPr>
        <w:t>Settembri</w:t>
      </w:r>
      <w:proofErr w:type="spellEnd"/>
      <w:r w:rsidRPr="00EE2C2D">
        <w:rPr>
          <w:rFonts w:asciiTheme="majorHAnsi" w:hAnsiTheme="majorHAnsi" w:cs="Arial"/>
          <w:sz w:val="22"/>
          <w:szCs w:val="22"/>
        </w:rPr>
        <w:t xml:space="preserve"> P. (2007): The </w:t>
      </w:r>
      <w:proofErr w:type="spellStart"/>
      <w:r w:rsidRPr="00EE2C2D">
        <w:rPr>
          <w:rFonts w:asciiTheme="majorHAnsi" w:hAnsiTheme="majorHAnsi" w:cs="Arial"/>
          <w:sz w:val="22"/>
          <w:szCs w:val="22"/>
        </w:rPr>
        <w:t>role</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of</w:t>
      </w:r>
      <w:proofErr w:type="spellEnd"/>
      <w:r w:rsidRPr="00EE2C2D">
        <w:rPr>
          <w:rFonts w:asciiTheme="majorHAnsi" w:hAnsiTheme="majorHAnsi" w:cs="Arial"/>
          <w:sz w:val="22"/>
          <w:szCs w:val="22"/>
        </w:rPr>
        <w:t xml:space="preserve"> European </w:t>
      </w:r>
      <w:proofErr w:type="spellStart"/>
      <w:r w:rsidRPr="00EE2C2D">
        <w:rPr>
          <w:rFonts w:asciiTheme="majorHAnsi" w:hAnsiTheme="majorHAnsi" w:cs="Arial"/>
          <w:sz w:val="22"/>
          <w:szCs w:val="22"/>
        </w:rPr>
        <w:t>Parliament</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Committees</w:t>
      </w:r>
      <w:proofErr w:type="spellEnd"/>
      <w:r w:rsidRPr="00EE2C2D">
        <w:rPr>
          <w:rFonts w:asciiTheme="majorHAnsi" w:hAnsiTheme="majorHAnsi" w:cs="Arial"/>
          <w:sz w:val="22"/>
          <w:szCs w:val="22"/>
        </w:rPr>
        <w:t xml:space="preserve"> in </w:t>
      </w:r>
      <w:proofErr w:type="spellStart"/>
      <w:r w:rsidRPr="00EE2C2D">
        <w:rPr>
          <w:rFonts w:asciiTheme="majorHAnsi" w:hAnsiTheme="majorHAnsi" w:cs="Arial"/>
          <w:sz w:val="22"/>
          <w:szCs w:val="22"/>
        </w:rPr>
        <w:t>the</w:t>
      </w:r>
      <w:proofErr w:type="spellEnd"/>
      <w:r w:rsidRPr="00EE2C2D">
        <w:rPr>
          <w:rFonts w:asciiTheme="majorHAnsi" w:hAnsiTheme="majorHAnsi" w:cs="Arial"/>
          <w:sz w:val="22"/>
          <w:szCs w:val="22"/>
        </w:rPr>
        <w:t xml:space="preserve"> EU Policy-Making </w:t>
      </w:r>
      <w:proofErr w:type="spellStart"/>
      <w:r w:rsidRPr="00EE2C2D">
        <w:rPr>
          <w:rFonts w:asciiTheme="majorHAnsi" w:hAnsiTheme="majorHAnsi" w:cs="Arial"/>
          <w:sz w:val="22"/>
          <w:szCs w:val="22"/>
        </w:rPr>
        <w:t>Process</w:t>
      </w:r>
      <w:proofErr w:type="spellEnd"/>
      <w:r w:rsidRPr="00EE2C2D">
        <w:rPr>
          <w:rFonts w:asciiTheme="majorHAnsi" w:hAnsiTheme="majorHAnsi" w:cs="Arial"/>
          <w:sz w:val="22"/>
          <w:szCs w:val="22"/>
        </w:rPr>
        <w:t>, in: Christiansen, T. and Larsson T. (</w:t>
      </w:r>
      <w:proofErr w:type="spellStart"/>
      <w:r w:rsidRPr="00EE2C2D">
        <w:rPr>
          <w:rFonts w:asciiTheme="majorHAnsi" w:hAnsiTheme="majorHAnsi" w:cs="Arial"/>
          <w:sz w:val="22"/>
          <w:szCs w:val="22"/>
        </w:rPr>
        <w:t>eds</w:t>
      </w:r>
      <w:proofErr w:type="spellEnd"/>
      <w:r w:rsidRPr="00EE2C2D">
        <w:rPr>
          <w:rFonts w:asciiTheme="majorHAnsi" w:hAnsiTheme="majorHAnsi" w:cs="Arial"/>
          <w:sz w:val="22"/>
          <w:szCs w:val="22"/>
        </w:rPr>
        <w:t xml:space="preserve">.): </w:t>
      </w:r>
      <w:r w:rsidRPr="00EE2C2D">
        <w:rPr>
          <w:rFonts w:asciiTheme="majorHAnsi" w:hAnsiTheme="majorHAnsi" w:cs="Arial"/>
          <w:i/>
          <w:sz w:val="22"/>
          <w:szCs w:val="22"/>
        </w:rPr>
        <w:t xml:space="preserve">The </w:t>
      </w:r>
      <w:proofErr w:type="spellStart"/>
      <w:r w:rsidRPr="00EE2C2D">
        <w:rPr>
          <w:rFonts w:asciiTheme="majorHAnsi" w:hAnsiTheme="majorHAnsi" w:cs="Arial"/>
          <w:i/>
          <w:sz w:val="22"/>
          <w:szCs w:val="22"/>
        </w:rPr>
        <w:t>role</w:t>
      </w:r>
      <w:proofErr w:type="spellEnd"/>
      <w:r w:rsidRPr="00EE2C2D">
        <w:rPr>
          <w:rFonts w:asciiTheme="majorHAnsi" w:hAnsiTheme="majorHAnsi" w:cs="Arial"/>
          <w:i/>
          <w:sz w:val="22"/>
          <w:szCs w:val="22"/>
        </w:rPr>
        <w:t xml:space="preserve"> </w:t>
      </w:r>
      <w:proofErr w:type="spellStart"/>
      <w:r w:rsidRPr="00EE2C2D">
        <w:rPr>
          <w:rFonts w:asciiTheme="majorHAnsi" w:hAnsiTheme="majorHAnsi" w:cs="Arial"/>
          <w:i/>
          <w:sz w:val="22"/>
          <w:szCs w:val="22"/>
        </w:rPr>
        <w:t>of</w:t>
      </w:r>
      <w:proofErr w:type="spellEnd"/>
      <w:r w:rsidRPr="00EE2C2D">
        <w:rPr>
          <w:rFonts w:asciiTheme="majorHAnsi" w:hAnsiTheme="majorHAnsi" w:cs="Arial"/>
          <w:i/>
          <w:sz w:val="22"/>
          <w:szCs w:val="22"/>
        </w:rPr>
        <w:t xml:space="preserve"> </w:t>
      </w:r>
      <w:proofErr w:type="spellStart"/>
      <w:r w:rsidRPr="00EE2C2D">
        <w:rPr>
          <w:rFonts w:asciiTheme="majorHAnsi" w:hAnsiTheme="majorHAnsi" w:cs="Arial"/>
          <w:i/>
          <w:sz w:val="22"/>
          <w:szCs w:val="22"/>
        </w:rPr>
        <w:t>Committees</w:t>
      </w:r>
      <w:proofErr w:type="spellEnd"/>
      <w:r w:rsidRPr="00EE2C2D">
        <w:rPr>
          <w:rFonts w:asciiTheme="majorHAnsi" w:hAnsiTheme="majorHAnsi" w:cs="Arial"/>
          <w:i/>
          <w:sz w:val="22"/>
          <w:szCs w:val="22"/>
        </w:rPr>
        <w:t xml:space="preserve"> in </w:t>
      </w:r>
      <w:proofErr w:type="spellStart"/>
      <w:r w:rsidRPr="00EE2C2D">
        <w:rPr>
          <w:rFonts w:asciiTheme="majorHAnsi" w:hAnsiTheme="majorHAnsi" w:cs="Arial"/>
          <w:i/>
          <w:sz w:val="22"/>
          <w:szCs w:val="22"/>
        </w:rPr>
        <w:t>the</w:t>
      </w:r>
      <w:proofErr w:type="spellEnd"/>
      <w:r w:rsidRPr="00EE2C2D">
        <w:rPr>
          <w:rFonts w:asciiTheme="majorHAnsi" w:hAnsiTheme="majorHAnsi" w:cs="Arial"/>
          <w:i/>
          <w:sz w:val="22"/>
          <w:szCs w:val="22"/>
        </w:rPr>
        <w:t xml:space="preserve"> </w:t>
      </w:r>
      <w:proofErr w:type="spellStart"/>
      <w:r w:rsidRPr="00EE2C2D">
        <w:rPr>
          <w:rFonts w:asciiTheme="majorHAnsi" w:hAnsiTheme="majorHAnsi" w:cs="Arial"/>
          <w:i/>
          <w:sz w:val="22"/>
          <w:szCs w:val="22"/>
        </w:rPr>
        <w:t>policy</w:t>
      </w:r>
      <w:proofErr w:type="spellEnd"/>
      <w:r w:rsidRPr="00EE2C2D">
        <w:rPr>
          <w:rFonts w:asciiTheme="majorHAnsi" w:hAnsiTheme="majorHAnsi" w:cs="Arial"/>
          <w:i/>
          <w:sz w:val="22"/>
          <w:szCs w:val="22"/>
        </w:rPr>
        <w:t xml:space="preserve"> </w:t>
      </w:r>
      <w:proofErr w:type="spellStart"/>
      <w:r w:rsidRPr="00EE2C2D">
        <w:rPr>
          <w:rFonts w:asciiTheme="majorHAnsi" w:hAnsiTheme="majorHAnsi" w:cs="Arial"/>
          <w:i/>
          <w:sz w:val="22"/>
          <w:szCs w:val="22"/>
        </w:rPr>
        <w:t>process</w:t>
      </w:r>
      <w:proofErr w:type="spellEnd"/>
      <w:r w:rsidRPr="00EE2C2D">
        <w:rPr>
          <w:rFonts w:asciiTheme="majorHAnsi" w:hAnsiTheme="majorHAnsi" w:cs="Arial"/>
          <w:i/>
          <w:sz w:val="22"/>
          <w:szCs w:val="22"/>
        </w:rPr>
        <w:t xml:space="preserve"> </w:t>
      </w:r>
      <w:proofErr w:type="spellStart"/>
      <w:r w:rsidRPr="00EE2C2D">
        <w:rPr>
          <w:rFonts w:asciiTheme="majorHAnsi" w:hAnsiTheme="majorHAnsi" w:cs="Arial"/>
          <w:i/>
          <w:sz w:val="22"/>
          <w:szCs w:val="22"/>
        </w:rPr>
        <w:t>of</w:t>
      </w:r>
      <w:proofErr w:type="spellEnd"/>
      <w:r w:rsidRPr="00EE2C2D">
        <w:rPr>
          <w:rFonts w:asciiTheme="majorHAnsi" w:hAnsiTheme="majorHAnsi" w:cs="Arial"/>
          <w:i/>
          <w:sz w:val="22"/>
          <w:szCs w:val="22"/>
        </w:rPr>
        <w:t xml:space="preserve"> </w:t>
      </w:r>
      <w:proofErr w:type="spellStart"/>
      <w:r w:rsidRPr="00EE2C2D">
        <w:rPr>
          <w:rFonts w:asciiTheme="majorHAnsi" w:hAnsiTheme="majorHAnsi" w:cs="Arial"/>
          <w:i/>
          <w:sz w:val="22"/>
          <w:szCs w:val="22"/>
        </w:rPr>
        <w:t>the</w:t>
      </w:r>
      <w:proofErr w:type="spellEnd"/>
      <w:r w:rsidRPr="00EE2C2D">
        <w:rPr>
          <w:rFonts w:asciiTheme="majorHAnsi" w:hAnsiTheme="majorHAnsi" w:cs="Arial"/>
          <w:i/>
          <w:sz w:val="22"/>
          <w:szCs w:val="22"/>
        </w:rPr>
        <w:t xml:space="preserve"> European Union – </w:t>
      </w:r>
      <w:proofErr w:type="spellStart"/>
      <w:r w:rsidRPr="00EE2C2D">
        <w:rPr>
          <w:rFonts w:asciiTheme="majorHAnsi" w:hAnsiTheme="majorHAnsi" w:cs="Arial"/>
          <w:i/>
          <w:sz w:val="22"/>
          <w:szCs w:val="22"/>
        </w:rPr>
        <w:t>legislation</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implementation</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deliberation</w:t>
      </w:r>
      <w:proofErr w:type="spellEnd"/>
      <w:r w:rsidRPr="00EE2C2D">
        <w:rPr>
          <w:rFonts w:asciiTheme="majorHAnsi" w:hAnsiTheme="majorHAnsi" w:cs="Arial"/>
          <w:sz w:val="22"/>
          <w:szCs w:val="22"/>
        </w:rPr>
        <w:t xml:space="preserve">, </w:t>
      </w:r>
      <w:r w:rsidRPr="00EE2C2D">
        <w:rPr>
          <w:rFonts w:asciiTheme="majorHAnsi" w:hAnsiTheme="majorHAnsi" w:cs="Arial"/>
          <w:sz w:val="22"/>
          <w:szCs w:val="22"/>
          <w:lang w:val="en-US"/>
        </w:rPr>
        <w:t>UK, Northampton, MA, USA: Edward Elgar, Cheltenham, pp. 246-275.</w:t>
      </w:r>
    </w:p>
    <w:p w14:paraId="340B10FD" w14:textId="77777777" w:rsidR="00CD2028" w:rsidRPr="00EE2C2D" w:rsidRDefault="00CD2028" w:rsidP="00EE2C2D">
      <w:pPr>
        <w:pStyle w:val="BodyText"/>
        <w:pBdr>
          <w:bottom w:val="single" w:sz="6" w:space="1" w:color="auto"/>
        </w:pBdr>
        <w:rPr>
          <w:rFonts w:asciiTheme="majorHAnsi" w:hAnsiTheme="majorHAnsi" w:cs="Arial"/>
          <w:sz w:val="22"/>
          <w:szCs w:val="22"/>
          <w:lang w:val="en-US"/>
        </w:rPr>
      </w:pPr>
    </w:p>
    <w:p w14:paraId="27978750" w14:textId="77777777" w:rsidR="00CD2028" w:rsidRPr="00EE2C2D" w:rsidRDefault="00CD2028" w:rsidP="00EE2C2D">
      <w:pPr>
        <w:pStyle w:val="BodyText"/>
        <w:pBdr>
          <w:bottom w:val="single" w:sz="6" w:space="1" w:color="auto"/>
        </w:pBdr>
        <w:rPr>
          <w:rFonts w:asciiTheme="majorHAnsi" w:hAnsiTheme="majorHAnsi" w:cs="Arial"/>
          <w:sz w:val="22"/>
          <w:szCs w:val="22"/>
          <w:lang w:val="en-US"/>
        </w:rPr>
      </w:pPr>
      <w:r w:rsidRPr="00EE2C2D">
        <w:rPr>
          <w:rFonts w:asciiTheme="majorHAnsi" w:hAnsiTheme="majorHAnsi" w:cs="Arial"/>
          <w:color w:val="000000"/>
          <w:sz w:val="22"/>
          <w:szCs w:val="22"/>
        </w:rPr>
        <w:t xml:space="preserve">De Bievre D. and Neuhold C (2007): </w:t>
      </w:r>
      <w:proofErr w:type="spellStart"/>
      <w:r w:rsidRPr="00EE2C2D">
        <w:rPr>
          <w:rFonts w:asciiTheme="majorHAnsi" w:hAnsiTheme="majorHAnsi" w:cs="Arial"/>
          <w:color w:val="000000"/>
          <w:sz w:val="22"/>
          <w:szCs w:val="22"/>
        </w:rPr>
        <w:t>Yet</w:t>
      </w:r>
      <w:proofErr w:type="spellEnd"/>
      <w:r w:rsidRPr="00EE2C2D">
        <w:rPr>
          <w:rFonts w:asciiTheme="majorHAnsi" w:hAnsiTheme="majorHAnsi" w:cs="Arial"/>
          <w:color w:val="000000"/>
          <w:sz w:val="22"/>
          <w:szCs w:val="22"/>
        </w:rPr>
        <w:t xml:space="preserve"> </w:t>
      </w:r>
      <w:proofErr w:type="spellStart"/>
      <w:r w:rsidRPr="00EE2C2D">
        <w:rPr>
          <w:rFonts w:asciiTheme="majorHAnsi" w:hAnsiTheme="majorHAnsi" w:cs="Arial"/>
          <w:color w:val="000000"/>
          <w:sz w:val="22"/>
          <w:szCs w:val="22"/>
        </w:rPr>
        <w:t>it</w:t>
      </w:r>
      <w:proofErr w:type="spellEnd"/>
      <w:r w:rsidRPr="00EE2C2D">
        <w:rPr>
          <w:rFonts w:asciiTheme="majorHAnsi" w:hAnsiTheme="majorHAnsi" w:cs="Arial"/>
          <w:color w:val="000000"/>
          <w:sz w:val="22"/>
          <w:szCs w:val="22"/>
        </w:rPr>
        <w:t xml:space="preserve"> </w:t>
      </w:r>
      <w:proofErr w:type="spellStart"/>
      <w:r w:rsidRPr="00EE2C2D">
        <w:rPr>
          <w:rFonts w:asciiTheme="majorHAnsi" w:hAnsiTheme="majorHAnsi" w:cs="Arial"/>
          <w:color w:val="000000"/>
          <w:sz w:val="22"/>
          <w:szCs w:val="22"/>
        </w:rPr>
        <w:t>moves</w:t>
      </w:r>
      <w:proofErr w:type="spellEnd"/>
      <w:r w:rsidRPr="00EE2C2D">
        <w:rPr>
          <w:rFonts w:asciiTheme="majorHAnsi" w:hAnsiTheme="majorHAnsi" w:cs="Arial"/>
          <w:color w:val="000000"/>
          <w:sz w:val="22"/>
          <w:szCs w:val="22"/>
        </w:rPr>
        <w:t xml:space="preserve">: </w:t>
      </w:r>
      <w:proofErr w:type="spellStart"/>
      <w:r w:rsidRPr="00EE2C2D">
        <w:rPr>
          <w:rFonts w:asciiTheme="majorHAnsi" w:hAnsiTheme="majorHAnsi" w:cs="Arial"/>
          <w:color w:val="000000"/>
          <w:sz w:val="22"/>
          <w:szCs w:val="22"/>
        </w:rPr>
        <w:t>Overcoming</w:t>
      </w:r>
      <w:proofErr w:type="spellEnd"/>
      <w:r w:rsidRPr="00EE2C2D">
        <w:rPr>
          <w:rFonts w:asciiTheme="majorHAnsi" w:hAnsiTheme="majorHAnsi" w:cs="Arial"/>
          <w:color w:val="000000"/>
          <w:sz w:val="22"/>
          <w:szCs w:val="22"/>
        </w:rPr>
        <w:t xml:space="preserve"> Obstacles in European </w:t>
      </w:r>
      <w:proofErr w:type="spellStart"/>
      <w:r w:rsidRPr="00EE2C2D">
        <w:rPr>
          <w:rFonts w:asciiTheme="majorHAnsi" w:hAnsiTheme="majorHAnsi" w:cs="Arial"/>
          <w:color w:val="000000"/>
          <w:sz w:val="22"/>
          <w:szCs w:val="22"/>
        </w:rPr>
        <w:t>Governance</w:t>
      </w:r>
      <w:proofErr w:type="spellEnd"/>
      <w:r w:rsidRPr="00EE2C2D">
        <w:rPr>
          <w:rFonts w:asciiTheme="majorHAnsi" w:hAnsiTheme="majorHAnsi" w:cs="Arial"/>
          <w:sz w:val="22"/>
          <w:szCs w:val="22"/>
        </w:rPr>
        <w:t xml:space="preserve">, in: </w:t>
      </w:r>
      <w:r w:rsidRPr="00EE2C2D">
        <w:rPr>
          <w:rFonts w:asciiTheme="majorHAnsi" w:hAnsiTheme="majorHAnsi" w:cs="Arial"/>
          <w:sz w:val="22"/>
          <w:szCs w:val="22"/>
          <w:lang w:val="en-US"/>
        </w:rPr>
        <w:t xml:space="preserve">De </w:t>
      </w:r>
      <w:proofErr w:type="spellStart"/>
      <w:r w:rsidRPr="00EE2C2D">
        <w:rPr>
          <w:rFonts w:asciiTheme="majorHAnsi" w:hAnsiTheme="majorHAnsi" w:cs="Arial"/>
          <w:sz w:val="22"/>
          <w:szCs w:val="22"/>
          <w:lang w:val="en-US"/>
        </w:rPr>
        <w:t>Bievre</w:t>
      </w:r>
      <w:proofErr w:type="spellEnd"/>
      <w:r w:rsidRPr="00EE2C2D">
        <w:rPr>
          <w:rFonts w:asciiTheme="majorHAnsi" w:hAnsiTheme="majorHAnsi" w:cs="Arial"/>
          <w:sz w:val="22"/>
          <w:szCs w:val="22"/>
          <w:lang w:val="en-US"/>
        </w:rPr>
        <w:t xml:space="preserve"> &amp; C. Neuhold (eds.) </w:t>
      </w:r>
      <w:r w:rsidRPr="00EE2C2D">
        <w:rPr>
          <w:rFonts w:asciiTheme="majorHAnsi" w:hAnsiTheme="majorHAnsi" w:cs="Arial"/>
          <w:i/>
          <w:sz w:val="22"/>
          <w:szCs w:val="22"/>
        </w:rPr>
        <w:t xml:space="preserve">Dynamics and Obstacles </w:t>
      </w:r>
      <w:proofErr w:type="spellStart"/>
      <w:r w:rsidRPr="00EE2C2D">
        <w:rPr>
          <w:rFonts w:asciiTheme="majorHAnsi" w:hAnsiTheme="majorHAnsi" w:cs="Arial"/>
          <w:i/>
          <w:sz w:val="22"/>
          <w:szCs w:val="22"/>
        </w:rPr>
        <w:t>of</w:t>
      </w:r>
      <w:proofErr w:type="spellEnd"/>
      <w:r w:rsidRPr="00EE2C2D">
        <w:rPr>
          <w:rFonts w:asciiTheme="majorHAnsi" w:hAnsiTheme="majorHAnsi" w:cs="Arial"/>
          <w:i/>
          <w:sz w:val="22"/>
          <w:szCs w:val="22"/>
        </w:rPr>
        <w:t xml:space="preserve"> European </w:t>
      </w:r>
      <w:proofErr w:type="spellStart"/>
      <w:r w:rsidRPr="00EE2C2D">
        <w:rPr>
          <w:rFonts w:asciiTheme="majorHAnsi" w:hAnsiTheme="majorHAnsi" w:cs="Arial"/>
          <w:i/>
          <w:sz w:val="22"/>
          <w:szCs w:val="22"/>
        </w:rPr>
        <w:t>Governance</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eds</w:t>
      </w:r>
      <w:proofErr w:type="spellEnd"/>
      <w:r w:rsidRPr="00EE2C2D">
        <w:rPr>
          <w:rFonts w:asciiTheme="majorHAnsi" w:hAnsiTheme="majorHAnsi" w:cs="Arial"/>
          <w:sz w:val="22"/>
          <w:szCs w:val="22"/>
        </w:rPr>
        <w:t xml:space="preserve">.) </w:t>
      </w:r>
      <w:r w:rsidRPr="00EE2C2D">
        <w:rPr>
          <w:rFonts w:asciiTheme="majorHAnsi" w:hAnsiTheme="majorHAnsi" w:cs="Arial"/>
          <w:sz w:val="22"/>
          <w:szCs w:val="22"/>
          <w:lang w:val="en-US"/>
        </w:rPr>
        <w:t>Northampton, MA, USA: Edward Elgar, Cheltenham, pp. 21-29.</w:t>
      </w:r>
    </w:p>
    <w:p w14:paraId="7B2ED3E3" w14:textId="77777777" w:rsidR="00CD2028" w:rsidRPr="00EE2C2D" w:rsidRDefault="00CD2028" w:rsidP="00EE2C2D">
      <w:pPr>
        <w:pStyle w:val="BodyText"/>
        <w:pBdr>
          <w:bottom w:val="single" w:sz="6" w:space="1" w:color="auto"/>
        </w:pBdr>
        <w:rPr>
          <w:rFonts w:asciiTheme="majorHAnsi" w:hAnsiTheme="majorHAnsi" w:cs="Arial"/>
          <w:sz w:val="22"/>
          <w:szCs w:val="22"/>
          <w:lang w:val="en-US"/>
        </w:rPr>
      </w:pPr>
    </w:p>
    <w:p w14:paraId="4E83A4C6" w14:textId="203E587D" w:rsidR="00CD2028" w:rsidRPr="00EE2C2D" w:rsidRDefault="00CD2028" w:rsidP="00EE2C2D">
      <w:pPr>
        <w:pStyle w:val="BodyText"/>
        <w:pBdr>
          <w:bottom w:val="single" w:sz="6" w:space="1" w:color="auto"/>
        </w:pBdr>
        <w:rPr>
          <w:rFonts w:asciiTheme="majorHAnsi" w:hAnsiTheme="majorHAnsi" w:cs="Arial"/>
          <w:sz w:val="22"/>
          <w:szCs w:val="22"/>
          <w:lang w:val="en-US"/>
        </w:rPr>
      </w:pPr>
      <w:r w:rsidRPr="00EE2C2D">
        <w:rPr>
          <w:rFonts w:asciiTheme="majorHAnsi" w:hAnsiTheme="majorHAnsi" w:cs="Arial"/>
          <w:sz w:val="22"/>
          <w:szCs w:val="22"/>
          <w:lang w:val="en-US"/>
        </w:rPr>
        <w:t xml:space="preserve">Neuhold C. and </w:t>
      </w:r>
      <w:proofErr w:type="spellStart"/>
      <w:r w:rsidRPr="00EE2C2D">
        <w:rPr>
          <w:rFonts w:asciiTheme="majorHAnsi" w:hAnsiTheme="majorHAnsi" w:cs="Arial"/>
          <w:sz w:val="22"/>
          <w:szCs w:val="22"/>
          <w:lang w:val="en-US"/>
        </w:rPr>
        <w:t>Radulova</w:t>
      </w:r>
      <w:proofErr w:type="spellEnd"/>
      <w:r w:rsidRPr="00EE2C2D">
        <w:rPr>
          <w:rFonts w:asciiTheme="majorHAnsi" w:hAnsiTheme="majorHAnsi" w:cs="Arial"/>
          <w:sz w:val="22"/>
          <w:szCs w:val="22"/>
          <w:lang w:val="en-US"/>
        </w:rPr>
        <w:t xml:space="preserve"> E. (2006): The involvement of administrative players in the EU Decision Making Process, in: Tuerk, Alexander and Herwig Hofmann (eds.): </w:t>
      </w:r>
      <w:r w:rsidRPr="00EE2C2D">
        <w:rPr>
          <w:rFonts w:asciiTheme="majorHAnsi" w:hAnsiTheme="majorHAnsi" w:cs="Arial"/>
          <w:i/>
          <w:sz w:val="22"/>
          <w:szCs w:val="22"/>
          <w:lang w:val="en-US"/>
        </w:rPr>
        <w:t>EU Administrative Governance</w:t>
      </w:r>
      <w:r w:rsidRPr="00EE2C2D">
        <w:rPr>
          <w:rFonts w:asciiTheme="majorHAnsi" w:hAnsiTheme="majorHAnsi" w:cs="Arial"/>
          <w:sz w:val="22"/>
          <w:szCs w:val="22"/>
          <w:lang w:val="en-US"/>
        </w:rPr>
        <w:t xml:space="preserve">, UK, Northampton, MA, USA: Edward Elgar, Cheltenham, pp. 44-74. </w:t>
      </w:r>
    </w:p>
    <w:p w14:paraId="2B551CC4" w14:textId="77777777" w:rsidR="00CD2028" w:rsidRPr="00EE2C2D" w:rsidRDefault="00CD2028" w:rsidP="00EE2C2D">
      <w:pPr>
        <w:pStyle w:val="BodyText"/>
        <w:pBdr>
          <w:bottom w:val="single" w:sz="6" w:space="1" w:color="auto"/>
        </w:pBdr>
        <w:rPr>
          <w:rFonts w:asciiTheme="majorHAnsi" w:hAnsiTheme="majorHAnsi" w:cs="Arial"/>
          <w:sz w:val="22"/>
          <w:szCs w:val="22"/>
          <w:lang w:val="en-US"/>
        </w:rPr>
      </w:pPr>
    </w:p>
    <w:p w14:paraId="7B3D6710" w14:textId="77777777" w:rsidR="00CD2028" w:rsidRPr="00EE2C2D" w:rsidRDefault="00CD2028" w:rsidP="00EE2C2D">
      <w:pPr>
        <w:pStyle w:val="BodyText"/>
        <w:pBdr>
          <w:bottom w:val="single" w:sz="6" w:space="1" w:color="auto"/>
        </w:pBdr>
        <w:rPr>
          <w:rFonts w:asciiTheme="majorHAnsi" w:hAnsiTheme="majorHAnsi" w:cs="Arial"/>
          <w:sz w:val="22"/>
          <w:szCs w:val="22"/>
        </w:rPr>
      </w:pPr>
      <w:r w:rsidRPr="00EE2C2D">
        <w:rPr>
          <w:rFonts w:asciiTheme="majorHAnsi" w:hAnsiTheme="majorHAnsi" w:cs="Arial"/>
          <w:sz w:val="22"/>
          <w:szCs w:val="22"/>
        </w:rPr>
        <w:t xml:space="preserve">Neuhold C. (2006): </w:t>
      </w:r>
      <w:r w:rsidRPr="00EE2C2D">
        <w:rPr>
          <w:rFonts w:asciiTheme="majorHAnsi" w:hAnsiTheme="majorHAnsi" w:cs="NewBaskerville-Bold"/>
          <w:bCs/>
          <w:sz w:val="22"/>
          <w:szCs w:val="22"/>
          <w:lang w:val="en-US"/>
        </w:rPr>
        <w:t>European governance by</w:t>
      </w:r>
      <w:r w:rsidRPr="00EE2C2D">
        <w:rPr>
          <w:rFonts w:asciiTheme="majorHAnsi" w:hAnsiTheme="majorHAnsi" w:cs="Arial"/>
          <w:sz w:val="22"/>
          <w:szCs w:val="22"/>
          <w:lang w:val="en-US"/>
        </w:rPr>
        <w:t xml:space="preserve"> </w:t>
      </w:r>
      <w:r w:rsidRPr="00EE2C2D">
        <w:rPr>
          <w:rFonts w:asciiTheme="majorHAnsi" w:hAnsiTheme="majorHAnsi" w:cs="NewBaskerville-Bold"/>
          <w:bCs/>
          <w:sz w:val="22"/>
          <w:szCs w:val="22"/>
          <w:lang w:val="en-US"/>
        </w:rPr>
        <w:t>committees.</w:t>
      </w:r>
      <w:r w:rsidRPr="00EE2C2D">
        <w:rPr>
          <w:rFonts w:asciiTheme="majorHAnsi" w:hAnsiTheme="majorHAnsi" w:cs="Arial"/>
          <w:sz w:val="22"/>
          <w:szCs w:val="22"/>
          <w:lang w:val="en-US"/>
        </w:rPr>
        <w:t xml:space="preserve"> </w:t>
      </w:r>
      <w:r w:rsidRPr="00EE2C2D">
        <w:rPr>
          <w:rFonts w:asciiTheme="majorHAnsi" w:hAnsiTheme="majorHAnsi" w:cs="NewBaskerville-Roman"/>
          <w:sz w:val="22"/>
          <w:szCs w:val="22"/>
          <w:lang w:val="en-US"/>
        </w:rPr>
        <w:t>The implications of comitology on</w:t>
      </w:r>
      <w:r w:rsidRPr="00EE2C2D">
        <w:rPr>
          <w:rFonts w:asciiTheme="majorHAnsi" w:hAnsiTheme="majorHAnsi" w:cs="Arial"/>
          <w:sz w:val="22"/>
          <w:szCs w:val="22"/>
          <w:lang w:val="en-US"/>
        </w:rPr>
        <w:t xml:space="preserve"> </w:t>
      </w:r>
      <w:r w:rsidRPr="00EE2C2D">
        <w:rPr>
          <w:rFonts w:asciiTheme="majorHAnsi" w:hAnsiTheme="majorHAnsi" w:cs="NewBaskerville-Roman"/>
          <w:sz w:val="22"/>
          <w:szCs w:val="22"/>
          <w:lang w:val="en-US"/>
        </w:rPr>
        <w:t>the democratic arena</w:t>
      </w:r>
      <w:r w:rsidRPr="00EE2C2D">
        <w:rPr>
          <w:rFonts w:asciiTheme="majorHAnsi" w:hAnsiTheme="majorHAnsi" w:cs="Arial"/>
          <w:sz w:val="22"/>
          <w:szCs w:val="22"/>
          <w:lang w:val="en-US"/>
        </w:rPr>
        <w:t xml:space="preserve">, </w:t>
      </w:r>
      <w:r w:rsidRPr="00EE2C2D">
        <w:rPr>
          <w:rFonts w:asciiTheme="majorHAnsi" w:hAnsiTheme="majorHAnsi" w:cs="Arial"/>
          <w:sz w:val="22"/>
          <w:szCs w:val="22"/>
        </w:rPr>
        <w:t xml:space="preserve">in: Benz, </w:t>
      </w:r>
      <w:proofErr w:type="spellStart"/>
      <w:r w:rsidRPr="00EE2C2D">
        <w:rPr>
          <w:rFonts w:asciiTheme="majorHAnsi" w:hAnsiTheme="majorHAnsi" w:cs="Arial"/>
          <w:sz w:val="22"/>
          <w:szCs w:val="22"/>
        </w:rPr>
        <w:t>Papadopolous</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eds</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i/>
          <w:sz w:val="22"/>
          <w:szCs w:val="22"/>
        </w:rPr>
        <w:t>Governance</w:t>
      </w:r>
      <w:proofErr w:type="spellEnd"/>
      <w:r w:rsidRPr="00EE2C2D">
        <w:rPr>
          <w:rFonts w:asciiTheme="majorHAnsi" w:hAnsiTheme="majorHAnsi" w:cs="Arial"/>
          <w:i/>
          <w:sz w:val="22"/>
          <w:szCs w:val="22"/>
        </w:rPr>
        <w:t xml:space="preserve"> and Democracy - </w:t>
      </w:r>
      <w:proofErr w:type="spellStart"/>
      <w:r w:rsidRPr="00EE2C2D">
        <w:rPr>
          <w:rFonts w:asciiTheme="majorHAnsi" w:hAnsiTheme="majorHAnsi" w:cs="Arial"/>
          <w:i/>
          <w:sz w:val="22"/>
          <w:szCs w:val="22"/>
        </w:rPr>
        <w:t>Comparing</w:t>
      </w:r>
      <w:proofErr w:type="spellEnd"/>
      <w:r w:rsidRPr="00EE2C2D">
        <w:rPr>
          <w:rFonts w:asciiTheme="majorHAnsi" w:hAnsiTheme="majorHAnsi" w:cs="Arial"/>
          <w:i/>
          <w:sz w:val="22"/>
          <w:szCs w:val="22"/>
        </w:rPr>
        <w:t xml:space="preserve"> National, European and Transnational </w:t>
      </w:r>
      <w:proofErr w:type="spellStart"/>
      <w:r w:rsidRPr="00EE2C2D">
        <w:rPr>
          <w:rFonts w:asciiTheme="majorHAnsi" w:hAnsiTheme="majorHAnsi" w:cs="Arial"/>
          <w:i/>
          <w:sz w:val="22"/>
          <w:szCs w:val="22"/>
        </w:rPr>
        <w:t>Experien</w:t>
      </w:r>
      <w:r w:rsidRPr="00EE2C2D">
        <w:rPr>
          <w:rFonts w:asciiTheme="majorHAnsi" w:hAnsiTheme="majorHAnsi" w:cs="Arial"/>
          <w:sz w:val="22"/>
          <w:szCs w:val="22"/>
        </w:rPr>
        <w:t>ces</w:t>
      </w:r>
      <w:proofErr w:type="spellEnd"/>
      <w:r w:rsidRPr="00EE2C2D">
        <w:rPr>
          <w:rFonts w:asciiTheme="majorHAnsi" w:hAnsiTheme="majorHAnsi" w:cs="Arial"/>
          <w:sz w:val="22"/>
          <w:szCs w:val="22"/>
        </w:rPr>
        <w:t>, Routledge: London, pp. 138-157.</w:t>
      </w:r>
    </w:p>
    <w:p w14:paraId="7DA7C52C" w14:textId="77777777" w:rsidR="00CD2028" w:rsidRPr="00EE2C2D" w:rsidRDefault="00CD2028" w:rsidP="00EE2C2D">
      <w:pPr>
        <w:pStyle w:val="BodyText"/>
        <w:pBdr>
          <w:bottom w:val="single" w:sz="6" w:space="1" w:color="auto"/>
        </w:pBdr>
        <w:rPr>
          <w:rFonts w:asciiTheme="majorHAnsi" w:hAnsiTheme="majorHAnsi" w:cs="Arial"/>
          <w:sz w:val="22"/>
          <w:szCs w:val="22"/>
        </w:rPr>
      </w:pPr>
    </w:p>
    <w:p w14:paraId="28442CA3" w14:textId="77777777" w:rsidR="00CD2028" w:rsidRPr="00EE2C2D" w:rsidRDefault="00CD2028" w:rsidP="00EE2C2D">
      <w:pPr>
        <w:pStyle w:val="BodyText"/>
        <w:pBdr>
          <w:bottom w:val="single" w:sz="6" w:space="1" w:color="auto"/>
        </w:pBdr>
        <w:rPr>
          <w:rFonts w:asciiTheme="majorHAnsi" w:hAnsiTheme="majorHAnsi"/>
          <w:sz w:val="22"/>
          <w:szCs w:val="22"/>
        </w:rPr>
      </w:pPr>
      <w:r w:rsidRPr="00EE2C2D">
        <w:rPr>
          <w:rFonts w:asciiTheme="majorHAnsi" w:hAnsiTheme="majorHAnsi" w:cs="Arial"/>
          <w:sz w:val="22"/>
          <w:szCs w:val="22"/>
        </w:rPr>
        <w:t xml:space="preserve">Neuhold C. (2005): </w:t>
      </w:r>
      <w:proofErr w:type="spellStart"/>
      <w:r w:rsidRPr="00EE2C2D">
        <w:rPr>
          <w:rFonts w:asciiTheme="majorHAnsi" w:hAnsiTheme="majorHAnsi" w:cs="Arial"/>
          <w:sz w:val="22"/>
          <w:szCs w:val="22"/>
        </w:rPr>
        <w:t>You</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can't</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always</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get</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what</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you</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want</w:t>
      </w:r>
      <w:proofErr w:type="spellEnd"/>
      <w:r w:rsidRPr="00EE2C2D">
        <w:rPr>
          <w:rFonts w:asciiTheme="majorHAnsi" w:hAnsiTheme="majorHAnsi" w:cs="Arial"/>
          <w:sz w:val="22"/>
          <w:szCs w:val="22"/>
        </w:rPr>
        <w:t xml:space="preserve">. An </w:t>
      </w:r>
      <w:proofErr w:type="spellStart"/>
      <w:r w:rsidRPr="00EE2C2D">
        <w:rPr>
          <w:rFonts w:asciiTheme="majorHAnsi" w:hAnsiTheme="majorHAnsi" w:cs="Arial"/>
          <w:sz w:val="22"/>
          <w:szCs w:val="22"/>
        </w:rPr>
        <w:t>analysis</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of</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the</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role</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of</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the</w:t>
      </w:r>
      <w:proofErr w:type="spellEnd"/>
      <w:r w:rsidRPr="00EE2C2D">
        <w:rPr>
          <w:rFonts w:asciiTheme="majorHAnsi" w:hAnsiTheme="majorHAnsi" w:cs="Arial"/>
          <w:sz w:val="22"/>
          <w:szCs w:val="22"/>
        </w:rPr>
        <w:t xml:space="preserve"> European </w:t>
      </w:r>
      <w:proofErr w:type="spellStart"/>
      <w:r w:rsidRPr="00EE2C2D">
        <w:rPr>
          <w:rFonts w:asciiTheme="majorHAnsi" w:hAnsiTheme="majorHAnsi" w:cs="Arial"/>
          <w:sz w:val="22"/>
          <w:szCs w:val="22"/>
        </w:rPr>
        <w:t>Parliament</w:t>
      </w:r>
      <w:proofErr w:type="spellEnd"/>
      <w:r w:rsidRPr="00EE2C2D">
        <w:rPr>
          <w:rFonts w:asciiTheme="majorHAnsi" w:hAnsiTheme="majorHAnsi" w:cs="Arial"/>
          <w:sz w:val="22"/>
          <w:szCs w:val="22"/>
        </w:rPr>
        <w:t xml:space="preserve"> and </w:t>
      </w:r>
      <w:proofErr w:type="spellStart"/>
      <w:r w:rsidRPr="00EE2C2D">
        <w:rPr>
          <w:rFonts w:asciiTheme="majorHAnsi" w:hAnsiTheme="majorHAnsi" w:cs="Arial"/>
          <w:sz w:val="22"/>
          <w:szCs w:val="22"/>
        </w:rPr>
        <w:t>the</w:t>
      </w:r>
      <w:proofErr w:type="spellEnd"/>
      <w:r w:rsidRPr="00EE2C2D">
        <w:rPr>
          <w:rFonts w:asciiTheme="majorHAnsi" w:hAnsiTheme="majorHAnsi" w:cs="Arial"/>
          <w:sz w:val="22"/>
          <w:szCs w:val="22"/>
        </w:rPr>
        <w:t xml:space="preserve"> European </w:t>
      </w:r>
      <w:proofErr w:type="spellStart"/>
      <w:r w:rsidRPr="00EE2C2D">
        <w:rPr>
          <w:rFonts w:asciiTheme="majorHAnsi" w:hAnsiTheme="majorHAnsi" w:cs="Arial"/>
          <w:sz w:val="22"/>
          <w:szCs w:val="22"/>
        </w:rPr>
        <w:t>Commission</w:t>
      </w:r>
      <w:proofErr w:type="spellEnd"/>
      <w:r w:rsidRPr="00EE2C2D">
        <w:rPr>
          <w:rFonts w:asciiTheme="majorHAnsi" w:hAnsiTheme="majorHAnsi" w:cs="Arial"/>
          <w:sz w:val="22"/>
          <w:szCs w:val="22"/>
        </w:rPr>
        <w:t xml:space="preserve"> at </w:t>
      </w:r>
      <w:proofErr w:type="spellStart"/>
      <w:r w:rsidRPr="00EE2C2D">
        <w:rPr>
          <w:rFonts w:asciiTheme="majorHAnsi" w:hAnsiTheme="majorHAnsi" w:cs="Arial"/>
          <w:sz w:val="22"/>
          <w:szCs w:val="22"/>
        </w:rPr>
        <w:t>the</w:t>
      </w:r>
      <w:proofErr w:type="spellEnd"/>
      <w:r w:rsidRPr="00EE2C2D">
        <w:rPr>
          <w:rFonts w:asciiTheme="majorHAnsi" w:hAnsiTheme="majorHAnsi" w:cs="Arial"/>
          <w:sz w:val="22"/>
          <w:szCs w:val="22"/>
        </w:rPr>
        <w:t xml:space="preserve"> Nice Intergovernmental Conference", in: Laursen, Finn (ed.): </w:t>
      </w:r>
      <w:r w:rsidRPr="00EE2C2D">
        <w:rPr>
          <w:rFonts w:asciiTheme="majorHAnsi" w:hAnsiTheme="majorHAnsi" w:cs="Arial"/>
          <w:i/>
          <w:sz w:val="22"/>
          <w:szCs w:val="22"/>
        </w:rPr>
        <w:t xml:space="preserve">The Treaty </w:t>
      </w:r>
      <w:proofErr w:type="spellStart"/>
      <w:r w:rsidRPr="00EE2C2D">
        <w:rPr>
          <w:rFonts w:asciiTheme="majorHAnsi" w:hAnsiTheme="majorHAnsi" w:cs="Arial"/>
          <w:i/>
          <w:sz w:val="22"/>
          <w:szCs w:val="22"/>
        </w:rPr>
        <w:t>of</w:t>
      </w:r>
      <w:proofErr w:type="spellEnd"/>
      <w:r w:rsidRPr="00EE2C2D">
        <w:rPr>
          <w:rFonts w:asciiTheme="majorHAnsi" w:hAnsiTheme="majorHAnsi" w:cs="Arial"/>
          <w:i/>
          <w:sz w:val="22"/>
          <w:szCs w:val="22"/>
        </w:rPr>
        <w:t xml:space="preserve"> Nice. Actor </w:t>
      </w:r>
      <w:proofErr w:type="spellStart"/>
      <w:r w:rsidRPr="00EE2C2D">
        <w:rPr>
          <w:rFonts w:asciiTheme="majorHAnsi" w:hAnsiTheme="majorHAnsi" w:cs="Arial"/>
          <w:i/>
          <w:sz w:val="22"/>
          <w:szCs w:val="22"/>
        </w:rPr>
        <w:t>Preferences</w:t>
      </w:r>
      <w:proofErr w:type="spellEnd"/>
      <w:r w:rsidRPr="00EE2C2D">
        <w:rPr>
          <w:rFonts w:asciiTheme="majorHAnsi" w:hAnsiTheme="majorHAnsi" w:cs="Arial"/>
          <w:i/>
          <w:sz w:val="22"/>
          <w:szCs w:val="22"/>
        </w:rPr>
        <w:t xml:space="preserve">, </w:t>
      </w:r>
      <w:proofErr w:type="spellStart"/>
      <w:r w:rsidRPr="00EE2C2D">
        <w:rPr>
          <w:rFonts w:asciiTheme="majorHAnsi" w:hAnsiTheme="majorHAnsi" w:cs="Arial"/>
          <w:i/>
          <w:sz w:val="22"/>
          <w:szCs w:val="22"/>
        </w:rPr>
        <w:t>Bargaining</w:t>
      </w:r>
      <w:proofErr w:type="spellEnd"/>
      <w:r w:rsidRPr="00EE2C2D">
        <w:rPr>
          <w:rFonts w:asciiTheme="majorHAnsi" w:hAnsiTheme="majorHAnsi" w:cs="Arial"/>
          <w:i/>
          <w:sz w:val="22"/>
          <w:szCs w:val="22"/>
        </w:rPr>
        <w:t xml:space="preserve"> and </w:t>
      </w:r>
      <w:proofErr w:type="spellStart"/>
      <w:r w:rsidRPr="00EE2C2D">
        <w:rPr>
          <w:rFonts w:asciiTheme="majorHAnsi" w:hAnsiTheme="majorHAnsi" w:cs="Arial"/>
          <w:i/>
          <w:sz w:val="22"/>
          <w:szCs w:val="22"/>
        </w:rPr>
        <w:t>Institutional</w:t>
      </w:r>
      <w:proofErr w:type="spellEnd"/>
      <w:r w:rsidRPr="00EE2C2D">
        <w:rPr>
          <w:rFonts w:asciiTheme="majorHAnsi" w:hAnsiTheme="majorHAnsi" w:cs="Arial"/>
          <w:i/>
          <w:sz w:val="22"/>
          <w:szCs w:val="22"/>
        </w:rPr>
        <w:t xml:space="preserve"> Choice</w:t>
      </w:r>
      <w:r w:rsidRPr="00EE2C2D">
        <w:rPr>
          <w:rFonts w:asciiTheme="majorHAnsi" w:hAnsiTheme="majorHAnsi" w:cs="Arial"/>
          <w:sz w:val="22"/>
          <w:szCs w:val="22"/>
        </w:rPr>
        <w:t xml:space="preserve">, Leiden/Boston: </w:t>
      </w:r>
      <w:r w:rsidRPr="00EE2C2D">
        <w:rPr>
          <w:rFonts w:asciiTheme="majorHAnsi" w:hAnsiTheme="majorHAnsi"/>
          <w:sz w:val="22"/>
          <w:szCs w:val="22"/>
        </w:rPr>
        <w:t>Martinus Nijhoff Publishers, Constitutional Law Library, pp. 351-369.</w:t>
      </w:r>
    </w:p>
    <w:p w14:paraId="5A71223C" w14:textId="77777777" w:rsidR="00CD2028" w:rsidRPr="00EE2C2D" w:rsidRDefault="00CD2028" w:rsidP="00EE2C2D">
      <w:pPr>
        <w:pStyle w:val="BodyText"/>
        <w:pBdr>
          <w:bottom w:val="single" w:sz="6" w:space="1" w:color="auto"/>
        </w:pBdr>
        <w:rPr>
          <w:rFonts w:asciiTheme="majorHAnsi" w:hAnsiTheme="majorHAnsi"/>
          <w:sz w:val="22"/>
          <w:szCs w:val="22"/>
        </w:rPr>
      </w:pPr>
    </w:p>
    <w:p w14:paraId="413B3A67" w14:textId="12D57B7F" w:rsidR="00CD2028" w:rsidRPr="00EE2C2D" w:rsidRDefault="00CD2028" w:rsidP="00EE2C2D">
      <w:pPr>
        <w:pStyle w:val="BodyText"/>
        <w:pBdr>
          <w:bottom w:val="single" w:sz="6" w:space="1" w:color="auto"/>
        </w:pBdr>
        <w:rPr>
          <w:rFonts w:asciiTheme="majorHAnsi" w:hAnsiTheme="majorHAnsi" w:cs="Arial"/>
          <w:sz w:val="22"/>
          <w:szCs w:val="22"/>
        </w:rPr>
      </w:pPr>
      <w:r w:rsidRPr="00EE2C2D">
        <w:rPr>
          <w:rFonts w:asciiTheme="majorHAnsi" w:hAnsiTheme="majorHAnsi" w:cs="Arial"/>
          <w:sz w:val="22"/>
          <w:szCs w:val="22"/>
        </w:rPr>
        <w:t xml:space="preserve">Neuhold C. (2004): </w:t>
      </w:r>
      <w:proofErr w:type="spellStart"/>
      <w:r w:rsidRPr="00EE2C2D">
        <w:rPr>
          <w:rFonts w:asciiTheme="majorHAnsi" w:hAnsiTheme="majorHAnsi" w:cs="Arial"/>
          <w:sz w:val="22"/>
          <w:szCs w:val="22"/>
        </w:rPr>
        <w:t>Bridging</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the</w:t>
      </w:r>
      <w:proofErr w:type="spellEnd"/>
      <w:r w:rsidRPr="00EE2C2D">
        <w:rPr>
          <w:rFonts w:asciiTheme="majorHAnsi" w:hAnsiTheme="majorHAnsi" w:cs="Arial"/>
          <w:sz w:val="22"/>
          <w:szCs w:val="22"/>
        </w:rPr>
        <w:t xml:space="preserve"> Gap? Members </w:t>
      </w:r>
      <w:proofErr w:type="spellStart"/>
      <w:r w:rsidRPr="00EE2C2D">
        <w:rPr>
          <w:rFonts w:asciiTheme="majorHAnsi" w:hAnsiTheme="majorHAnsi" w:cs="Arial"/>
          <w:sz w:val="22"/>
          <w:szCs w:val="22"/>
        </w:rPr>
        <w:t>of</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the</w:t>
      </w:r>
      <w:proofErr w:type="spellEnd"/>
      <w:r w:rsidRPr="00EE2C2D">
        <w:rPr>
          <w:rFonts w:asciiTheme="majorHAnsi" w:hAnsiTheme="majorHAnsi" w:cs="Arial"/>
          <w:sz w:val="22"/>
          <w:szCs w:val="22"/>
        </w:rPr>
        <w:t xml:space="preserve"> European </w:t>
      </w:r>
      <w:proofErr w:type="spellStart"/>
      <w:r w:rsidRPr="00EE2C2D">
        <w:rPr>
          <w:rFonts w:asciiTheme="majorHAnsi" w:hAnsiTheme="majorHAnsi" w:cs="Arial"/>
          <w:sz w:val="22"/>
          <w:szCs w:val="22"/>
        </w:rPr>
        <w:t>Parliament</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Caught</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between</w:t>
      </w:r>
      <w:proofErr w:type="spellEnd"/>
      <w:r w:rsidRPr="00EE2C2D">
        <w:rPr>
          <w:rFonts w:asciiTheme="majorHAnsi" w:hAnsiTheme="majorHAnsi" w:cs="Arial"/>
          <w:sz w:val="22"/>
          <w:szCs w:val="22"/>
        </w:rPr>
        <w:t xml:space="preserve"> Action Constraints and (New) Demand, in: </w:t>
      </w:r>
      <w:r w:rsidRPr="00EE2C2D">
        <w:rPr>
          <w:rFonts w:asciiTheme="majorHAnsi" w:hAnsiTheme="majorHAnsi" w:cs="Arial"/>
          <w:i/>
          <w:sz w:val="22"/>
          <w:szCs w:val="22"/>
        </w:rPr>
        <w:t xml:space="preserve">Continuity and Change in </w:t>
      </w:r>
      <w:proofErr w:type="spellStart"/>
      <w:r w:rsidRPr="00EE2C2D">
        <w:rPr>
          <w:rFonts w:asciiTheme="majorHAnsi" w:hAnsiTheme="majorHAnsi" w:cs="Arial"/>
          <w:i/>
          <w:sz w:val="22"/>
          <w:szCs w:val="22"/>
        </w:rPr>
        <w:t>the</w:t>
      </w:r>
      <w:proofErr w:type="spellEnd"/>
      <w:r w:rsidRPr="00EE2C2D">
        <w:rPr>
          <w:rFonts w:asciiTheme="majorHAnsi" w:hAnsiTheme="majorHAnsi" w:cs="Arial"/>
          <w:i/>
          <w:sz w:val="22"/>
          <w:szCs w:val="22"/>
        </w:rPr>
        <w:t xml:space="preserve"> European Integration </w:t>
      </w:r>
      <w:proofErr w:type="spellStart"/>
      <w:r w:rsidRPr="00EE2C2D">
        <w:rPr>
          <w:rFonts w:asciiTheme="majorHAnsi" w:hAnsiTheme="majorHAnsi" w:cs="Arial"/>
          <w:i/>
          <w:sz w:val="22"/>
          <w:szCs w:val="22"/>
        </w:rPr>
        <w:t>Process</w:t>
      </w:r>
      <w:proofErr w:type="spellEnd"/>
      <w:r w:rsidRPr="00EE2C2D">
        <w:rPr>
          <w:rFonts w:asciiTheme="majorHAnsi" w:hAnsiTheme="majorHAnsi" w:cs="Arial"/>
          <w:sz w:val="22"/>
          <w:szCs w:val="22"/>
        </w:rPr>
        <w:t>, Maastricht: EIPA, pp. 199-233.</w:t>
      </w:r>
    </w:p>
    <w:p w14:paraId="183C5CC2" w14:textId="77777777" w:rsidR="00CD2028" w:rsidRPr="00EE2C2D" w:rsidRDefault="00CD2028" w:rsidP="00EE2C2D">
      <w:pPr>
        <w:pStyle w:val="BodyText"/>
        <w:pBdr>
          <w:bottom w:val="single" w:sz="6" w:space="1" w:color="auto"/>
        </w:pBdr>
        <w:rPr>
          <w:rFonts w:asciiTheme="majorHAnsi" w:hAnsiTheme="majorHAnsi" w:cs="Arial"/>
          <w:sz w:val="22"/>
          <w:szCs w:val="22"/>
        </w:rPr>
      </w:pPr>
    </w:p>
    <w:p w14:paraId="5EBF420F" w14:textId="77777777" w:rsidR="00CD2028" w:rsidRPr="00EE2C2D" w:rsidRDefault="00CD2028" w:rsidP="00EE2C2D">
      <w:pPr>
        <w:pStyle w:val="BodyText"/>
        <w:pBdr>
          <w:bottom w:val="single" w:sz="6" w:space="1" w:color="auto"/>
        </w:pBdr>
        <w:rPr>
          <w:rFonts w:asciiTheme="majorHAnsi" w:hAnsiTheme="majorHAnsi"/>
          <w:sz w:val="22"/>
          <w:szCs w:val="22"/>
        </w:rPr>
      </w:pPr>
      <w:r w:rsidRPr="00EE2C2D">
        <w:rPr>
          <w:rFonts w:asciiTheme="majorHAnsi" w:hAnsiTheme="majorHAnsi" w:cs="Arial"/>
          <w:sz w:val="22"/>
          <w:szCs w:val="22"/>
          <w:lang w:val="en-US"/>
        </w:rPr>
        <w:t xml:space="preserve">Neuhold C. and Versluis E. (2004): The Constitutional Treaty: Tackling the “Democratic Challenge”. in: </w:t>
      </w:r>
      <w:r w:rsidRPr="00EE2C2D">
        <w:rPr>
          <w:rFonts w:asciiTheme="majorHAnsi" w:hAnsiTheme="majorHAnsi" w:cs="Arial"/>
          <w:i/>
          <w:iCs/>
          <w:sz w:val="22"/>
          <w:szCs w:val="22"/>
          <w:lang w:val="en-US"/>
        </w:rPr>
        <w:t xml:space="preserve">Federal Trust Constitutional Online Papers, </w:t>
      </w:r>
      <w:r w:rsidRPr="00EE2C2D">
        <w:rPr>
          <w:rFonts w:asciiTheme="majorHAnsi" w:hAnsiTheme="majorHAnsi" w:cs="Arial"/>
          <w:sz w:val="22"/>
          <w:szCs w:val="22"/>
          <w:lang w:val="en-US"/>
        </w:rPr>
        <w:t>No. 25 - 04,</w:t>
      </w:r>
      <w:r w:rsidRPr="00EE2C2D">
        <w:rPr>
          <w:rFonts w:asciiTheme="majorHAnsi" w:hAnsiTheme="majorHAnsi"/>
          <w:sz w:val="22"/>
          <w:szCs w:val="22"/>
        </w:rPr>
        <w:t xml:space="preserve"> pp. 1-12.</w:t>
      </w:r>
    </w:p>
    <w:p w14:paraId="6A563381" w14:textId="77777777" w:rsidR="00CD2028" w:rsidRPr="00EE2C2D" w:rsidRDefault="00CD2028" w:rsidP="00EE2C2D">
      <w:pPr>
        <w:pStyle w:val="BodyText"/>
        <w:pBdr>
          <w:bottom w:val="single" w:sz="6" w:space="1" w:color="auto"/>
        </w:pBdr>
        <w:rPr>
          <w:rFonts w:asciiTheme="majorHAnsi" w:hAnsiTheme="majorHAnsi"/>
          <w:sz w:val="22"/>
          <w:szCs w:val="22"/>
        </w:rPr>
      </w:pPr>
    </w:p>
    <w:p w14:paraId="0802D7F3" w14:textId="77777777" w:rsidR="00CD2028" w:rsidRPr="00EE2C2D" w:rsidRDefault="00CD2028" w:rsidP="00EE2C2D">
      <w:pPr>
        <w:pStyle w:val="BodyText"/>
        <w:pBdr>
          <w:bottom w:val="single" w:sz="6" w:space="1" w:color="auto"/>
        </w:pBdr>
        <w:rPr>
          <w:rFonts w:asciiTheme="majorHAnsi" w:hAnsiTheme="majorHAnsi" w:cs="Arial"/>
          <w:sz w:val="22"/>
          <w:szCs w:val="22"/>
        </w:rPr>
      </w:pPr>
      <w:r w:rsidRPr="00EE2C2D">
        <w:rPr>
          <w:rFonts w:asciiTheme="majorHAnsi" w:hAnsiTheme="majorHAnsi" w:cs="Arial"/>
          <w:sz w:val="22"/>
          <w:szCs w:val="22"/>
        </w:rPr>
        <w:t xml:space="preserve">Neuhold C. (2002): Austria: </w:t>
      </w:r>
      <w:proofErr w:type="spellStart"/>
      <w:r w:rsidRPr="00EE2C2D">
        <w:rPr>
          <w:rFonts w:asciiTheme="majorHAnsi" w:hAnsiTheme="majorHAnsi" w:cs="Arial"/>
          <w:sz w:val="22"/>
          <w:szCs w:val="22"/>
        </w:rPr>
        <w:t>Trailing</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behind</w:t>
      </w:r>
      <w:proofErr w:type="spellEnd"/>
      <w:r w:rsidRPr="00EE2C2D">
        <w:rPr>
          <w:rFonts w:asciiTheme="majorHAnsi" w:hAnsiTheme="majorHAnsi" w:cs="Arial"/>
          <w:sz w:val="22"/>
          <w:szCs w:val="22"/>
        </w:rPr>
        <w:t xml:space="preserve"> and Raising </w:t>
      </w:r>
      <w:proofErr w:type="spellStart"/>
      <w:r w:rsidRPr="00EE2C2D">
        <w:rPr>
          <w:rFonts w:asciiTheme="majorHAnsi" w:hAnsiTheme="majorHAnsi" w:cs="Arial"/>
          <w:sz w:val="22"/>
          <w:szCs w:val="22"/>
        </w:rPr>
        <w:t>the</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Flag</w:t>
      </w:r>
      <w:proofErr w:type="spellEnd"/>
      <w:r w:rsidRPr="00EE2C2D">
        <w:rPr>
          <w:rFonts w:asciiTheme="majorHAnsi" w:hAnsiTheme="majorHAnsi" w:cs="Arial"/>
          <w:sz w:val="22"/>
          <w:szCs w:val="22"/>
        </w:rPr>
        <w:t xml:space="preserve">; in: Laursen, Finn (ed.): </w:t>
      </w:r>
      <w:r w:rsidRPr="00EE2C2D">
        <w:rPr>
          <w:rFonts w:asciiTheme="majorHAnsi" w:hAnsiTheme="majorHAnsi" w:cs="Arial"/>
          <w:i/>
          <w:sz w:val="22"/>
          <w:szCs w:val="22"/>
        </w:rPr>
        <w:t xml:space="preserve">The Amsterdam Treaty: National Preference Formation, Interstate </w:t>
      </w:r>
      <w:proofErr w:type="spellStart"/>
      <w:r w:rsidRPr="00EE2C2D">
        <w:rPr>
          <w:rFonts w:asciiTheme="majorHAnsi" w:hAnsiTheme="majorHAnsi" w:cs="Arial"/>
          <w:i/>
          <w:sz w:val="22"/>
          <w:szCs w:val="22"/>
        </w:rPr>
        <w:t>Bargaining</w:t>
      </w:r>
      <w:proofErr w:type="spellEnd"/>
      <w:r w:rsidRPr="00EE2C2D">
        <w:rPr>
          <w:rFonts w:asciiTheme="majorHAnsi" w:hAnsiTheme="majorHAnsi" w:cs="Arial"/>
          <w:i/>
          <w:sz w:val="22"/>
          <w:szCs w:val="22"/>
        </w:rPr>
        <w:t xml:space="preserve"> and Outcome</w:t>
      </w:r>
      <w:r w:rsidRPr="00EE2C2D">
        <w:rPr>
          <w:rFonts w:asciiTheme="majorHAnsi" w:hAnsiTheme="majorHAnsi" w:cs="Arial"/>
          <w:sz w:val="22"/>
          <w:szCs w:val="22"/>
        </w:rPr>
        <w:t>, Odense: Odense University Press, pp. 23-42.</w:t>
      </w:r>
    </w:p>
    <w:p w14:paraId="702330F5" w14:textId="77777777" w:rsidR="00CD2028" w:rsidRPr="00EE2C2D" w:rsidRDefault="00CD2028" w:rsidP="00EE2C2D">
      <w:pPr>
        <w:pStyle w:val="BodyText"/>
        <w:pBdr>
          <w:bottom w:val="single" w:sz="6" w:space="1" w:color="auto"/>
        </w:pBdr>
        <w:rPr>
          <w:rFonts w:asciiTheme="majorHAnsi" w:hAnsiTheme="majorHAnsi" w:cs="Arial"/>
          <w:sz w:val="22"/>
          <w:szCs w:val="22"/>
        </w:rPr>
      </w:pPr>
    </w:p>
    <w:p w14:paraId="111A233D" w14:textId="77777777" w:rsidR="00CD2028" w:rsidRPr="00EE2C2D" w:rsidRDefault="00CD2028" w:rsidP="00EE2C2D">
      <w:pPr>
        <w:pStyle w:val="BodyText"/>
        <w:pBdr>
          <w:bottom w:val="single" w:sz="6" w:space="1" w:color="auto"/>
        </w:pBdr>
        <w:rPr>
          <w:rFonts w:asciiTheme="majorHAnsi" w:hAnsiTheme="majorHAnsi" w:cs="Arial"/>
          <w:sz w:val="22"/>
          <w:szCs w:val="22"/>
        </w:rPr>
      </w:pPr>
      <w:r w:rsidRPr="00EE2C2D">
        <w:rPr>
          <w:rFonts w:asciiTheme="majorHAnsi" w:hAnsiTheme="majorHAnsi" w:cs="Arial"/>
          <w:sz w:val="22"/>
          <w:szCs w:val="22"/>
        </w:rPr>
        <w:t xml:space="preserve">Neuhold C. (2002): The Role </w:t>
      </w:r>
      <w:proofErr w:type="spellStart"/>
      <w:r w:rsidRPr="00EE2C2D">
        <w:rPr>
          <w:rFonts w:asciiTheme="majorHAnsi" w:hAnsiTheme="majorHAnsi" w:cs="Arial"/>
          <w:sz w:val="22"/>
          <w:szCs w:val="22"/>
        </w:rPr>
        <w:t>of</w:t>
      </w:r>
      <w:proofErr w:type="spellEnd"/>
      <w:r w:rsidRPr="00EE2C2D">
        <w:rPr>
          <w:rFonts w:asciiTheme="majorHAnsi" w:hAnsiTheme="majorHAnsi" w:cs="Arial"/>
          <w:sz w:val="22"/>
          <w:szCs w:val="22"/>
        </w:rPr>
        <w:t xml:space="preserve"> European </w:t>
      </w:r>
      <w:proofErr w:type="spellStart"/>
      <w:r w:rsidRPr="00EE2C2D">
        <w:rPr>
          <w:rFonts w:asciiTheme="majorHAnsi" w:hAnsiTheme="majorHAnsi" w:cs="Arial"/>
          <w:sz w:val="22"/>
          <w:szCs w:val="22"/>
        </w:rPr>
        <w:t>Parliament</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Committees</w:t>
      </w:r>
      <w:proofErr w:type="spellEnd"/>
      <w:r w:rsidRPr="00EE2C2D">
        <w:rPr>
          <w:rFonts w:asciiTheme="majorHAnsi" w:hAnsiTheme="majorHAnsi" w:cs="Arial"/>
          <w:sz w:val="22"/>
          <w:szCs w:val="22"/>
        </w:rPr>
        <w:t xml:space="preserve"> in </w:t>
      </w:r>
      <w:proofErr w:type="spellStart"/>
      <w:r w:rsidRPr="00EE2C2D">
        <w:rPr>
          <w:rFonts w:asciiTheme="majorHAnsi" w:hAnsiTheme="majorHAnsi" w:cs="Arial"/>
          <w:sz w:val="22"/>
          <w:szCs w:val="22"/>
        </w:rPr>
        <w:t>the</w:t>
      </w:r>
      <w:proofErr w:type="spellEnd"/>
      <w:r w:rsidRPr="00EE2C2D">
        <w:rPr>
          <w:rFonts w:asciiTheme="majorHAnsi" w:hAnsiTheme="majorHAnsi" w:cs="Arial"/>
          <w:sz w:val="22"/>
          <w:szCs w:val="22"/>
        </w:rPr>
        <w:t xml:space="preserve"> EU Policy-Making </w:t>
      </w:r>
      <w:proofErr w:type="spellStart"/>
      <w:r w:rsidRPr="00EE2C2D">
        <w:rPr>
          <w:rFonts w:asciiTheme="majorHAnsi" w:hAnsiTheme="majorHAnsi" w:cs="Arial"/>
          <w:sz w:val="22"/>
          <w:szCs w:val="22"/>
        </w:rPr>
        <w:t>Process</w:t>
      </w:r>
      <w:proofErr w:type="spellEnd"/>
      <w:r w:rsidRPr="00EE2C2D">
        <w:rPr>
          <w:rFonts w:asciiTheme="majorHAnsi" w:hAnsiTheme="majorHAnsi" w:cs="Arial"/>
          <w:sz w:val="22"/>
          <w:szCs w:val="22"/>
        </w:rPr>
        <w:t xml:space="preserve">, in: Schaefer, Guenther (ed.) (2002): </w:t>
      </w:r>
      <w:proofErr w:type="spellStart"/>
      <w:r w:rsidRPr="00EE2C2D">
        <w:rPr>
          <w:rFonts w:asciiTheme="majorHAnsi" w:hAnsiTheme="majorHAnsi" w:cs="Arial"/>
          <w:i/>
          <w:sz w:val="22"/>
          <w:szCs w:val="22"/>
        </w:rPr>
        <w:t>Governance</w:t>
      </w:r>
      <w:proofErr w:type="spellEnd"/>
      <w:r w:rsidRPr="00EE2C2D">
        <w:rPr>
          <w:rFonts w:asciiTheme="majorHAnsi" w:hAnsiTheme="majorHAnsi" w:cs="Arial"/>
          <w:i/>
          <w:sz w:val="22"/>
          <w:szCs w:val="22"/>
        </w:rPr>
        <w:t xml:space="preserve"> </w:t>
      </w:r>
      <w:proofErr w:type="spellStart"/>
      <w:r w:rsidRPr="00EE2C2D">
        <w:rPr>
          <w:rFonts w:asciiTheme="majorHAnsi" w:hAnsiTheme="majorHAnsi" w:cs="Arial"/>
          <w:i/>
          <w:sz w:val="22"/>
          <w:szCs w:val="22"/>
        </w:rPr>
        <w:t>by</w:t>
      </w:r>
      <w:proofErr w:type="spellEnd"/>
      <w:r w:rsidRPr="00EE2C2D">
        <w:rPr>
          <w:rFonts w:asciiTheme="majorHAnsi" w:hAnsiTheme="majorHAnsi" w:cs="Arial"/>
          <w:i/>
          <w:sz w:val="22"/>
          <w:szCs w:val="22"/>
        </w:rPr>
        <w:t xml:space="preserve"> Committee</w:t>
      </w:r>
      <w:r w:rsidRPr="00EE2C2D">
        <w:rPr>
          <w:rFonts w:asciiTheme="majorHAnsi" w:hAnsiTheme="majorHAnsi" w:cs="Arial"/>
          <w:sz w:val="22"/>
          <w:szCs w:val="22"/>
        </w:rPr>
        <w:t xml:space="preserve">, Report </w:t>
      </w:r>
      <w:proofErr w:type="spellStart"/>
      <w:r w:rsidRPr="00EE2C2D">
        <w:rPr>
          <w:rFonts w:asciiTheme="majorHAnsi" w:hAnsiTheme="majorHAnsi" w:cs="Arial"/>
          <w:sz w:val="22"/>
          <w:szCs w:val="22"/>
        </w:rPr>
        <w:t>for</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the</w:t>
      </w:r>
      <w:proofErr w:type="spellEnd"/>
      <w:r w:rsidRPr="00EE2C2D">
        <w:rPr>
          <w:rFonts w:asciiTheme="majorHAnsi" w:hAnsiTheme="majorHAnsi" w:cs="Arial"/>
          <w:sz w:val="22"/>
          <w:szCs w:val="22"/>
        </w:rPr>
        <w:t xml:space="preserve"> European </w:t>
      </w:r>
      <w:proofErr w:type="spellStart"/>
      <w:r w:rsidRPr="00EE2C2D">
        <w:rPr>
          <w:rFonts w:asciiTheme="majorHAnsi" w:hAnsiTheme="majorHAnsi" w:cs="Arial"/>
          <w:sz w:val="22"/>
          <w:szCs w:val="22"/>
        </w:rPr>
        <w:t>Commission</w:t>
      </w:r>
      <w:proofErr w:type="spellEnd"/>
      <w:r w:rsidRPr="00EE2C2D">
        <w:rPr>
          <w:rFonts w:asciiTheme="majorHAnsi" w:hAnsiTheme="majorHAnsi" w:cs="Arial"/>
          <w:sz w:val="22"/>
          <w:szCs w:val="22"/>
        </w:rPr>
        <w:t>.</w:t>
      </w:r>
    </w:p>
    <w:p w14:paraId="32C694EE" w14:textId="77777777" w:rsidR="00CD2028" w:rsidRPr="00EE2C2D" w:rsidRDefault="00CD2028" w:rsidP="00EE2C2D">
      <w:pPr>
        <w:pStyle w:val="BodyText"/>
        <w:pBdr>
          <w:bottom w:val="single" w:sz="6" w:space="1" w:color="auto"/>
        </w:pBdr>
        <w:rPr>
          <w:rFonts w:asciiTheme="majorHAnsi" w:hAnsiTheme="majorHAnsi" w:cs="Arial"/>
          <w:sz w:val="22"/>
          <w:szCs w:val="22"/>
        </w:rPr>
      </w:pPr>
    </w:p>
    <w:p w14:paraId="3CE0ADD1" w14:textId="77777777" w:rsidR="00CD2028" w:rsidRPr="00EE2C2D" w:rsidRDefault="00CD2028" w:rsidP="00EE2C2D">
      <w:pPr>
        <w:pStyle w:val="BodyText"/>
        <w:pBdr>
          <w:bottom w:val="single" w:sz="6" w:space="1" w:color="auto"/>
        </w:pBdr>
        <w:rPr>
          <w:rFonts w:asciiTheme="majorHAnsi" w:hAnsiTheme="majorHAnsi" w:cs="Arial"/>
          <w:sz w:val="22"/>
          <w:szCs w:val="22"/>
        </w:rPr>
      </w:pPr>
      <w:r w:rsidRPr="00EE2C2D">
        <w:rPr>
          <w:rFonts w:asciiTheme="majorHAnsi" w:hAnsiTheme="majorHAnsi" w:cs="Arial"/>
          <w:sz w:val="22"/>
          <w:szCs w:val="22"/>
        </w:rPr>
        <w:t xml:space="preserve">Blümel B. and Neuhold C. (2001): The </w:t>
      </w:r>
      <w:proofErr w:type="spellStart"/>
      <w:r w:rsidRPr="00EE2C2D">
        <w:rPr>
          <w:rFonts w:asciiTheme="majorHAnsi" w:hAnsiTheme="majorHAnsi" w:cs="Arial"/>
          <w:sz w:val="22"/>
          <w:szCs w:val="22"/>
        </w:rPr>
        <w:t>Parliament</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of</w:t>
      </w:r>
      <w:proofErr w:type="spellEnd"/>
      <w:r w:rsidRPr="00EE2C2D">
        <w:rPr>
          <w:rFonts w:asciiTheme="majorHAnsi" w:hAnsiTheme="majorHAnsi" w:cs="Arial"/>
          <w:sz w:val="22"/>
          <w:szCs w:val="22"/>
        </w:rPr>
        <w:t xml:space="preserve"> Austria, </w:t>
      </w:r>
      <w:proofErr w:type="spellStart"/>
      <w:r w:rsidRPr="00EE2C2D">
        <w:rPr>
          <w:rFonts w:asciiTheme="majorHAnsi" w:hAnsiTheme="majorHAnsi" w:cs="Arial"/>
          <w:sz w:val="22"/>
          <w:szCs w:val="22"/>
        </w:rPr>
        <w:t>big</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procedures</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with</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little</w:t>
      </w:r>
      <w:proofErr w:type="spellEnd"/>
      <w:r w:rsidRPr="00EE2C2D">
        <w:rPr>
          <w:rFonts w:asciiTheme="majorHAnsi" w:hAnsiTheme="majorHAnsi" w:cs="Arial"/>
          <w:sz w:val="22"/>
          <w:szCs w:val="22"/>
        </w:rPr>
        <w:t xml:space="preserve"> </w:t>
      </w:r>
      <w:proofErr w:type="spellStart"/>
      <w:proofErr w:type="gramStart"/>
      <w:r w:rsidRPr="00EE2C2D">
        <w:rPr>
          <w:rFonts w:asciiTheme="majorHAnsi" w:hAnsiTheme="majorHAnsi" w:cs="Arial"/>
          <w:sz w:val="22"/>
          <w:szCs w:val="22"/>
        </w:rPr>
        <w:t>implications</w:t>
      </w:r>
      <w:proofErr w:type="spellEnd"/>
      <w:r w:rsidRPr="00EE2C2D">
        <w:rPr>
          <w:rFonts w:asciiTheme="majorHAnsi" w:hAnsiTheme="majorHAnsi" w:cs="Arial"/>
          <w:sz w:val="22"/>
          <w:szCs w:val="22"/>
        </w:rPr>
        <w:t>?,</w:t>
      </w:r>
      <w:proofErr w:type="gramEnd"/>
      <w:r w:rsidRPr="00EE2C2D">
        <w:rPr>
          <w:rFonts w:asciiTheme="majorHAnsi" w:hAnsiTheme="majorHAnsi" w:cs="Arial"/>
          <w:sz w:val="22"/>
          <w:szCs w:val="22"/>
        </w:rPr>
        <w:t xml:space="preserve"> in: Maurer A.; Wessels, W. (</w:t>
      </w:r>
      <w:proofErr w:type="spellStart"/>
      <w:r w:rsidRPr="00EE2C2D">
        <w:rPr>
          <w:rFonts w:asciiTheme="majorHAnsi" w:hAnsiTheme="majorHAnsi" w:cs="Arial"/>
          <w:sz w:val="22"/>
          <w:szCs w:val="22"/>
        </w:rPr>
        <w:t>eds</w:t>
      </w:r>
      <w:proofErr w:type="spellEnd"/>
      <w:r w:rsidRPr="00EE2C2D">
        <w:rPr>
          <w:rFonts w:asciiTheme="majorHAnsi" w:hAnsiTheme="majorHAnsi" w:cs="Arial"/>
          <w:sz w:val="22"/>
          <w:szCs w:val="22"/>
        </w:rPr>
        <w:t xml:space="preserve">.): </w:t>
      </w:r>
      <w:r w:rsidRPr="00EE2C2D">
        <w:rPr>
          <w:rFonts w:asciiTheme="majorHAnsi" w:hAnsiTheme="majorHAnsi" w:cs="Arial"/>
          <w:i/>
          <w:color w:val="000000"/>
          <w:sz w:val="22"/>
          <w:szCs w:val="22"/>
        </w:rPr>
        <w:t xml:space="preserve">National </w:t>
      </w:r>
      <w:proofErr w:type="spellStart"/>
      <w:r w:rsidRPr="00EE2C2D">
        <w:rPr>
          <w:rFonts w:asciiTheme="majorHAnsi" w:hAnsiTheme="majorHAnsi" w:cs="Arial"/>
          <w:i/>
          <w:color w:val="000000"/>
          <w:sz w:val="22"/>
          <w:szCs w:val="22"/>
        </w:rPr>
        <w:t>parliaments</w:t>
      </w:r>
      <w:proofErr w:type="spellEnd"/>
      <w:r w:rsidRPr="00EE2C2D">
        <w:rPr>
          <w:rFonts w:asciiTheme="majorHAnsi" w:hAnsiTheme="majorHAnsi" w:cs="Arial"/>
          <w:i/>
          <w:color w:val="000000"/>
          <w:sz w:val="22"/>
          <w:szCs w:val="22"/>
        </w:rPr>
        <w:t xml:space="preserve"> on </w:t>
      </w:r>
      <w:proofErr w:type="spellStart"/>
      <w:r w:rsidRPr="00EE2C2D">
        <w:rPr>
          <w:rFonts w:asciiTheme="majorHAnsi" w:hAnsiTheme="majorHAnsi" w:cs="Arial"/>
          <w:i/>
          <w:color w:val="000000"/>
          <w:sz w:val="22"/>
          <w:szCs w:val="22"/>
        </w:rPr>
        <w:t>their</w:t>
      </w:r>
      <w:proofErr w:type="spellEnd"/>
      <w:r w:rsidRPr="00EE2C2D">
        <w:rPr>
          <w:rFonts w:asciiTheme="majorHAnsi" w:hAnsiTheme="majorHAnsi" w:cs="Arial"/>
          <w:i/>
          <w:color w:val="000000"/>
          <w:sz w:val="22"/>
          <w:szCs w:val="22"/>
        </w:rPr>
        <w:t xml:space="preserve"> </w:t>
      </w:r>
      <w:proofErr w:type="spellStart"/>
      <w:r w:rsidRPr="00EE2C2D">
        <w:rPr>
          <w:rFonts w:asciiTheme="majorHAnsi" w:hAnsiTheme="majorHAnsi" w:cs="Arial"/>
          <w:i/>
          <w:color w:val="000000"/>
          <w:sz w:val="22"/>
          <w:szCs w:val="22"/>
        </w:rPr>
        <w:t>ways</w:t>
      </w:r>
      <w:proofErr w:type="spellEnd"/>
      <w:r w:rsidRPr="00EE2C2D">
        <w:rPr>
          <w:rFonts w:asciiTheme="majorHAnsi" w:hAnsiTheme="majorHAnsi" w:cs="Arial"/>
          <w:i/>
          <w:color w:val="000000"/>
          <w:sz w:val="22"/>
          <w:szCs w:val="22"/>
        </w:rPr>
        <w:t xml:space="preserve"> </w:t>
      </w:r>
      <w:proofErr w:type="spellStart"/>
      <w:r w:rsidRPr="00EE2C2D">
        <w:rPr>
          <w:rFonts w:asciiTheme="majorHAnsi" w:hAnsiTheme="majorHAnsi" w:cs="Arial"/>
          <w:i/>
          <w:color w:val="000000"/>
          <w:sz w:val="22"/>
          <w:szCs w:val="22"/>
        </w:rPr>
        <w:t>to</w:t>
      </w:r>
      <w:proofErr w:type="spellEnd"/>
      <w:r w:rsidRPr="00EE2C2D">
        <w:rPr>
          <w:rFonts w:asciiTheme="majorHAnsi" w:hAnsiTheme="majorHAnsi" w:cs="Arial"/>
          <w:i/>
          <w:color w:val="000000"/>
          <w:sz w:val="22"/>
          <w:szCs w:val="22"/>
        </w:rPr>
        <w:t xml:space="preserve"> Europe - Losers </w:t>
      </w:r>
      <w:proofErr w:type="spellStart"/>
      <w:r w:rsidRPr="00EE2C2D">
        <w:rPr>
          <w:rFonts w:asciiTheme="majorHAnsi" w:hAnsiTheme="majorHAnsi" w:cs="Arial"/>
          <w:i/>
          <w:color w:val="000000"/>
          <w:sz w:val="22"/>
          <w:szCs w:val="22"/>
        </w:rPr>
        <w:t>or</w:t>
      </w:r>
      <w:proofErr w:type="spellEnd"/>
      <w:r w:rsidRPr="00EE2C2D">
        <w:rPr>
          <w:rFonts w:asciiTheme="majorHAnsi" w:hAnsiTheme="majorHAnsi" w:cs="Arial"/>
          <w:i/>
          <w:color w:val="000000"/>
          <w:sz w:val="22"/>
          <w:szCs w:val="22"/>
        </w:rPr>
        <w:t xml:space="preserve"> </w:t>
      </w:r>
      <w:proofErr w:type="spellStart"/>
      <w:r w:rsidRPr="00EE2C2D">
        <w:rPr>
          <w:rFonts w:asciiTheme="majorHAnsi" w:hAnsiTheme="majorHAnsi" w:cs="Arial"/>
          <w:i/>
          <w:color w:val="000000"/>
          <w:sz w:val="22"/>
          <w:szCs w:val="22"/>
        </w:rPr>
        <w:t>Latecomers</w:t>
      </w:r>
      <w:proofErr w:type="spellEnd"/>
      <w:r w:rsidRPr="00EE2C2D">
        <w:rPr>
          <w:rFonts w:asciiTheme="majorHAnsi" w:hAnsiTheme="majorHAnsi" w:cs="Arial"/>
          <w:i/>
          <w:color w:val="000000"/>
          <w:sz w:val="22"/>
          <w:szCs w:val="22"/>
        </w:rPr>
        <w:t>?</w:t>
      </w:r>
      <w:r w:rsidRPr="00EE2C2D">
        <w:rPr>
          <w:rFonts w:asciiTheme="majorHAnsi" w:hAnsiTheme="majorHAnsi" w:cs="Arial"/>
          <w:sz w:val="22"/>
          <w:szCs w:val="22"/>
        </w:rPr>
        <w:t xml:space="preserve"> </w:t>
      </w:r>
      <w:r w:rsidRPr="00EE2C2D">
        <w:rPr>
          <w:rFonts w:asciiTheme="majorHAnsi" w:hAnsiTheme="majorHAnsi" w:cs="Arial"/>
          <w:color w:val="000000"/>
          <w:sz w:val="22"/>
          <w:szCs w:val="22"/>
        </w:rPr>
        <w:t xml:space="preserve">Schriften </w:t>
      </w:r>
      <w:proofErr w:type="gramStart"/>
      <w:r w:rsidRPr="00EE2C2D">
        <w:rPr>
          <w:rFonts w:asciiTheme="majorHAnsi" w:hAnsiTheme="majorHAnsi" w:cs="Arial"/>
          <w:color w:val="000000"/>
          <w:sz w:val="22"/>
          <w:szCs w:val="22"/>
        </w:rPr>
        <w:t>des Zentrum</w:t>
      </w:r>
      <w:proofErr w:type="gramEnd"/>
      <w:r w:rsidRPr="00EE2C2D">
        <w:rPr>
          <w:rFonts w:asciiTheme="majorHAnsi" w:hAnsiTheme="majorHAnsi" w:cs="Arial"/>
          <w:color w:val="000000"/>
          <w:sz w:val="22"/>
          <w:szCs w:val="22"/>
        </w:rPr>
        <w:t xml:space="preserve"> für Europäische Integrationsforschung (ZEI), Baden-Baden: Nomos Verlagsgesellschaft, Bd. </w:t>
      </w:r>
      <w:proofErr w:type="gramStart"/>
      <w:r w:rsidRPr="00EE2C2D">
        <w:rPr>
          <w:rFonts w:asciiTheme="majorHAnsi" w:hAnsiTheme="majorHAnsi" w:cs="Arial"/>
          <w:color w:val="000000"/>
          <w:sz w:val="22"/>
          <w:szCs w:val="22"/>
        </w:rPr>
        <w:t>44</w:t>
      </w:r>
      <w:r w:rsidRPr="00EE2C2D">
        <w:rPr>
          <w:rFonts w:asciiTheme="majorHAnsi" w:hAnsiTheme="majorHAnsi" w:cs="Arial"/>
          <w:sz w:val="22"/>
          <w:szCs w:val="22"/>
        </w:rPr>
        <w:t xml:space="preserve"> ,</w:t>
      </w:r>
      <w:proofErr w:type="gramEnd"/>
      <w:r w:rsidRPr="00EE2C2D">
        <w:rPr>
          <w:rFonts w:asciiTheme="majorHAnsi" w:hAnsiTheme="majorHAnsi" w:cs="Arial"/>
          <w:sz w:val="22"/>
          <w:szCs w:val="22"/>
        </w:rPr>
        <w:t xml:space="preserve"> pp. 313-334.</w:t>
      </w:r>
    </w:p>
    <w:p w14:paraId="127901C5" w14:textId="77777777" w:rsidR="00CD2028" w:rsidRPr="00EE2C2D" w:rsidRDefault="00CD2028" w:rsidP="00EE2C2D">
      <w:pPr>
        <w:pStyle w:val="BodyText"/>
        <w:pBdr>
          <w:bottom w:val="single" w:sz="6" w:space="1" w:color="auto"/>
        </w:pBdr>
        <w:rPr>
          <w:rFonts w:asciiTheme="majorHAnsi" w:hAnsiTheme="majorHAnsi" w:cs="Arial"/>
          <w:sz w:val="22"/>
          <w:szCs w:val="22"/>
        </w:rPr>
      </w:pPr>
    </w:p>
    <w:p w14:paraId="57E2EB51" w14:textId="48865B9B" w:rsidR="00CD2028" w:rsidRPr="00EE2C2D" w:rsidRDefault="00CD2028" w:rsidP="00EE2C2D">
      <w:pPr>
        <w:pStyle w:val="BodyText"/>
        <w:pBdr>
          <w:bottom w:val="single" w:sz="6" w:space="1" w:color="auto"/>
        </w:pBdr>
        <w:rPr>
          <w:rFonts w:asciiTheme="majorHAnsi" w:hAnsiTheme="majorHAnsi"/>
          <w:sz w:val="22"/>
          <w:szCs w:val="22"/>
        </w:rPr>
      </w:pPr>
      <w:r w:rsidRPr="00EE2C2D">
        <w:rPr>
          <w:rFonts w:asciiTheme="majorHAnsi" w:hAnsiTheme="majorHAnsi" w:cs="Arial"/>
          <w:sz w:val="22"/>
          <w:szCs w:val="22"/>
        </w:rPr>
        <w:t xml:space="preserve">Neuhold C. (2001): Much Ado </w:t>
      </w:r>
      <w:proofErr w:type="spellStart"/>
      <w:r w:rsidRPr="00EE2C2D">
        <w:rPr>
          <w:rFonts w:asciiTheme="majorHAnsi" w:hAnsiTheme="majorHAnsi" w:cs="Arial"/>
          <w:sz w:val="22"/>
          <w:szCs w:val="22"/>
        </w:rPr>
        <w:t>about</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nothing</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Comitology</w:t>
      </w:r>
      <w:proofErr w:type="spellEnd"/>
      <w:r w:rsidRPr="00EE2C2D">
        <w:rPr>
          <w:rFonts w:asciiTheme="majorHAnsi" w:hAnsiTheme="majorHAnsi" w:cs="Arial"/>
          <w:sz w:val="22"/>
          <w:szCs w:val="22"/>
        </w:rPr>
        <w:t xml:space="preserve"> </w:t>
      </w:r>
      <w:proofErr w:type="spellStart"/>
      <w:r w:rsidRPr="00EE2C2D">
        <w:rPr>
          <w:rFonts w:asciiTheme="majorHAnsi" w:hAnsiTheme="majorHAnsi" w:cs="Arial"/>
          <w:sz w:val="22"/>
          <w:szCs w:val="22"/>
        </w:rPr>
        <w:t>as</w:t>
      </w:r>
      <w:proofErr w:type="spellEnd"/>
      <w:r w:rsidRPr="00EE2C2D">
        <w:rPr>
          <w:rFonts w:asciiTheme="majorHAnsi" w:hAnsiTheme="majorHAnsi" w:cs="Arial"/>
          <w:sz w:val="22"/>
          <w:szCs w:val="22"/>
        </w:rPr>
        <w:t xml:space="preserve"> a feature </w:t>
      </w:r>
      <w:proofErr w:type="spellStart"/>
      <w:r w:rsidRPr="00EE2C2D">
        <w:rPr>
          <w:rFonts w:asciiTheme="majorHAnsi" w:hAnsiTheme="majorHAnsi" w:cs="Arial"/>
          <w:sz w:val="22"/>
          <w:szCs w:val="22"/>
        </w:rPr>
        <w:t>of</w:t>
      </w:r>
      <w:proofErr w:type="spellEnd"/>
      <w:r w:rsidRPr="00EE2C2D">
        <w:rPr>
          <w:rFonts w:asciiTheme="majorHAnsi" w:hAnsiTheme="majorHAnsi" w:cs="Arial"/>
          <w:sz w:val="22"/>
          <w:szCs w:val="22"/>
        </w:rPr>
        <w:t xml:space="preserve"> EU Policy </w:t>
      </w:r>
    </w:p>
    <w:p w14:paraId="376A67F4" w14:textId="77777777" w:rsidR="00CD2028" w:rsidRDefault="00CD2028" w:rsidP="00EE2C2D">
      <w:pPr>
        <w:pStyle w:val="BodyText"/>
        <w:pBdr>
          <w:bottom w:val="single" w:sz="6" w:space="1" w:color="auto"/>
        </w:pBdr>
        <w:rPr>
          <w:rFonts w:asciiTheme="majorHAnsi" w:hAnsiTheme="majorHAnsi"/>
          <w:sz w:val="22"/>
          <w:szCs w:val="22"/>
        </w:rPr>
      </w:pPr>
      <w:r w:rsidRPr="00EE2C2D">
        <w:rPr>
          <w:rFonts w:asciiTheme="majorHAnsi" w:hAnsiTheme="majorHAnsi"/>
          <w:sz w:val="22"/>
          <w:szCs w:val="22"/>
        </w:rPr>
        <w:t>Neuhold C. (1999): Atypische Beschäftigung. in den USA, Frankreich, Deutschland und Belgien, in: Emmerich Tàlos (</w:t>
      </w:r>
      <w:proofErr w:type="spellStart"/>
      <w:r w:rsidRPr="00EE2C2D">
        <w:rPr>
          <w:rFonts w:asciiTheme="majorHAnsi" w:hAnsiTheme="majorHAnsi"/>
          <w:sz w:val="22"/>
          <w:szCs w:val="22"/>
        </w:rPr>
        <w:t>eds</w:t>
      </w:r>
      <w:proofErr w:type="spellEnd"/>
      <w:r w:rsidRPr="00EE2C2D">
        <w:rPr>
          <w:rFonts w:asciiTheme="majorHAnsi" w:hAnsiTheme="majorHAnsi"/>
          <w:sz w:val="22"/>
          <w:szCs w:val="22"/>
        </w:rPr>
        <w:t xml:space="preserve">.) </w:t>
      </w:r>
      <w:r w:rsidRPr="00EE2C2D">
        <w:rPr>
          <w:rFonts w:asciiTheme="majorHAnsi" w:hAnsiTheme="majorHAnsi"/>
          <w:i/>
          <w:sz w:val="22"/>
          <w:szCs w:val="22"/>
        </w:rPr>
        <w:t>Atypische Beschäftigung: Internationale Trends und Regelungen</w:t>
      </w:r>
      <w:r w:rsidRPr="00EE2C2D">
        <w:rPr>
          <w:rFonts w:asciiTheme="majorHAnsi" w:hAnsiTheme="majorHAnsi"/>
          <w:sz w:val="22"/>
          <w:szCs w:val="22"/>
        </w:rPr>
        <w:t xml:space="preserve">, Vienna: </w:t>
      </w:r>
      <w:proofErr w:type="spellStart"/>
      <w:r w:rsidRPr="00EE2C2D">
        <w:rPr>
          <w:rFonts w:asciiTheme="majorHAnsi" w:hAnsiTheme="majorHAnsi"/>
          <w:sz w:val="22"/>
          <w:szCs w:val="22"/>
        </w:rPr>
        <w:t>Manzsche</w:t>
      </w:r>
      <w:proofErr w:type="spellEnd"/>
      <w:r w:rsidRPr="00EE2C2D">
        <w:rPr>
          <w:rFonts w:asciiTheme="majorHAnsi" w:hAnsiTheme="majorHAnsi"/>
          <w:sz w:val="22"/>
          <w:szCs w:val="22"/>
        </w:rPr>
        <w:t xml:space="preserve"> Verlags- und Universitätsbuchhandlung, pp. 13-82; 137-161; 391-417. </w:t>
      </w:r>
    </w:p>
    <w:p w14:paraId="6FEE8ACD" w14:textId="77777777" w:rsidR="004552C6" w:rsidRDefault="004552C6" w:rsidP="00EE2C2D">
      <w:pPr>
        <w:pStyle w:val="BodyText"/>
        <w:pBdr>
          <w:bottom w:val="single" w:sz="6" w:space="1" w:color="auto"/>
        </w:pBdr>
        <w:rPr>
          <w:rFonts w:asciiTheme="majorHAnsi" w:hAnsiTheme="majorHAnsi"/>
          <w:sz w:val="22"/>
          <w:szCs w:val="22"/>
        </w:rPr>
      </w:pPr>
    </w:p>
    <w:p w14:paraId="69C76490" w14:textId="6E9B931A" w:rsidR="004552C6" w:rsidRDefault="004552C6" w:rsidP="004552C6">
      <w:pPr>
        <w:shd w:val="clear" w:color="auto" w:fill="D9D9D9"/>
        <w:jc w:val="both"/>
        <w:rPr>
          <w:rFonts w:ascii="Cambria" w:hAnsi="Cambria"/>
          <w:b/>
          <w:sz w:val="24"/>
          <w:szCs w:val="24"/>
        </w:rPr>
      </w:pPr>
      <w:r w:rsidRPr="00EB28A2">
        <w:rPr>
          <w:rFonts w:ascii="Cambria" w:hAnsi="Cambria"/>
          <w:b/>
          <w:sz w:val="24"/>
          <w:szCs w:val="24"/>
        </w:rPr>
        <w:t>PRESENTATIONS AT INTERNATIONAL CONFERENCES</w:t>
      </w:r>
      <w:r w:rsidR="00F12822">
        <w:rPr>
          <w:rFonts w:ascii="Cambria" w:hAnsi="Cambria"/>
          <w:b/>
          <w:sz w:val="24"/>
          <w:szCs w:val="24"/>
        </w:rPr>
        <w:t>/EVENTS</w:t>
      </w:r>
      <w:r w:rsidRPr="00EB28A2">
        <w:rPr>
          <w:rFonts w:ascii="Cambria" w:hAnsi="Cambria"/>
          <w:b/>
          <w:sz w:val="24"/>
          <w:szCs w:val="24"/>
        </w:rPr>
        <w:t xml:space="preserve"> (SELECTION)</w:t>
      </w:r>
    </w:p>
    <w:p w14:paraId="7CC478CA" w14:textId="77777777" w:rsidR="00075AEA" w:rsidRDefault="00075AEA" w:rsidP="00DD0535">
      <w:pPr>
        <w:pStyle w:val="NoteLevel1"/>
        <w:tabs>
          <w:tab w:val="clear" w:pos="0"/>
        </w:tabs>
        <w:adjustRightInd w:val="0"/>
        <w:jc w:val="both"/>
        <w:rPr>
          <w:rFonts w:ascii="Calibri" w:hAnsi="Calibri" w:cs="Calibri"/>
          <w:color w:val="000000" w:themeColor="text1"/>
          <w:sz w:val="22"/>
          <w:szCs w:val="22"/>
          <w:lang w:val="en-NL"/>
        </w:rPr>
      </w:pPr>
    </w:p>
    <w:p w14:paraId="2CE81B2F" w14:textId="78CAA315" w:rsidR="00F12822" w:rsidRDefault="00F12822" w:rsidP="00DD0535">
      <w:pPr>
        <w:pStyle w:val="NoteLevel1"/>
        <w:tabs>
          <w:tab w:val="clear" w:pos="0"/>
        </w:tabs>
        <w:adjustRightInd w:val="0"/>
        <w:jc w:val="both"/>
        <w:rPr>
          <w:rFonts w:ascii="Calibri" w:hAnsi="Calibri" w:cs="Calibri"/>
          <w:color w:val="000000" w:themeColor="text1"/>
          <w:sz w:val="22"/>
          <w:szCs w:val="22"/>
          <w:lang w:val="en-NL"/>
        </w:rPr>
      </w:pPr>
      <w:r>
        <w:rPr>
          <w:rFonts w:ascii="Calibri" w:hAnsi="Calibri" w:cs="Calibri"/>
          <w:color w:val="000000" w:themeColor="text1"/>
          <w:sz w:val="22"/>
          <w:szCs w:val="22"/>
          <w:lang w:val="en-NL"/>
        </w:rPr>
        <w:t xml:space="preserve">Neuhold, C. (2025) Different shades of crisis and their effects on the EU, </w:t>
      </w:r>
      <w:hyperlink r:id="rId32" w:history="1">
        <w:r w:rsidRPr="00F12822">
          <w:rPr>
            <w:rStyle w:val="Hyperlink"/>
            <w:rFonts w:ascii="Calibri" w:hAnsi="Calibri" w:cs="Calibri"/>
            <w:sz w:val="22"/>
            <w:szCs w:val="22"/>
            <w:lang w:val="en-NL"/>
          </w:rPr>
          <w:t>UM Star lecture</w:t>
        </w:r>
      </w:hyperlink>
      <w:r>
        <w:rPr>
          <w:rFonts w:ascii="Calibri" w:hAnsi="Calibri" w:cs="Calibri"/>
          <w:color w:val="000000" w:themeColor="text1"/>
          <w:sz w:val="22"/>
          <w:szCs w:val="22"/>
          <w:lang w:val="en-NL"/>
        </w:rPr>
        <w:t>, 13. March, Berlin, 13. March 2025</w:t>
      </w:r>
    </w:p>
    <w:p w14:paraId="195A82E5" w14:textId="77777777" w:rsidR="00F12822" w:rsidRPr="00F12822" w:rsidRDefault="00F12822" w:rsidP="00DD0535">
      <w:pPr>
        <w:pStyle w:val="NoteLevel1"/>
        <w:tabs>
          <w:tab w:val="clear" w:pos="0"/>
        </w:tabs>
        <w:adjustRightInd w:val="0"/>
        <w:jc w:val="both"/>
        <w:rPr>
          <w:rFonts w:ascii="Calibri" w:hAnsi="Calibri" w:cs="Calibri"/>
          <w:color w:val="000000" w:themeColor="text1"/>
          <w:sz w:val="22"/>
          <w:szCs w:val="22"/>
          <w:lang w:val="en-NL"/>
        </w:rPr>
      </w:pPr>
    </w:p>
    <w:p w14:paraId="70C5E807" w14:textId="112754AD" w:rsidR="00564E91" w:rsidRPr="00211C21" w:rsidRDefault="00564E91" w:rsidP="00DD0535">
      <w:pPr>
        <w:pStyle w:val="NoteLevel1"/>
        <w:tabs>
          <w:tab w:val="clear" w:pos="0"/>
        </w:tabs>
        <w:adjustRightInd w:val="0"/>
        <w:jc w:val="both"/>
        <w:rPr>
          <w:rFonts w:ascii="Calibri" w:hAnsi="Calibri" w:cs="Calibri"/>
          <w:iCs/>
          <w:color w:val="000000" w:themeColor="text1"/>
          <w:sz w:val="22"/>
          <w:szCs w:val="22"/>
        </w:rPr>
      </w:pPr>
      <w:r w:rsidRPr="00211C21">
        <w:rPr>
          <w:rFonts w:ascii="Calibri" w:hAnsi="Calibri" w:cs="Calibri"/>
          <w:color w:val="000000" w:themeColor="text1"/>
          <w:sz w:val="22"/>
          <w:szCs w:val="22"/>
        </w:rPr>
        <w:t xml:space="preserve">Năstase, A. and Neuhold, C. (2022) </w:t>
      </w:r>
      <w:r w:rsidRPr="00211C21">
        <w:rPr>
          <w:rFonts w:ascii="Calibri" w:hAnsi="Calibri" w:cs="Calibri"/>
          <w:iCs/>
          <w:color w:val="000000" w:themeColor="text1"/>
          <w:sz w:val="22"/>
          <w:szCs w:val="22"/>
        </w:rPr>
        <w:t>‘(Why) do EU watchdogs bark louder in times of crisis?’</w:t>
      </w:r>
    </w:p>
    <w:p w14:paraId="3DFD00E9" w14:textId="72D6818D" w:rsidR="00DD0535" w:rsidRPr="00211C21" w:rsidRDefault="00564E91" w:rsidP="00DD0535">
      <w:pPr>
        <w:pStyle w:val="Heading3"/>
        <w:shd w:val="clear" w:color="auto" w:fill="FFFFFF"/>
        <w:adjustRightInd w:val="0"/>
        <w:ind w:left="0" w:firstLine="0"/>
        <w:jc w:val="both"/>
        <w:rPr>
          <w:rFonts w:ascii="Calibri" w:hAnsi="Calibri" w:cs="Calibri"/>
          <w:b w:val="0"/>
          <w:iCs/>
          <w:color w:val="000000" w:themeColor="text1"/>
          <w:szCs w:val="22"/>
        </w:rPr>
      </w:pPr>
      <w:r w:rsidRPr="00211C21">
        <w:rPr>
          <w:rFonts w:ascii="Calibri" w:hAnsi="Calibri" w:cs="Calibri"/>
          <w:b w:val="0"/>
          <w:iCs/>
          <w:color w:val="000000" w:themeColor="text1"/>
          <w:szCs w:val="22"/>
        </w:rPr>
        <w:t>A study of how the European Court Auditors and the European Ombudsman hold the European Commission to account during the Covid-19 pandemic,</w:t>
      </w:r>
      <w:r w:rsidR="00DD0535" w:rsidRPr="00211C21">
        <w:rPr>
          <w:rFonts w:ascii="Calibri" w:hAnsi="Calibri" w:cs="Calibri"/>
          <w:b w:val="0"/>
          <w:iCs/>
          <w:color w:val="000000" w:themeColor="text1"/>
          <w:szCs w:val="22"/>
        </w:rPr>
        <w:t xml:space="preserve"> Council for European Studies, </w:t>
      </w:r>
    </w:p>
    <w:p w14:paraId="39DC944F" w14:textId="77777777" w:rsidR="00DD0535" w:rsidRPr="00211C21" w:rsidRDefault="00DD0535" w:rsidP="00DD0535">
      <w:pPr>
        <w:pStyle w:val="Heading4"/>
        <w:shd w:val="clear" w:color="auto" w:fill="FFFFFF"/>
        <w:adjustRightInd w:val="0"/>
        <w:ind w:left="0"/>
        <w:jc w:val="both"/>
        <w:rPr>
          <w:rFonts w:ascii="Calibri" w:hAnsi="Calibri" w:cs="Calibri"/>
          <w:color w:val="000000" w:themeColor="text1"/>
          <w:sz w:val="22"/>
          <w:szCs w:val="22"/>
          <w:shd w:val="clear" w:color="auto" w:fill="FFFFFF"/>
        </w:rPr>
      </w:pPr>
      <w:proofErr w:type="spellStart"/>
      <w:r w:rsidRPr="00211C21">
        <w:rPr>
          <w:rFonts w:ascii="Calibri" w:hAnsi="Calibri" w:cs="Calibri"/>
          <w:color w:val="000000" w:themeColor="text1"/>
          <w:sz w:val="22"/>
          <w:szCs w:val="22"/>
        </w:rPr>
        <w:t>Instituto</w:t>
      </w:r>
      <w:proofErr w:type="spellEnd"/>
      <w:r w:rsidRPr="00211C21">
        <w:rPr>
          <w:rFonts w:ascii="Calibri" w:hAnsi="Calibri" w:cs="Calibri"/>
          <w:color w:val="000000" w:themeColor="text1"/>
          <w:sz w:val="22"/>
          <w:szCs w:val="22"/>
        </w:rPr>
        <w:t xml:space="preserve"> </w:t>
      </w:r>
      <w:proofErr w:type="spellStart"/>
      <w:r w:rsidRPr="00211C21">
        <w:rPr>
          <w:rFonts w:ascii="Calibri" w:hAnsi="Calibri" w:cs="Calibri"/>
          <w:color w:val="000000" w:themeColor="text1"/>
          <w:sz w:val="22"/>
          <w:szCs w:val="22"/>
        </w:rPr>
        <w:t>Universitário</w:t>
      </w:r>
      <w:proofErr w:type="spellEnd"/>
      <w:r w:rsidRPr="00211C21">
        <w:rPr>
          <w:rFonts w:ascii="Calibri" w:hAnsi="Calibri" w:cs="Calibri"/>
          <w:color w:val="000000" w:themeColor="text1"/>
          <w:sz w:val="22"/>
          <w:szCs w:val="22"/>
        </w:rPr>
        <w:t xml:space="preserve"> de Lisboa | Lisbon, Portugal, </w:t>
      </w:r>
      <w:r w:rsidRPr="00211C21">
        <w:rPr>
          <w:rFonts w:ascii="Calibri" w:hAnsi="Calibri" w:cs="Calibri"/>
          <w:color w:val="000000" w:themeColor="text1"/>
          <w:sz w:val="22"/>
          <w:szCs w:val="22"/>
          <w:shd w:val="clear" w:color="auto" w:fill="FFFFFF"/>
        </w:rPr>
        <w:t>June 29-July 1.</w:t>
      </w:r>
    </w:p>
    <w:p w14:paraId="4DDF0423" w14:textId="77777777" w:rsidR="00DD0535" w:rsidRPr="00211C21" w:rsidRDefault="00DD0535" w:rsidP="00DD0535">
      <w:pPr>
        <w:pStyle w:val="Heading4"/>
        <w:shd w:val="clear" w:color="auto" w:fill="FFFFFF"/>
        <w:adjustRightInd w:val="0"/>
        <w:ind w:left="0"/>
        <w:jc w:val="both"/>
        <w:rPr>
          <w:rFonts w:ascii="Calibri" w:hAnsi="Calibri" w:cs="Calibri"/>
          <w:color w:val="000000" w:themeColor="text1"/>
          <w:sz w:val="22"/>
          <w:szCs w:val="22"/>
          <w:shd w:val="clear" w:color="auto" w:fill="FFFFFF"/>
        </w:rPr>
      </w:pPr>
    </w:p>
    <w:p w14:paraId="13FE64AA" w14:textId="5B31979D" w:rsidR="00DD0535" w:rsidRPr="00211C21" w:rsidRDefault="00DD0535" w:rsidP="00DD0535">
      <w:pPr>
        <w:pStyle w:val="Heading4"/>
        <w:shd w:val="clear" w:color="auto" w:fill="FFFFFF"/>
        <w:adjustRightInd w:val="0"/>
        <w:ind w:left="0"/>
        <w:jc w:val="both"/>
        <w:rPr>
          <w:rFonts w:ascii="Calibri" w:hAnsi="Calibri" w:cs="Calibri"/>
          <w:iCs/>
          <w:color w:val="000000" w:themeColor="text1"/>
          <w:sz w:val="22"/>
          <w:szCs w:val="22"/>
        </w:rPr>
      </w:pPr>
      <w:r w:rsidRPr="00211C21">
        <w:rPr>
          <w:rFonts w:ascii="Calibri" w:hAnsi="Calibri" w:cs="Calibri"/>
          <w:color w:val="000000" w:themeColor="text1"/>
          <w:sz w:val="22"/>
          <w:szCs w:val="22"/>
        </w:rPr>
        <w:t>Năstase, A. and Neuhold, C. (2021)</w:t>
      </w:r>
      <w:r w:rsidRPr="00211C21">
        <w:rPr>
          <w:rFonts w:ascii="Calibri" w:hAnsi="Calibri" w:cs="Calibri"/>
          <w:i/>
          <w:color w:val="000000" w:themeColor="text1"/>
          <w:sz w:val="22"/>
          <w:szCs w:val="22"/>
        </w:rPr>
        <w:t xml:space="preserve"> </w:t>
      </w:r>
      <w:r w:rsidRPr="00211C21">
        <w:rPr>
          <w:rFonts w:ascii="Calibri" w:hAnsi="Calibri" w:cs="Calibri"/>
          <w:iCs/>
          <w:color w:val="000000" w:themeColor="text1"/>
          <w:sz w:val="22"/>
          <w:szCs w:val="22"/>
        </w:rPr>
        <w:t xml:space="preserve">‘Do EU </w:t>
      </w:r>
      <w:proofErr w:type="spellStart"/>
      <w:r w:rsidRPr="00211C21">
        <w:rPr>
          <w:rFonts w:ascii="Calibri" w:hAnsi="Calibri" w:cs="Calibri"/>
          <w:iCs/>
          <w:color w:val="000000" w:themeColor="text1"/>
          <w:sz w:val="22"/>
          <w:szCs w:val="22"/>
        </w:rPr>
        <w:t>watchdogs</w:t>
      </w:r>
      <w:proofErr w:type="spellEnd"/>
      <w:r w:rsidRPr="00211C21">
        <w:rPr>
          <w:rFonts w:ascii="Calibri" w:hAnsi="Calibri" w:cs="Calibri"/>
          <w:iCs/>
          <w:color w:val="000000" w:themeColor="text1"/>
          <w:sz w:val="22"/>
          <w:szCs w:val="22"/>
        </w:rPr>
        <w:t xml:space="preserve"> </w:t>
      </w:r>
      <w:proofErr w:type="spellStart"/>
      <w:r w:rsidRPr="00211C21">
        <w:rPr>
          <w:rFonts w:ascii="Calibri" w:hAnsi="Calibri" w:cs="Calibri"/>
          <w:iCs/>
          <w:color w:val="000000" w:themeColor="text1"/>
          <w:sz w:val="22"/>
          <w:szCs w:val="22"/>
        </w:rPr>
        <w:t>bark</w:t>
      </w:r>
      <w:proofErr w:type="spellEnd"/>
      <w:r w:rsidRPr="00211C21">
        <w:rPr>
          <w:rFonts w:ascii="Calibri" w:hAnsi="Calibri" w:cs="Calibri"/>
          <w:iCs/>
          <w:color w:val="000000" w:themeColor="text1"/>
          <w:sz w:val="22"/>
          <w:szCs w:val="22"/>
        </w:rPr>
        <w:t xml:space="preserve"> </w:t>
      </w:r>
      <w:proofErr w:type="spellStart"/>
      <w:r w:rsidRPr="00211C21">
        <w:rPr>
          <w:rFonts w:ascii="Calibri" w:hAnsi="Calibri" w:cs="Calibri"/>
          <w:iCs/>
          <w:color w:val="000000" w:themeColor="text1"/>
          <w:sz w:val="22"/>
          <w:szCs w:val="22"/>
        </w:rPr>
        <w:t>louder</w:t>
      </w:r>
      <w:proofErr w:type="spellEnd"/>
      <w:r w:rsidRPr="00211C21">
        <w:rPr>
          <w:rFonts w:ascii="Calibri" w:hAnsi="Calibri" w:cs="Calibri"/>
          <w:iCs/>
          <w:color w:val="000000" w:themeColor="text1"/>
          <w:sz w:val="22"/>
          <w:szCs w:val="22"/>
        </w:rPr>
        <w:t xml:space="preserve"> in times of </w:t>
      </w:r>
      <w:proofErr w:type="gramStart"/>
      <w:r w:rsidRPr="00211C21">
        <w:rPr>
          <w:rFonts w:ascii="Calibri" w:hAnsi="Calibri" w:cs="Calibri"/>
          <w:iCs/>
          <w:color w:val="000000" w:themeColor="text1"/>
          <w:sz w:val="22"/>
          <w:szCs w:val="22"/>
        </w:rPr>
        <w:t>crisis?’</w:t>
      </w:r>
      <w:proofErr w:type="gramEnd"/>
    </w:p>
    <w:p w14:paraId="00BAA952" w14:textId="02582B45" w:rsidR="00DD0535" w:rsidRPr="00211C21" w:rsidRDefault="00DD0535" w:rsidP="00DD0535">
      <w:pPr>
        <w:pStyle w:val="Heading3"/>
        <w:shd w:val="clear" w:color="auto" w:fill="FFFFFF"/>
        <w:adjustRightInd w:val="0"/>
        <w:ind w:left="0" w:firstLine="0"/>
        <w:jc w:val="both"/>
        <w:rPr>
          <w:rFonts w:ascii="Calibri" w:hAnsi="Calibri" w:cs="Calibri"/>
          <w:b w:val="0"/>
          <w:color w:val="000000" w:themeColor="text1"/>
          <w:szCs w:val="22"/>
        </w:rPr>
      </w:pPr>
      <w:r w:rsidRPr="00211C21">
        <w:rPr>
          <w:rFonts w:ascii="Calibri" w:hAnsi="Calibri" w:cs="Calibri"/>
          <w:b w:val="0"/>
          <w:iCs/>
          <w:color w:val="000000" w:themeColor="text1"/>
          <w:szCs w:val="22"/>
        </w:rPr>
        <w:t>A study of how the European Court Auditors and the European Ombudsman hold the European Commission to account during the Covid-19 pandemic, Council for European Studies</w:t>
      </w:r>
      <w:r w:rsidRPr="00211C21">
        <w:rPr>
          <w:rFonts w:ascii="Calibri" w:hAnsi="Calibri" w:cs="Calibri"/>
          <w:b w:val="0"/>
          <w:i/>
          <w:color w:val="000000" w:themeColor="text1"/>
          <w:szCs w:val="22"/>
        </w:rPr>
        <w:t xml:space="preserve">, </w:t>
      </w:r>
      <w:r w:rsidRPr="00211C21">
        <w:rPr>
          <w:rFonts w:ascii="Calibri" w:hAnsi="Calibri" w:cs="Calibri"/>
          <w:b w:val="0"/>
          <w:color w:val="000000" w:themeColor="text1"/>
          <w:szCs w:val="22"/>
          <w:shd w:val="clear" w:color="auto" w:fill="FFFFFF"/>
        </w:rPr>
        <w:t>June 21-25, 2021 (online)</w:t>
      </w:r>
    </w:p>
    <w:p w14:paraId="22BAC7C0" w14:textId="77777777" w:rsidR="00DD0535" w:rsidRPr="00211C21" w:rsidRDefault="00DD0535" w:rsidP="00DD0535">
      <w:pPr>
        <w:pStyle w:val="BodyText"/>
        <w:pBdr>
          <w:bottom w:val="single" w:sz="6" w:space="1" w:color="auto"/>
        </w:pBdr>
        <w:rPr>
          <w:rFonts w:ascii="Calibri" w:hAnsi="Calibri" w:cs="Calibri"/>
          <w:iCs/>
          <w:sz w:val="22"/>
          <w:szCs w:val="22"/>
          <w:lang w:val="en-GB"/>
        </w:rPr>
      </w:pPr>
    </w:p>
    <w:p w14:paraId="74F6198C" w14:textId="738A7BC2" w:rsidR="004552C6" w:rsidRPr="00211C21" w:rsidRDefault="004552C6" w:rsidP="00DD0535">
      <w:pPr>
        <w:pStyle w:val="BodyText"/>
        <w:pBdr>
          <w:bottom w:val="single" w:sz="6" w:space="1" w:color="auto"/>
        </w:pBdr>
        <w:rPr>
          <w:rFonts w:ascii="Calibri" w:hAnsi="Calibri" w:cs="Calibri"/>
          <w:iCs/>
          <w:sz w:val="22"/>
          <w:szCs w:val="22"/>
          <w:lang w:val="en-GB"/>
        </w:rPr>
      </w:pPr>
      <w:r w:rsidRPr="00211C21">
        <w:rPr>
          <w:rFonts w:ascii="Calibri" w:hAnsi="Calibri" w:cs="Calibri"/>
          <w:iCs/>
          <w:sz w:val="22"/>
          <w:szCs w:val="22"/>
          <w:lang w:val="en-GB"/>
        </w:rPr>
        <w:t xml:space="preserve">Neuhold, C (2019) </w:t>
      </w:r>
      <w:proofErr w:type="spellStart"/>
      <w:r w:rsidRPr="00211C21">
        <w:rPr>
          <w:rFonts w:ascii="Calibri" w:hAnsi="Calibri" w:cs="Calibri"/>
          <w:color w:val="000000"/>
          <w:sz w:val="22"/>
          <w:szCs w:val="22"/>
        </w:rPr>
        <w:t>Institutional</w:t>
      </w:r>
      <w:proofErr w:type="spellEnd"/>
      <w:r w:rsidRPr="00211C21">
        <w:rPr>
          <w:rFonts w:ascii="Calibri" w:hAnsi="Calibri" w:cs="Calibri"/>
          <w:color w:val="000000"/>
          <w:sz w:val="22"/>
          <w:szCs w:val="22"/>
        </w:rPr>
        <w:t xml:space="preserve"> Challenges </w:t>
      </w:r>
      <w:proofErr w:type="spellStart"/>
      <w:r w:rsidRPr="00211C21">
        <w:rPr>
          <w:rFonts w:ascii="Calibri" w:hAnsi="Calibri" w:cs="Calibri"/>
          <w:color w:val="000000"/>
          <w:sz w:val="22"/>
          <w:szCs w:val="22"/>
        </w:rPr>
        <w:t>to</w:t>
      </w:r>
      <w:proofErr w:type="spellEnd"/>
      <w:r w:rsidRPr="00211C21">
        <w:rPr>
          <w:rFonts w:ascii="Calibri" w:hAnsi="Calibri" w:cs="Calibri"/>
          <w:color w:val="000000"/>
          <w:sz w:val="22"/>
          <w:szCs w:val="22"/>
        </w:rPr>
        <w:t xml:space="preserve"> intra-European Unity, </w:t>
      </w:r>
      <w:proofErr w:type="spellStart"/>
      <w:r w:rsidRPr="00211C21">
        <w:rPr>
          <w:rFonts w:ascii="Calibri" w:hAnsi="Calibri" w:cs="Calibri"/>
          <w:color w:val="000000"/>
          <w:sz w:val="22"/>
          <w:szCs w:val="22"/>
        </w:rPr>
        <w:t>Charlesmagne</w:t>
      </w:r>
      <w:proofErr w:type="spellEnd"/>
      <w:r w:rsidRPr="00211C21">
        <w:rPr>
          <w:rFonts w:ascii="Calibri" w:hAnsi="Calibri" w:cs="Calibri"/>
          <w:color w:val="000000"/>
          <w:sz w:val="22"/>
          <w:szCs w:val="22"/>
        </w:rPr>
        <w:t xml:space="preserve"> Prize Europe Academy Europe Summit, Aachen, 19th November</w:t>
      </w:r>
    </w:p>
    <w:p w14:paraId="203F0ABE" w14:textId="77777777" w:rsidR="004552C6" w:rsidRPr="00211C21" w:rsidRDefault="004552C6" w:rsidP="00DD0535">
      <w:pPr>
        <w:pStyle w:val="BodyText"/>
        <w:pBdr>
          <w:bottom w:val="single" w:sz="6" w:space="1" w:color="auto"/>
        </w:pBdr>
        <w:rPr>
          <w:rFonts w:ascii="Calibri" w:hAnsi="Calibri" w:cs="Calibri"/>
          <w:iCs/>
          <w:sz w:val="22"/>
          <w:szCs w:val="22"/>
          <w:lang w:val="en-GB"/>
        </w:rPr>
      </w:pPr>
    </w:p>
    <w:p w14:paraId="53B007A7" w14:textId="77777777" w:rsidR="00211C21" w:rsidRPr="00211C21" w:rsidRDefault="004552C6" w:rsidP="00211C21">
      <w:pPr>
        <w:pStyle w:val="BodyText"/>
        <w:pBdr>
          <w:bottom w:val="single" w:sz="6" w:space="1" w:color="auto"/>
        </w:pBdr>
        <w:rPr>
          <w:rFonts w:ascii="Calibri" w:hAnsi="Calibri" w:cs="Calibri"/>
          <w:iCs/>
          <w:sz w:val="22"/>
          <w:szCs w:val="22"/>
          <w:lang w:val="en-GB"/>
        </w:rPr>
      </w:pPr>
      <w:r w:rsidRPr="00211C21">
        <w:rPr>
          <w:rFonts w:ascii="Calibri" w:hAnsi="Calibri" w:cs="Calibri"/>
          <w:iCs/>
          <w:sz w:val="22"/>
          <w:szCs w:val="22"/>
          <w:lang w:val="en-GB"/>
        </w:rPr>
        <w:t xml:space="preserve">Neuhold, C (2019) Fast forward, what is next for Europe’s Higher </w:t>
      </w:r>
      <w:proofErr w:type="gramStart"/>
      <w:r w:rsidRPr="00211C21">
        <w:rPr>
          <w:rFonts w:ascii="Calibri" w:hAnsi="Calibri" w:cs="Calibri"/>
          <w:iCs/>
          <w:sz w:val="22"/>
          <w:szCs w:val="22"/>
          <w:lang w:val="en-GB"/>
        </w:rPr>
        <w:t>Education?,</w:t>
      </w:r>
      <w:proofErr w:type="gramEnd"/>
      <w:r w:rsidRPr="00211C21">
        <w:rPr>
          <w:rFonts w:ascii="Calibri" w:hAnsi="Calibri" w:cs="Calibri"/>
          <w:iCs/>
          <w:sz w:val="22"/>
          <w:szCs w:val="22"/>
          <w:lang w:val="en-GB"/>
        </w:rPr>
        <w:t xml:space="preserve"> Class of 2020, Class Conference 2019, Berlin, 7</w:t>
      </w:r>
      <w:r w:rsidRPr="00211C21">
        <w:rPr>
          <w:rFonts w:ascii="Calibri" w:hAnsi="Calibri" w:cs="Calibri"/>
          <w:iCs/>
          <w:sz w:val="22"/>
          <w:szCs w:val="22"/>
          <w:vertAlign w:val="superscript"/>
          <w:lang w:val="en-GB"/>
        </w:rPr>
        <w:t>th</w:t>
      </w:r>
      <w:r w:rsidRPr="00211C21">
        <w:rPr>
          <w:rFonts w:ascii="Calibri" w:hAnsi="Calibri" w:cs="Calibri"/>
          <w:iCs/>
          <w:sz w:val="22"/>
          <w:szCs w:val="22"/>
          <w:lang w:val="en-GB"/>
        </w:rPr>
        <w:t xml:space="preserve"> November</w:t>
      </w:r>
    </w:p>
    <w:p w14:paraId="7CAB1311" w14:textId="77777777" w:rsidR="00211C21" w:rsidRPr="00211C21" w:rsidRDefault="00211C21" w:rsidP="00211C21">
      <w:pPr>
        <w:pStyle w:val="BodyText"/>
        <w:pBdr>
          <w:bottom w:val="single" w:sz="6" w:space="1" w:color="auto"/>
        </w:pBdr>
        <w:rPr>
          <w:rFonts w:ascii="Calibri" w:hAnsi="Calibri" w:cs="Calibri"/>
          <w:iCs/>
          <w:sz w:val="22"/>
          <w:szCs w:val="22"/>
          <w:lang w:val="en-GB"/>
        </w:rPr>
      </w:pPr>
    </w:p>
    <w:p w14:paraId="44E6E797" w14:textId="3D4A14BA" w:rsidR="00211C21" w:rsidRPr="00211C21" w:rsidRDefault="0061540C" w:rsidP="00211C21">
      <w:pPr>
        <w:pStyle w:val="BodyText"/>
        <w:pBdr>
          <w:bottom w:val="single" w:sz="6" w:space="1" w:color="auto"/>
        </w:pBdr>
        <w:rPr>
          <w:rFonts w:ascii="Calibri" w:hAnsi="Calibri" w:cs="Calibri"/>
          <w:iCs/>
          <w:color w:val="000000" w:themeColor="text1"/>
          <w:sz w:val="22"/>
          <w:szCs w:val="22"/>
          <w:lang w:val="en-GB"/>
        </w:rPr>
      </w:pPr>
      <w:r w:rsidRPr="00211C21">
        <w:rPr>
          <w:rFonts w:ascii="Calibri" w:hAnsi="Calibri" w:cs="Calibri"/>
          <w:iCs/>
          <w:color w:val="000000" w:themeColor="text1"/>
          <w:sz w:val="22"/>
          <w:szCs w:val="22"/>
          <w:lang w:val="en-GB"/>
        </w:rPr>
        <w:t>Neuhold C</w:t>
      </w:r>
      <w:r w:rsidR="00211C21" w:rsidRPr="00211C21">
        <w:rPr>
          <w:rFonts w:ascii="Calibri" w:hAnsi="Calibri" w:cs="Calibri"/>
          <w:iCs/>
          <w:color w:val="000000" w:themeColor="text1"/>
          <w:sz w:val="22"/>
          <w:szCs w:val="22"/>
          <w:lang w:val="en-GB"/>
        </w:rPr>
        <w:t>.</w:t>
      </w:r>
      <w:r w:rsidRPr="00211C21">
        <w:rPr>
          <w:rFonts w:ascii="Calibri" w:hAnsi="Calibri" w:cs="Calibri"/>
          <w:iCs/>
          <w:color w:val="000000" w:themeColor="text1"/>
          <w:sz w:val="22"/>
          <w:szCs w:val="22"/>
          <w:lang w:val="en-GB"/>
        </w:rPr>
        <w:t xml:space="preserve"> </w:t>
      </w:r>
      <w:r w:rsidR="00211C21" w:rsidRPr="00211C21">
        <w:rPr>
          <w:rFonts w:ascii="Calibri" w:hAnsi="Calibri" w:cs="Calibri"/>
          <w:iCs/>
          <w:color w:val="000000" w:themeColor="text1"/>
          <w:sz w:val="22"/>
          <w:szCs w:val="22"/>
          <w:lang w:val="en-GB"/>
        </w:rPr>
        <w:t xml:space="preserve"> and Kassim H. </w:t>
      </w:r>
      <w:r w:rsidRPr="00211C21">
        <w:rPr>
          <w:rFonts w:ascii="Calibri" w:hAnsi="Calibri" w:cs="Calibri"/>
          <w:iCs/>
          <w:color w:val="000000" w:themeColor="text1"/>
          <w:sz w:val="22"/>
          <w:szCs w:val="22"/>
          <w:lang w:val="en-GB"/>
        </w:rPr>
        <w:t>(2018)</w:t>
      </w:r>
      <w:r w:rsidR="00211C21" w:rsidRPr="00211C21">
        <w:rPr>
          <w:rFonts w:ascii="Calibri" w:hAnsi="Calibri" w:cs="Calibri"/>
          <w:iCs/>
          <w:color w:val="000000" w:themeColor="text1"/>
          <w:sz w:val="22"/>
          <w:szCs w:val="22"/>
          <w:lang w:val="en-GB"/>
        </w:rPr>
        <w:t xml:space="preserve"> </w:t>
      </w:r>
      <w:r w:rsidR="00211C21" w:rsidRPr="00211C21">
        <w:rPr>
          <w:rFonts w:ascii="Calibri" w:hAnsi="Calibri" w:cs="Calibri"/>
          <w:color w:val="000000" w:themeColor="text1"/>
          <w:sz w:val="22"/>
          <w:szCs w:val="22"/>
        </w:rPr>
        <w:t xml:space="preserve">EU </w:t>
      </w:r>
      <w:proofErr w:type="spellStart"/>
      <w:r w:rsidR="00211C21" w:rsidRPr="00211C21">
        <w:rPr>
          <w:rFonts w:ascii="Calibri" w:hAnsi="Calibri" w:cs="Calibri"/>
          <w:color w:val="000000" w:themeColor="text1"/>
          <w:sz w:val="22"/>
          <w:szCs w:val="22"/>
        </w:rPr>
        <w:t>Institutions</w:t>
      </w:r>
      <w:proofErr w:type="spellEnd"/>
      <w:r w:rsidR="00211C21" w:rsidRPr="00211C21">
        <w:rPr>
          <w:rFonts w:ascii="Calibri" w:hAnsi="Calibri" w:cs="Calibri"/>
          <w:color w:val="000000" w:themeColor="text1"/>
          <w:sz w:val="22"/>
          <w:szCs w:val="22"/>
        </w:rPr>
        <w:t xml:space="preserve"> and Inter-</w:t>
      </w:r>
      <w:proofErr w:type="spellStart"/>
      <w:r w:rsidR="00211C21" w:rsidRPr="00211C21">
        <w:rPr>
          <w:rFonts w:ascii="Calibri" w:hAnsi="Calibri" w:cs="Calibri"/>
          <w:color w:val="000000" w:themeColor="text1"/>
          <w:sz w:val="22"/>
          <w:szCs w:val="22"/>
        </w:rPr>
        <w:t>Institutional</w:t>
      </w:r>
      <w:proofErr w:type="spellEnd"/>
      <w:r w:rsidR="00211C21" w:rsidRPr="00211C21">
        <w:rPr>
          <w:rFonts w:ascii="Calibri" w:hAnsi="Calibri" w:cs="Calibri"/>
          <w:color w:val="000000" w:themeColor="text1"/>
          <w:sz w:val="22"/>
          <w:szCs w:val="22"/>
        </w:rPr>
        <w:t xml:space="preserve"> Relations in </w:t>
      </w:r>
      <w:proofErr w:type="spellStart"/>
      <w:r w:rsidR="00211C21" w:rsidRPr="00211C21">
        <w:rPr>
          <w:rFonts w:ascii="Calibri" w:hAnsi="Calibri" w:cs="Calibri"/>
          <w:color w:val="000000" w:themeColor="text1"/>
          <w:sz w:val="22"/>
          <w:szCs w:val="22"/>
        </w:rPr>
        <w:t>the</w:t>
      </w:r>
      <w:proofErr w:type="spellEnd"/>
      <w:r w:rsidR="00211C21" w:rsidRPr="00211C21">
        <w:rPr>
          <w:rFonts w:ascii="Calibri" w:hAnsi="Calibri" w:cs="Calibri"/>
          <w:color w:val="000000" w:themeColor="text1"/>
          <w:sz w:val="22"/>
          <w:szCs w:val="22"/>
        </w:rPr>
        <w:t xml:space="preserve"> EU: </w:t>
      </w:r>
      <w:proofErr w:type="spellStart"/>
      <w:r w:rsidR="00211C21" w:rsidRPr="00211C21">
        <w:rPr>
          <w:rFonts w:ascii="Calibri" w:hAnsi="Calibri" w:cs="Calibri"/>
          <w:color w:val="000000" w:themeColor="text1"/>
          <w:sz w:val="22"/>
          <w:szCs w:val="22"/>
        </w:rPr>
        <w:t>Unusual</w:t>
      </w:r>
      <w:proofErr w:type="spellEnd"/>
      <w:r w:rsidR="00211C21" w:rsidRPr="00211C21">
        <w:rPr>
          <w:rFonts w:ascii="Calibri" w:hAnsi="Calibri" w:cs="Calibri"/>
          <w:color w:val="000000" w:themeColor="text1"/>
          <w:sz w:val="22"/>
          <w:szCs w:val="22"/>
        </w:rPr>
        <w:t xml:space="preserve"> </w:t>
      </w:r>
      <w:proofErr w:type="spellStart"/>
      <w:r w:rsidR="00211C21" w:rsidRPr="00211C21">
        <w:rPr>
          <w:rFonts w:ascii="Calibri" w:hAnsi="Calibri" w:cs="Calibri"/>
          <w:color w:val="000000" w:themeColor="text1"/>
          <w:sz w:val="22"/>
          <w:szCs w:val="22"/>
        </w:rPr>
        <w:t>Suspects</w:t>
      </w:r>
      <w:proofErr w:type="spellEnd"/>
      <w:r w:rsidR="00211C21" w:rsidRPr="00211C21">
        <w:rPr>
          <w:rFonts w:ascii="Calibri" w:hAnsi="Calibri" w:cs="Calibri"/>
          <w:color w:val="000000" w:themeColor="text1"/>
          <w:sz w:val="22"/>
          <w:szCs w:val="22"/>
        </w:rPr>
        <w:t xml:space="preserve"> and </w:t>
      </w:r>
      <w:proofErr w:type="spellStart"/>
      <w:r w:rsidR="00211C21" w:rsidRPr="00211C21">
        <w:rPr>
          <w:rFonts w:ascii="Calibri" w:hAnsi="Calibri" w:cs="Calibri"/>
          <w:color w:val="000000" w:themeColor="text1"/>
          <w:sz w:val="22"/>
          <w:szCs w:val="22"/>
        </w:rPr>
        <w:t>Understudied</w:t>
      </w:r>
      <w:proofErr w:type="spellEnd"/>
      <w:r w:rsidR="00211C21" w:rsidRPr="00211C21">
        <w:rPr>
          <w:rFonts w:ascii="Calibri" w:hAnsi="Calibri" w:cs="Calibri"/>
          <w:color w:val="000000" w:themeColor="text1"/>
          <w:sz w:val="22"/>
          <w:szCs w:val="22"/>
        </w:rPr>
        <w:t xml:space="preserve"> Dynamics, </w:t>
      </w:r>
      <w:proofErr w:type="spellStart"/>
      <w:r w:rsidR="00211C21" w:rsidRPr="00211C21">
        <w:rPr>
          <w:rFonts w:ascii="Calibri" w:hAnsi="Calibri" w:cs="Calibri"/>
          <w:color w:val="000000" w:themeColor="text1"/>
          <w:sz w:val="22"/>
          <w:szCs w:val="22"/>
        </w:rPr>
        <w:t>Section</w:t>
      </w:r>
      <w:proofErr w:type="spellEnd"/>
      <w:r w:rsidR="00211C21" w:rsidRPr="00211C21">
        <w:rPr>
          <w:rFonts w:ascii="Calibri" w:hAnsi="Calibri" w:cs="Calibri"/>
          <w:color w:val="000000" w:themeColor="text1"/>
          <w:sz w:val="22"/>
          <w:szCs w:val="22"/>
        </w:rPr>
        <w:t xml:space="preserve"> Chairs, </w:t>
      </w:r>
      <w:r w:rsidR="00211C21" w:rsidRPr="00211C21">
        <w:rPr>
          <w:rFonts w:ascii="Calibri" w:hAnsi="Calibri" w:cs="Calibri"/>
          <w:color w:val="000000" w:themeColor="text1"/>
          <w:sz w:val="22"/>
          <w:szCs w:val="22"/>
          <w:shd w:val="clear" w:color="auto" w:fill="FFFFFF"/>
        </w:rPr>
        <w:t xml:space="preserve">Standing Group on </w:t>
      </w:r>
      <w:proofErr w:type="spellStart"/>
      <w:r w:rsidR="00211C21" w:rsidRPr="00211C21">
        <w:rPr>
          <w:rFonts w:ascii="Calibri" w:hAnsi="Calibri" w:cs="Calibri"/>
          <w:color w:val="000000" w:themeColor="text1"/>
          <w:sz w:val="22"/>
          <w:szCs w:val="22"/>
          <w:shd w:val="clear" w:color="auto" w:fill="FFFFFF"/>
        </w:rPr>
        <w:t>the</w:t>
      </w:r>
      <w:proofErr w:type="spellEnd"/>
      <w:r w:rsidR="00211C21" w:rsidRPr="00211C21">
        <w:rPr>
          <w:rFonts w:ascii="Calibri" w:hAnsi="Calibri" w:cs="Calibri"/>
          <w:color w:val="000000" w:themeColor="text1"/>
          <w:sz w:val="22"/>
          <w:szCs w:val="22"/>
          <w:shd w:val="clear" w:color="auto" w:fill="FFFFFF"/>
        </w:rPr>
        <w:t xml:space="preserve"> European Union (</w:t>
      </w:r>
      <w:r w:rsidR="00211C21" w:rsidRPr="00211C21">
        <w:rPr>
          <w:rFonts w:ascii="Calibri" w:hAnsi="Calibri" w:cs="Calibri"/>
          <w:color w:val="000000" w:themeColor="text1"/>
          <w:sz w:val="22"/>
          <w:szCs w:val="22"/>
        </w:rPr>
        <w:t>SGEU) Conference, ECPR, Sciences Po Paris</w:t>
      </w:r>
      <w:r w:rsidR="00607169">
        <w:rPr>
          <w:rFonts w:ascii="Calibri" w:hAnsi="Calibri" w:cs="Calibri"/>
          <w:color w:val="000000" w:themeColor="text1"/>
          <w:sz w:val="22"/>
          <w:szCs w:val="22"/>
        </w:rPr>
        <w:t xml:space="preserve">, 13-15th June </w:t>
      </w:r>
    </w:p>
    <w:p w14:paraId="3B4DD325" w14:textId="77777777" w:rsidR="00211C21" w:rsidRPr="00211C21" w:rsidRDefault="00211C21" w:rsidP="00DD0535">
      <w:pPr>
        <w:pStyle w:val="BodyText"/>
        <w:pBdr>
          <w:bottom w:val="single" w:sz="6" w:space="1" w:color="auto"/>
        </w:pBdr>
        <w:rPr>
          <w:rFonts w:ascii="Calibri" w:hAnsi="Calibri" w:cs="Calibri"/>
          <w:iCs/>
          <w:color w:val="000000" w:themeColor="text1"/>
          <w:sz w:val="22"/>
          <w:szCs w:val="22"/>
          <w:lang w:val="en-GB"/>
        </w:rPr>
      </w:pPr>
    </w:p>
    <w:p w14:paraId="4EFACD84" w14:textId="6B0F0C0A" w:rsidR="004552C6" w:rsidRPr="004552C6" w:rsidRDefault="004552C6" w:rsidP="00DD0535">
      <w:pPr>
        <w:pStyle w:val="BodyText"/>
        <w:pBdr>
          <w:bottom w:val="single" w:sz="6" w:space="1" w:color="auto"/>
        </w:pBdr>
        <w:rPr>
          <w:rFonts w:asciiTheme="majorHAnsi" w:hAnsiTheme="majorHAnsi"/>
          <w:iCs/>
          <w:sz w:val="22"/>
          <w:lang w:val="en-GB"/>
        </w:rPr>
      </w:pPr>
      <w:r w:rsidRPr="004552C6">
        <w:rPr>
          <w:rFonts w:asciiTheme="majorHAnsi" w:hAnsiTheme="majorHAnsi"/>
          <w:iCs/>
          <w:sz w:val="22"/>
          <w:lang w:val="en-GB"/>
        </w:rPr>
        <w:t>Neuhold, C (2018) (How) does the EP walk the '</w:t>
      </w:r>
      <w:proofErr w:type="gramStart"/>
      <w:r w:rsidRPr="004552C6">
        <w:rPr>
          <w:rFonts w:asciiTheme="majorHAnsi" w:hAnsiTheme="majorHAnsi"/>
          <w:iCs/>
          <w:sz w:val="22"/>
          <w:lang w:val="en-GB"/>
        </w:rPr>
        <w:t>tight-rope</w:t>
      </w:r>
      <w:proofErr w:type="gramEnd"/>
      <w:r w:rsidRPr="004552C6">
        <w:rPr>
          <w:rFonts w:asciiTheme="majorHAnsi" w:hAnsiTheme="majorHAnsi"/>
          <w:iCs/>
          <w:sz w:val="22"/>
          <w:lang w:val="en-GB"/>
        </w:rPr>
        <w:t>' between 'efficiency' and 'legitimacy'? 40 years of European Parliament direct elections Conference, European University Institute, Florence, 23</w:t>
      </w:r>
      <w:r w:rsidRPr="004552C6">
        <w:rPr>
          <w:rFonts w:asciiTheme="majorHAnsi" w:hAnsiTheme="majorHAnsi"/>
          <w:iCs/>
          <w:sz w:val="22"/>
          <w:vertAlign w:val="superscript"/>
          <w:lang w:val="en-GB"/>
        </w:rPr>
        <w:t>rd</w:t>
      </w:r>
      <w:r w:rsidRPr="004552C6">
        <w:rPr>
          <w:rFonts w:asciiTheme="majorHAnsi" w:hAnsiTheme="majorHAnsi"/>
          <w:iCs/>
          <w:sz w:val="22"/>
          <w:lang w:val="en-GB"/>
        </w:rPr>
        <w:t xml:space="preserve"> November </w:t>
      </w:r>
    </w:p>
    <w:p w14:paraId="06AB20A4" w14:textId="77777777" w:rsidR="004552C6" w:rsidRPr="004552C6" w:rsidRDefault="004552C6" w:rsidP="004552C6">
      <w:pPr>
        <w:pStyle w:val="BodyText"/>
        <w:pBdr>
          <w:bottom w:val="single" w:sz="6" w:space="1" w:color="auto"/>
        </w:pBdr>
        <w:rPr>
          <w:rFonts w:asciiTheme="majorHAnsi" w:hAnsiTheme="majorHAnsi"/>
          <w:iCs/>
          <w:sz w:val="22"/>
          <w:lang w:val="en-GB"/>
        </w:rPr>
      </w:pPr>
    </w:p>
    <w:p w14:paraId="6E0FE554" w14:textId="0B80A38D" w:rsidR="004552C6" w:rsidRPr="004552C6" w:rsidRDefault="004552C6" w:rsidP="004552C6">
      <w:pPr>
        <w:pStyle w:val="BodyText"/>
        <w:pBdr>
          <w:bottom w:val="single" w:sz="6" w:space="1" w:color="auto"/>
        </w:pBdr>
        <w:rPr>
          <w:rFonts w:asciiTheme="majorHAnsi" w:hAnsiTheme="majorHAnsi"/>
          <w:sz w:val="22"/>
        </w:rPr>
      </w:pPr>
      <w:proofErr w:type="spellStart"/>
      <w:r w:rsidRPr="004552C6">
        <w:rPr>
          <w:rFonts w:asciiTheme="majorHAnsi" w:hAnsiTheme="majorHAnsi"/>
          <w:sz w:val="22"/>
        </w:rPr>
        <w:t>Adriaensen</w:t>
      </w:r>
      <w:proofErr w:type="spellEnd"/>
      <w:r w:rsidRPr="004552C6">
        <w:rPr>
          <w:rFonts w:asciiTheme="majorHAnsi" w:hAnsiTheme="majorHAnsi"/>
          <w:sz w:val="22"/>
        </w:rPr>
        <w:t xml:space="preserve">, J and Neuhold, C (2018) Why do </w:t>
      </w:r>
      <w:proofErr w:type="spellStart"/>
      <w:r w:rsidRPr="004552C6">
        <w:rPr>
          <w:rFonts w:asciiTheme="majorHAnsi" w:hAnsiTheme="majorHAnsi"/>
          <w:sz w:val="22"/>
        </w:rPr>
        <w:t>they</w:t>
      </w:r>
      <w:proofErr w:type="spellEnd"/>
      <w:r w:rsidRPr="004552C6">
        <w:rPr>
          <w:rFonts w:asciiTheme="majorHAnsi" w:hAnsiTheme="majorHAnsi"/>
          <w:sz w:val="22"/>
        </w:rPr>
        <w:t xml:space="preserve"> </w:t>
      </w:r>
      <w:proofErr w:type="spellStart"/>
      <w:r w:rsidRPr="004552C6">
        <w:rPr>
          <w:rFonts w:asciiTheme="majorHAnsi" w:hAnsiTheme="majorHAnsi"/>
          <w:sz w:val="22"/>
        </w:rPr>
        <w:t>shake</w:t>
      </w:r>
      <w:proofErr w:type="spellEnd"/>
      <w:r w:rsidRPr="004552C6">
        <w:rPr>
          <w:rFonts w:asciiTheme="majorHAnsi" w:hAnsiTheme="majorHAnsi"/>
          <w:sz w:val="22"/>
        </w:rPr>
        <w:t xml:space="preserve"> </w:t>
      </w:r>
      <w:proofErr w:type="spellStart"/>
      <w:r w:rsidRPr="004552C6">
        <w:rPr>
          <w:rFonts w:asciiTheme="majorHAnsi" w:hAnsiTheme="majorHAnsi"/>
          <w:sz w:val="22"/>
        </w:rPr>
        <w:t>the</w:t>
      </w:r>
      <w:proofErr w:type="spellEnd"/>
      <w:r w:rsidRPr="004552C6">
        <w:rPr>
          <w:rFonts w:asciiTheme="majorHAnsi" w:hAnsiTheme="majorHAnsi"/>
          <w:sz w:val="22"/>
        </w:rPr>
        <w:t xml:space="preserve"> </w:t>
      </w:r>
      <w:proofErr w:type="spellStart"/>
      <w:r w:rsidRPr="004552C6">
        <w:rPr>
          <w:rFonts w:asciiTheme="majorHAnsi" w:hAnsiTheme="majorHAnsi"/>
          <w:sz w:val="22"/>
        </w:rPr>
        <w:t>institutional</w:t>
      </w:r>
      <w:proofErr w:type="spellEnd"/>
      <w:r w:rsidRPr="004552C6">
        <w:rPr>
          <w:rFonts w:asciiTheme="majorHAnsi" w:hAnsiTheme="majorHAnsi"/>
          <w:sz w:val="22"/>
        </w:rPr>
        <w:t xml:space="preserve"> </w:t>
      </w:r>
      <w:proofErr w:type="spellStart"/>
      <w:r w:rsidRPr="004552C6">
        <w:rPr>
          <w:rFonts w:asciiTheme="majorHAnsi" w:hAnsiTheme="majorHAnsi"/>
          <w:sz w:val="22"/>
        </w:rPr>
        <w:t>foundations</w:t>
      </w:r>
      <w:proofErr w:type="spellEnd"/>
      <w:r w:rsidRPr="004552C6">
        <w:rPr>
          <w:rFonts w:asciiTheme="majorHAnsi" w:hAnsiTheme="majorHAnsi"/>
          <w:sz w:val="22"/>
        </w:rPr>
        <w:t xml:space="preserve">? National </w:t>
      </w:r>
      <w:proofErr w:type="spellStart"/>
      <w:r w:rsidRPr="004552C6">
        <w:rPr>
          <w:rFonts w:asciiTheme="majorHAnsi" w:hAnsiTheme="majorHAnsi"/>
          <w:sz w:val="22"/>
        </w:rPr>
        <w:t>Parliamentary</w:t>
      </w:r>
      <w:proofErr w:type="spellEnd"/>
      <w:r w:rsidRPr="004552C6">
        <w:rPr>
          <w:rFonts w:asciiTheme="majorHAnsi" w:hAnsiTheme="majorHAnsi"/>
          <w:sz w:val="22"/>
        </w:rPr>
        <w:t xml:space="preserve"> </w:t>
      </w:r>
      <w:proofErr w:type="spellStart"/>
      <w:r w:rsidRPr="004552C6">
        <w:rPr>
          <w:rFonts w:asciiTheme="majorHAnsi" w:hAnsiTheme="majorHAnsi"/>
          <w:sz w:val="22"/>
        </w:rPr>
        <w:t>involvement</w:t>
      </w:r>
      <w:proofErr w:type="spellEnd"/>
      <w:r w:rsidRPr="004552C6">
        <w:rPr>
          <w:rFonts w:asciiTheme="majorHAnsi" w:hAnsiTheme="majorHAnsi"/>
          <w:sz w:val="22"/>
        </w:rPr>
        <w:t xml:space="preserve"> in </w:t>
      </w:r>
      <w:proofErr w:type="gramStart"/>
      <w:r w:rsidRPr="004552C6">
        <w:rPr>
          <w:rFonts w:asciiTheme="majorHAnsi" w:hAnsiTheme="majorHAnsi"/>
          <w:sz w:val="22"/>
        </w:rPr>
        <w:t>EU Trade</w:t>
      </w:r>
      <w:proofErr w:type="gramEnd"/>
      <w:r w:rsidRPr="004552C6">
        <w:rPr>
          <w:rFonts w:asciiTheme="majorHAnsi" w:hAnsiTheme="majorHAnsi"/>
          <w:sz w:val="22"/>
        </w:rPr>
        <w:t xml:space="preserve"> </w:t>
      </w:r>
      <w:proofErr w:type="spellStart"/>
      <w:r w:rsidRPr="004552C6">
        <w:rPr>
          <w:rFonts w:asciiTheme="majorHAnsi" w:hAnsiTheme="majorHAnsi"/>
          <w:sz w:val="22"/>
        </w:rPr>
        <w:t>negotiations</w:t>
      </w:r>
      <w:proofErr w:type="spellEnd"/>
      <w:r w:rsidRPr="004552C6">
        <w:rPr>
          <w:rFonts w:asciiTheme="majorHAnsi" w:hAnsiTheme="majorHAnsi"/>
          <w:sz w:val="22"/>
        </w:rPr>
        <w:t xml:space="preserve">, Paper </w:t>
      </w:r>
      <w:proofErr w:type="spellStart"/>
      <w:proofErr w:type="gramStart"/>
      <w:r w:rsidRPr="004552C6">
        <w:rPr>
          <w:rFonts w:asciiTheme="majorHAnsi" w:hAnsiTheme="majorHAnsi"/>
          <w:sz w:val="22"/>
        </w:rPr>
        <w:t>presented</w:t>
      </w:r>
      <w:proofErr w:type="spellEnd"/>
      <w:r w:rsidRPr="004552C6">
        <w:rPr>
          <w:rFonts w:asciiTheme="majorHAnsi" w:hAnsiTheme="majorHAnsi"/>
          <w:sz w:val="22"/>
        </w:rPr>
        <w:t xml:space="preserve">  at</w:t>
      </w:r>
      <w:proofErr w:type="gramEnd"/>
      <w:r w:rsidRPr="004552C6">
        <w:rPr>
          <w:rFonts w:asciiTheme="majorHAnsi" w:hAnsiTheme="majorHAnsi"/>
          <w:sz w:val="22"/>
        </w:rPr>
        <w:t xml:space="preserve"> </w:t>
      </w:r>
      <w:proofErr w:type="spellStart"/>
      <w:r w:rsidRPr="004552C6">
        <w:rPr>
          <w:rFonts w:asciiTheme="majorHAnsi" w:hAnsiTheme="majorHAnsi"/>
          <w:sz w:val="22"/>
        </w:rPr>
        <w:t>the</w:t>
      </w:r>
      <w:proofErr w:type="spellEnd"/>
      <w:r w:rsidRPr="004552C6">
        <w:rPr>
          <w:rFonts w:asciiTheme="majorHAnsi" w:hAnsiTheme="majorHAnsi"/>
          <w:sz w:val="22"/>
        </w:rPr>
        <w:t xml:space="preserve"> CES Conference, Chicago, March</w:t>
      </w:r>
    </w:p>
    <w:p w14:paraId="72DDB8BB" w14:textId="77777777" w:rsidR="004552C6" w:rsidRPr="004552C6" w:rsidRDefault="004552C6" w:rsidP="004552C6">
      <w:pPr>
        <w:pStyle w:val="BodyText"/>
        <w:pBdr>
          <w:bottom w:val="single" w:sz="6" w:space="1" w:color="auto"/>
        </w:pBdr>
        <w:rPr>
          <w:rFonts w:asciiTheme="majorHAnsi" w:hAnsiTheme="majorHAnsi"/>
          <w:sz w:val="22"/>
        </w:rPr>
      </w:pPr>
    </w:p>
    <w:p w14:paraId="3F04C975" w14:textId="77777777" w:rsidR="004552C6" w:rsidRPr="004552C6" w:rsidRDefault="004552C6" w:rsidP="004552C6">
      <w:pPr>
        <w:pStyle w:val="BodyText"/>
        <w:pBdr>
          <w:bottom w:val="single" w:sz="6" w:space="1" w:color="auto"/>
        </w:pBdr>
        <w:rPr>
          <w:rFonts w:asciiTheme="majorHAnsi" w:hAnsiTheme="majorHAnsi" w:cs="Calibri"/>
          <w:bCs/>
          <w:sz w:val="22"/>
          <w:szCs w:val="25"/>
        </w:rPr>
      </w:pPr>
      <w:r w:rsidRPr="004552C6">
        <w:rPr>
          <w:rFonts w:asciiTheme="majorHAnsi" w:hAnsiTheme="majorHAnsi"/>
          <w:sz w:val="22"/>
        </w:rPr>
        <w:t>Neuhold, C (2017) ‘</w:t>
      </w:r>
      <w:proofErr w:type="spellStart"/>
      <w:r w:rsidRPr="004552C6">
        <w:rPr>
          <w:rFonts w:asciiTheme="majorHAnsi" w:hAnsiTheme="majorHAnsi" w:cs="Calibri"/>
          <w:iCs/>
          <w:sz w:val="22"/>
          <w:szCs w:val="21"/>
        </w:rPr>
        <w:t>Trying</w:t>
      </w:r>
      <w:proofErr w:type="spellEnd"/>
      <w:r w:rsidRPr="004552C6">
        <w:rPr>
          <w:rFonts w:asciiTheme="majorHAnsi" w:hAnsiTheme="majorHAnsi" w:cs="Calibri"/>
          <w:iCs/>
          <w:sz w:val="22"/>
          <w:szCs w:val="21"/>
        </w:rPr>
        <w:t xml:space="preserve"> </w:t>
      </w:r>
      <w:proofErr w:type="spellStart"/>
      <w:r w:rsidRPr="004552C6">
        <w:rPr>
          <w:rFonts w:asciiTheme="majorHAnsi" w:hAnsiTheme="majorHAnsi" w:cs="Calibri"/>
          <w:iCs/>
          <w:sz w:val="22"/>
          <w:szCs w:val="21"/>
        </w:rPr>
        <w:t>to</w:t>
      </w:r>
      <w:proofErr w:type="spellEnd"/>
      <w:r w:rsidRPr="004552C6">
        <w:rPr>
          <w:rFonts w:asciiTheme="majorHAnsi" w:hAnsiTheme="majorHAnsi" w:cs="Calibri"/>
          <w:iCs/>
          <w:sz w:val="22"/>
          <w:szCs w:val="21"/>
        </w:rPr>
        <w:t xml:space="preserve"> </w:t>
      </w:r>
      <w:proofErr w:type="spellStart"/>
      <w:r w:rsidRPr="004552C6">
        <w:rPr>
          <w:rFonts w:asciiTheme="majorHAnsi" w:hAnsiTheme="majorHAnsi" w:cs="Calibri"/>
          <w:iCs/>
          <w:sz w:val="22"/>
          <w:szCs w:val="21"/>
        </w:rPr>
        <w:t>capture</w:t>
      </w:r>
      <w:proofErr w:type="spellEnd"/>
      <w:r w:rsidRPr="004552C6">
        <w:rPr>
          <w:rFonts w:asciiTheme="majorHAnsi" w:hAnsiTheme="majorHAnsi" w:cs="Calibri"/>
          <w:iCs/>
          <w:sz w:val="22"/>
          <w:szCs w:val="21"/>
        </w:rPr>
        <w:t xml:space="preserve"> and </w:t>
      </w:r>
      <w:proofErr w:type="spellStart"/>
      <w:r w:rsidRPr="004552C6">
        <w:rPr>
          <w:rFonts w:asciiTheme="majorHAnsi" w:hAnsiTheme="majorHAnsi" w:cs="Calibri"/>
          <w:iCs/>
          <w:sz w:val="22"/>
          <w:szCs w:val="21"/>
        </w:rPr>
        <w:t>study</w:t>
      </w:r>
      <w:proofErr w:type="spellEnd"/>
      <w:r w:rsidRPr="004552C6">
        <w:rPr>
          <w:rFonts w:asciiTheme="majorHAnsi" w:hAnsiTheme="majorHAnsi" w:cs="Calibri"/>
          <w:iCs/>
          <w:sz w:val="22"/>
          <w:szCs w:val="21"/>
        </w:rPr>
        <w:t xml:space="preserve"> </w:t>
      </w:r>
      <w:proofErr w:type="spellStart"/>
      <w:r w:rsidRPr="004552C6">
        <w:rPr>
          <w:rFonts w:asciiTheme="majorHAnsi" w:hAnsiTheme="majorHAnsi" w:cs="Calibri"/>
          <w:iCs/>
          <w:sz w:val="22"/>
          <w:szCs w:val="21"/>
        </w:rPr>
        <w:t>the</w:t>
      </w:r>
      <w:proofErr w:type="spellEnd"/>
      <w:r w:rsidRPr="004552C6">
        <w:rPr>
          <w:rFonts w:asciiTheme="majorHAnsi" w:hAnsiTheme="majorHAnsi" w:cs="Calibri"/>
          <w:iCs/>
          <w:sz w:val="22"/>
          <w:szCs w:val="21"/>
        </w:rPr>
        <w:t xml:space="preserve"> ‘invisible’: Informal </w:t>
      </w:r>
      <w:proofErr w:type="spellStart"/>
      <w:r w:rsidRPr="004552C6">
        <w:rPr>
          <w:rFonts w:asciiTheme="majorHAnsi" w:hAnsiTheme="majorHAnsi" w:cs="Calibri"/>
          <w:iCs/>
          <w:sz w:val="22"/>
          <w:szCs w:val="21"/>
        </w:rPr>
        <w:t>governance</w:t>
      </w:r>
      <w:proofErr w:type="spellEnd"/>
      <w:r w:rsidRPr="004552C6">
        <w:rPr>
          <w:rFonts w:asciiTheme="majorHAnsi" w:hAnsiTheme="majorHAnsi" w:cs="Calibri"/>
          <w:iCs/>
          <w:sz w:val="22"/>
          <w:szCs w:val="21"/>
        </w:rPr>
        <w:t xml:space="preserve"> in </w:t>
      </w:r>
      <w:proofErr w:type="spellStart"/>
      <w:r w:rsidRPr="004552C6">
        <w:rPr>
          <w:rFonts w:asciiTheme="majorHAnsi" w:hAnsiTheme="majorHAnsi" w:cs="Calibri"/>
          <w:iCs/>
          <w:sz w:val="22"/>
          <w:szCs w:val="21"/>
        </w:rPr>
        <w:t>the</w:t>
      </w:r>
      <w:proofErr w:type="spellEnd"/>
      <w:r w:rsidRPr="004552C6">
        <w:rPr>
          <w:rFonts w:asciiTheme="majorHAnsi" w:hAnsiTheme="majorHAnsi" w:cs="Calibri"/>
          <w:iCs/>
          <w:sz w:val="22"/>
          <w:szCs w:val="21"/>
        </w:rPr>
        <w:t xml:space="preserve"> EU’, Keynote </w:t>
      </w:r>
      <w:proofErr w:type="spellStart"/>
      <w:r w:rsidRPr="004552C6">
        <w:rPr>
          <w:rFonts w:asciiTheme="majorHAnsi" w:hAnsiTheme="majorHAnsi" w:cs="Calibri"/>
          <w:iCs/>
          <w:sz w:val="22"/>
          <w:szCs w:val="21"/>
        </w:rPr>
        <w:t>for</w:t>
      </w:r>
      <w:proofErr w:type="spellEnd"/>
      <w:r w:rsidRPr="004552C6">
        <w:rPr>
          <w:rFonts w:asciiTheme="majorHAnsi" w:hAnsiTheme="majorHAnsi" w:cs="Calibri"/>
          <w:i/>
          <w:iCs/>
          <w:sz w:val="22"/>
          <w:szCs w:val="21"/>
        </w:rPr>
        <w:t xml:space="preserve"> </w:t>
      </w:r>
      <w:proofErr w:type="spellStart"/>
      <w:r w:rsidRPr="004552C6">
        <w:rPr>
          <w:rFonts w:asciiTheme="majorHAnsi" w:hAnsiTheme="majorHAnsi" w:cs="Calibri"/>
          <w:bCs/>
          <w:sz w:val="22"/>
          <w:szCs w:val="29"/>
        </w:rPr>
        <w:t>the</w:t>
      </w:r>
      <w:proofErr w:type="spellEnd"/>
      <w:r w:rsidRPr="004552C6">
        <w:rPr>
          <w:rFonts w:asciiTheme="majorHAnsi" w:hAnsiTheme="majorHAnsi" w:cs="Calibri"/>
          <w:bCs/>
          <w:sz w:val="22"/>
          <w:szCs w:val="29"/>
        </w:rPr>
        <w:t xml:space="preserve"> 13</w:t>
      </w:r>
      <w:r w:rsidRPr="004552C6">
        <w:rPr>
          <w:rFonts w:asciiTheme="majorHAnsi" w:hAnsiTheme="majorHAnsi" w:cs="Calibri"/>
          <w:bCs/>
          <w:sz w:val="22"/>
          <w:szCs w:val="29"/>
          <w:vertAlign w:val="superscript"/>
        </w:rPr>
        <w:t>th</w:t>
      </w:r>
      <w:r w:rsidRPr="004552C6">
        <w:rPr>
          <w:rFonts w:asciiTheme="majorHAnsi" w:hAnsiTheme="majorHAnsi" w:cs="Calibri"/>
          <w:bCs/>
          <w:sz w:val="22"/>
          <w:szCs w:val="29"/>
        </w:rPr>
        <w:t xml:space="preserve"> </w:t>
      </w:r>
      <w:r w:rsidRPr="004552C6">
        <w:rPr>
          <w:rFonts w:asciiTheme="majorHAnsi" w:hAnsiTheme="majorHAnsi" w:cs="Calibri"/>
          <w:bCs/>
          <w:sz w:val="22"/>
          <w:szCs w:val="25"/>
        </w:rPr>
        <w:t xml:space="preserve">HEIRS Conference, </w:t>
      </w:r>
      <w:r w:rsidRPr="004552C6">
        <w:rPr>
          <w:rFonts w:asciiTheme="majorHAnsi" w:hAnsiTheme="majorHAnsi" w:cs="Calibri"/>
          <w:bCs/>
          <w:sz w:val="22"/>
          <w:szCs w:val="29"/>
        </w:rPr>
        <w:t xml:space="preserve">The Informal Construction </w:t>
      </w:r>
      <w:proofErr w:type="spellStart"/>
      <w:r w:rsidRPr="004552C6">
        <w:rPr>
          <w:rFonts w:asciiTheme="majorHAnsi" w:hAnsiTheme="majorHAnsi" w:cs="Calibri"/>
          <w:bCs/>
          <w:sz w:val="22"/>
          <w:szCs w:val="29"/>
        </w:rPr>
        <w:t>of</w:t>
      </w:r>
      <w:proofErr w:type="spellEnd"/>
      <w:r w:rsidRPr="004552C6">
        <w:rPr>
          <w:rFonts w:asciiTheme="majorHAnsi" w:hAnsiTheme="majorHAnsi" w:cs="Calibri"/>
          <w:bCs/>
          <w:sz w:val="22"/>
          <w:szCs w:val="29"/>
        </w:rPr>
        <w:t xml:space="preserve"> Europe</w:t>
      </w:r>
      <w:r w:rsidRPr="004552C6">
        <w:rPr>
          <w:rFonts w:asciiTheme="majorHAnsi" w:hAnsiTheme="majorHAnsi" w:cs="Calibri"/>
          <w:bCs/>
          <w:sz w:val="22"/>
          <w:szCs w:val="25"/>
        </w:rPr>
        <w:t xml:space="preserve">, University </w:t>
      </w:r>
      <w:proofErr w:type="spellStart"/>
      <w:r w:rsidRPr="004552C6">
        <w:rPr>
          <w:rFonts w:asciiTheme="majorHAnsi" w:hAnsiTheme="majorHAnsi" w:cs="Calibri"/>
          <w:bCs/>
          <w:sz w:val="22"/>
          <w:szCs w:val="25"/>
        </w:rPr>
        <w:t>of</w:t>
      </w:r>
      <w:proofErr w:type="spellEnd"/>
      <w:r w:rsidRPr="004552C6">
        <w:rPr>
          <w:rFonts w:asciiTheme="majorHAnsi" w:hAnsiTheme="majorHAnsi" w:cs="Calibri"/>
          <w:bCs/>
          <w:sz w:val="22"/>
          <w:szCs w:val="25"/>
        </w:rPr>
        <w:t xml:space="preserve"> Luxembourg, 23-25</w:t>
      </w:r>
      <w:r w:rsidRPr="004552C6">
        <w:rPr>
          <w:rFonts w:asciiTheme="majorHAnsi" w:hAnsiTheme="majorHAnsi" w:cs="Calibri"/>
          <w:bCs/>
          <w:sz w:val="22"/>
          <w:szCs w:val="25"/>
          <w:vertAlign w:val="superscript"/>
        </w:rPr>
        <w:t>th</w:t>
      </w:r>
      <w:r w:rsidRPr="004552C6">
        <w:rPr>
          <w:rFonts w:asciiTheme="majorHAnsi" w:hAnsiTheme="majorHAnsi" w:cs="Calibri"/>
          <w:bCs/>
          <w:sz w:val="22"/>
          <w:szCs w:val="25"/>
        </w:rPr>
        <w:t xml:space="preserve"> March</w:t>
      </w:r>
    </w:p>
    <w:p w14:paraId="35B15A28" w14:textId="77777777" w:rsidR="004552C6" w:rsidRPr="004552C6" w:rsidRDefault="004552C6" w:rsidP="004552C6">
      <w:pPr>
        <w:pStyle w:val="BodyText"/>
        <w:pBdr>
          <w:bottom w:val="single" w:sz="6" w:space="1" w:color="auto"/>
        </w:pBdr>
        <w:rPr>
          <w:rFonts w:asciiTheme="majorHAnsi" w:hAnsiTheme="majorHAnsi" w:cs="Calibri"/>
          <w:bCs/>
          <w:sz w:val="22"/>
          <w:szCs w:val="25"/>
        </w:rPr>
      </w:pPr>
    </w:p>
    <w:p w14:paraId="6FDC8366" w14:textId="77777777" w:rsidR="004552C6" w:rsidRPr="004552C6" w:rsidRDefault="004552C6" w:rsidP="004552C6">
      <w:pPr>
        <w:pStyle w:val="BodyText"/>
        <w:pBdr>
          <w:bottom w:val="single" w:sz="6" w:space="1" w:color="auto"/>
        </w:pBdr>
        <w:rPr>
          <w:rFonts w:asciiTheme="majorHAnsi" w:hAnsiTheme="majorHAnsi"/>
          <w:iCs/>
          <w:sz w:val="22"/>
          <w:lang w:val="en-GB"/>
        </w:rPr>
      </w:pPr>
      <w:proofErr w:type="spellStart"/>
      <w:r w:rsidRPr="004552C6">
        <w:rPr>
          <w:rFonts w:asciiTheme="majorHAnsi" w:hAnsiTheme="majorHAnsi"/>
          <w:sz w:val="22"/>
        </w:rPr>
        <w:t>Adriaensen</w:t>
      </w:r>
      <w:proofErr w:type="spellEnd"/>
      <w:r w:rsidRPr="004552C6">
        <w:rPr>
          <w:rFonts w:asciiTheme="majorHAnsi" w:hAnsiTheme="majorHAnsi"/>
          <w:sz w:val="22"/>
        </w:rPr>
        <w:t xml:space="preserve">, J and Neuhold, C (2017) ‘Shaking </w:t>
      </w:r>
      <w:proofErr w:type="spellStart"/>
      <w:r w:rsidRPr="004552C6">
        <w:rPr>
          <w:rFonts w:asciiTheme="majorHAnsi" w:hAnsiTheme="majorHAnsi"/>
          <w:sz w:val="22"/>
        </w:rPr>
        <w:t>the</w:t>
      </w:r>
      <w:proofErr w:type="spellEnd"/>
      <w:r w:rsidRPr="004552C6">
        <w:rPr>
          <w:rFonts w:asciiTheme="majorHAnsi" w:hAnsiTheme="majorHAnsi"/>
          <w:sz w:val="22"/>
        </w:rPr>
        <w:t xml:space="preserve"> </w:t>
      </w:r>
      <w:proofErr w:type="spellStart"/>
      <w:r w:rsidRPr="004552C6">
        <w:rPr>
          <w:rFonts w:asciiTheme="majorHAnsi" w:hAnsiTheme="majorHAnsi"/>
          <w:sz w:val="22"/>
        </w:rPr>
        <w:t>institutional</w:t>
      </w:r>
      <w:proofErr w:type="spellEnd"/>
      <w:r w:rsidRPr="004552C6">
        <w:rPr>
          <w:rFonts w:asciiTheme="majorHAnsi" w:hAnsiTheme="majorHAnsi"/>
          <w:sz w:val="22"/>
        </w:rPr>
        <w:t xml:space="preserve"> </w:t>
      </w:r>
      <w:proofErr w:type="spellStart"/>
      <w:r w:rsidRPr="004552C6">
        <w:rPr>
          <w:rFonts w:asciiTheme="majorHAnsi" w:hAnsiTheme="majorHAnsi"/>
          <w:sz w:val="22"/>
        </w:rPr>
        <w:t>foundations</w:t>
      </w:r>
      <w:proofErr w:type="spellEnd"/>
      <w:r w:rsidRPr="004552C6">
        <w:rPr>
          <w:rFonts w:asciiTheme="majorHAnsi" w:hAnsiTheme="majorHAnsi"/>
          <w:sz w:val="22"/>
        </w:rPr>
        <w:t>:</w:t>
      </w:r>
      <w:r w:rsidRPr="004552C6">
        <w:rPr>
          <w:rFonts w:asciiTheme="majorHAnsi" w:hAnsiTheme="majorHAnsi"/>
          <w:i/>
          <w:sz w:val="22"/>
        </w:rPr>
        <w:t xml:space="preserve"> </w:t>
      </w:r>
      <w:r w:rsidRPr="004552C6">
        <w:rPr>
          <w:rFonts w:asciiTheme="majorHAnsi" w:hAnsiTheme="majorHAnsi"/>
          <w:sz w:val="22"/>
        </w:rPr>
        <w:t xml:space="preserve">National </w:t>
      </w:r>
      <w:proofErr w:type="spellStart"/>
      <w:r w:rsidRPr="004552C6">
        <w:rPr>
          <w:rFonts w:asciiTheme="majorHAnsi" w:hAnsiTheme="majorHAnsi"/>
          <w:sz w:val="22"/>
        </w:rPr>
        <w:t>parliamentary</w:t>
      </w:r>
      <w:proofErr w:type="spellEnd"/>
      <w:r w:rsidRPr="004552C6">
        <w:rPr>
          <w:rFonts w:asciiTheme="majorHAnsi" w:hAnsiTheme="majorHAnsi"/>
          <w:sz w:val="22"/>
        </w:rPr>
        <w:t xml:space="preserve"> </w:t>
      </w:r>
      <w:proofErr w:type="spellStart"/>
      <w:r w:rsidRPr="004552C6">
        <w:rPr>
          <w:rFonts w:asciiTheme="majorHAnsi" w:hAnsiTheme="majorHAnsi"/>
          <w:sz w:val="22"/>
        </w:rPr>
        <w:t>involvement</w:t>
      </w:r>
      <w:proofErr w:type="spellEnd"/>
      <w:r w:rsidRPr="004552C6">
        <w:rPr>
          <w:rFonts w:asciiTheme="majorHAnsi" w:hAnsiTheme="majorHAnsi"/>
          <w:sz w:val="22"/>
        </w:rPr>
        <w:t xml:space="preserve"> in EU trade </w:t>
      </w:r>
      <w:proofErr w:type="spellStart"/>
      <w:r w:rsidRPr="004552C6">
        <w:rPr>
          <w:rFonts w:asciiTheme="majorHAnsi" w:hAnsiTheme="majorHAnsi"/>
          <w:sz w:val="22"/>
        </w:rPr>
        <w:t>agreements</w:t>
      </w:r>
      <w:proofErr w:type="spellEnd"/>
      <w:r w:rsidRPr="004552C6">
        <w:rPr>
          <w:rFonts w:asciiTheme="majorHAnsi" w:hAnsiTheme="majorHAnsi"/>
          <w:sz w:val="22"/>
        </w:rPr>
        <w:t xml:space="preserve">’, Workshop: The </w:t>
      </w:r>
      <w:proofErr w:type="spellStart"/>
      <w:r w:rsidRPr="004552C6">
        <w:rPr>
          <w:rFonts w:asciiTheme="majorHAnsi" w:hAnsiTheme="majorHAnsi"/>
          <w:sz w:val="22"/>
        </w:rPr>
        <w:t>new</w:t>
      </w:r>
      <w:proofErr w:type="spellEnd"/>
      <w:r w:rsidRPr="004552C6">
        <w:rPr>
          <w:rFonts w:asciiTheme="majorHAnsi" w:hAnsiTheme="majorHAnsi"/>
          <w:sz w:val="22"/>
        </w:rPr>
        <w:t xml:space="preserve"> </w:t>
      </w:r>
      <w:proofErr w:type="spellStart"/>
      <w:r w:rsidRPr="004552C6">
        <w:rPr>
          <w:rFonts w:asciiTheme="majorHAnsi" w:hAnsiTheme="majorHAnsi"/>
          <w:sz w:val="22"/>
        </w:rPr>
        <w:t>politics</w:t>
      </w:r>
      <w:proofErr w:type="spellEnd"/>
      <w:r w:rsidRPr="004552C6">
        <w:rPr>
          <w:rFonts w:asciiTheme="majorHAnsi" w:hAnsiTheme="majorHAnsi"/>
          <w:sz w:val="22"/>
        </w:rPr>
        <w:t xml:space="preserve"> </w:t>
      </w:r>
      <w:proofErr w:type="spellStart"/>
      <w:r w:rsidRPr="004552C6">
        <w:rPr>
          <w:rFonts w:asciiTheme="majorHAnsi" w:hAnsiTheme="majorHAnsi"/>
          <w:sz w:val="22"/>
        </w:rPr>
        <w:t>of</w:t>
      </w:r>
      <w:proofErr w:type="spellEnd"/>
      <w:r w:rsidRPr="004552C6">
        <w:rPr>
          <w:rFonts w:asciiTheme="majorHAnsi" w:hAnsiTheme="majorHAnsi"/>
          <w:sz w:val="22"/>
        </w:rPr>
        <w:t xml:space="preserve"> EU external </w:t>
      </w:r>
      <w:proofErr w:type="spellStart"/>
      <w:r w:rsidRPr="004552C6">
        <w:rPr>
          <w:rFonts w:asciiTheme="majorHAnsi" w:hAnsiTheme="majorHAnsi"/>
          <w:sz w:val="22"/>
        </w:rPr>
        <w:t>relations</w:t>
      </w:r>
      <w:proofErr w:type="spellEnd"/>
      <w:r w:rsidRPr="004552C6">
        <w:rPr>
          <w:rFonts w:asciiTheme="majorHAnsi" w:hAnsiTheme="majorHAnsi"/>
          <w:sz w:val="22"/>
        </w:rPr>
        <w:t xml:space="preserve">: </w:t>
      </w:r>
      <w:proofErr w:type="spellStart"/>
      <w:r w:rsidRPr="004552C6">
        <w:rPr>
          <w:rFonts w:asciiTheme="majorHAnsi" w:hAnsiTheme="majorHAnsi"/>
          <w:sz w:val="22"/>
        </w:rPr>
        <w:t>consequences</w:t>
      </w:r>
      <w:proofErr w:type="spellEnd"/>
      <w:r w:rsidRPr="004552C6">
        <w:rPr>
          <w:rFonts w:asciiTheme="majorHAnsi" w:hAnsiTheme="majorHAnsi"/>
          <w:sz w:val="22"/>
        </w:rPr>
        <w:t xml:space="preserve"> </w:t>
      </w:r>
      <w:proofErr w:type="spellStart"/>
      <w:r w:rsidRPr="004552C6">
        <w:rPr>
          <w:rFonts w:asciiTheme="majorHAnsi" w:hAnsiTheme="majorHAnsi"/>
          <w:sz w:val="22"/>
        </w:rPr>
        <w:t>of</w:t>
      </w:r>
      <w:proofErr w:type="spellEnd"/>
      <w:r w:rsidRPr="004552C6">
        <w:rPr>
          <w:rFonts w:asciiTheme="majorHAnsi" w:hAnsiTheme="majorHAnsi"/>
          <w:sz w:val="22"/>
        </w:rPr>
        <w:t xml:space="preserve"> </w:t>
      </w:r>
      <w:proofErr w:type="spellStart"/>
      <w:r w:rsidRPr="004552C6">
        <w:rPr>
          <w:rFonts w:asciiTheme="majorHAnsi" w:hAnsiTheme="majorHAnsi"/>
          <w:sz w:val="22"/>
        </w:rPr>
        <w:t>parliamentarization</w:t>
      </w:r>
      <w:proofErr w:type="spellEnd"/>
      <w:r w:rsidRPr="004552C6">
        <w:rPr>
          <w:rFonts w:asciiTheme="majorHAnsi" w:hAnsiTheme="majorHAnsi"/>
          <w:sz w:val="22"/>
        </w:rPr>
        <w:t xml:space="preserve"> and </w:t>
      </w:r>
      <w:proofErr w:type="spellStart"/>
      <w:r w:rsidRPr="004552C6">
        <w:rPr>
          <w:rFonts w:asciiTheme="majorHAnsi" w:hAnsiTheme="majorHAnsi"/>
          <w:sz w:val="22"/>
        </w:rPr>
        <w:t>politicization</w:t>
      </w:r>
      <w:proofErr w:type="spellEnd"/>
      <w:r w:rsidRPr="004552C6">
        <w:rPr>
          <w:rFonts w:asciiTheme="majorHAnsi" w:hAnsiTheme="majorHAnsi"/>
          <w:sz w:val="22"/>
        </w:rPr>
        <w:t xml:space="preserve">, University </w:t>
      </w:r>
      <w:proofErr w:type="spellStart"/>
      <w:r w:rsidRPr="004552C6">
        <w:rPr>
          <w:rFonts w:asciiTheme="majorHAnsi" w:hAnsiTheme="majorHAnsi"/>
          <w:sz w:val="22"/>
        </w:rPr>
        <w:t>of</w:t>
      </w:r>
      <w:proofErr w:type="spellEnd"/>
      <w:r w:rsidRPr="004552C6">
        <w:rPr>
          <w:rFonts w:asciiTheme="majorHAnsi" w:hAnsiTheme="majorHAnsi"/>
          <w:sz w:val="22"/>
        </w:rPr>
        <w:t xml:space="preserve"> </w:t>
      </w:r>
      <w:proofErr w:type="spellStart"/>
      <w:r w:rsidRPr="004552C6">
        <w:rPr>
          <w:rFonts w:asciiTheme="majorHAnsi" w:hAnsiTheme="majorHAnsi"/>
          <w:sz w:val="22"/>
        </w:rPr>
        <w:t>Gothenburg</w:t>
      </w:r>
      <w:proofErr w:type="spellEnd"/>
      <w:r w:rsidRPr="004552C6">
        <w:rPr>
          <w:rFonts w:asciiTheme="majorHAnsi" w:hAnsiTheme="majorHAnsi"/>
          <w:sz w:val="22"/>
        </w:rPr>
        <w:t>, 9-10 March</w:t>
      </w:r>
    </w:p>
    <w:p w14:paraId="79A9DC35" w14:textId="77777777" w:rsidR="004552C6" w:rsidRPr="004552C6" w:rsidRDefault="004552C6" w:rsidP="004552C6">
      <w:pPr>
        <w:pStyle w:val="BodyText"/>
        <w:pBdr>
          <w:bottom w:val="single" w:sz="6" w:space="1" w:color="auto"/>
        </w:pBdr>
        <w:rPr>
          <w:rFonts w:asciiTheme="majorHAnsi" w:hAnsiTheme="majorHAnsi"/>
          <w:iCs/>
          <w:sz w:val="22"/>
          <w:lang w:val="en-GB"/>
        </w:rPr>
      </w:pPr>
    </w:p>
    <w:p w14:paraId="0471DCB6" w14:textId="77777777" w:rsidR="004552C6" w:rsidRPr="004552C6" w:rsidRDefault="004552C6" w:rsidP="004552C6">
      <w:pPr>
        <w:pStyle w:val="BodyText"/>
        <w:pBdr>
          <w:bottom w:val="single" w:sz="6" w:space="1" w:color="auto"/>
        </w:pBdr>
        <w:rPr>
          <w:rFonts w:asciiTheme="majorHAnsi" w:hAnsiTheme="majorHAnsi"/>
          <w:iCs/>
          <w:sz w:val="22"/>
          <w:lang w:val="en-GB"/>
        </w:rPr>
      </w:pPr>
      <w:r w:rsidRPr="004552C6">
        <w:rPr>
          <w:rFonts w:asciiTheme="majorHAnsi" w:hAnsiTheme="majorHAnsi"/>
          <w:sz w:val="22"/>
        </w:rPr>
        <w:t xml:space="preserve">Neuhold, C. (2016) </w:t>
      </w:r>
      <w:r w:rsidRPr="004552C6">
        <w:rPr>
          <w:rFonts w:asciiTheme="majorHAnsi" w:hAnsiTheme="majorHAnsi"/>
          <w:bCs/>
          <w:sz w:val="22"/>
        </w:rPr>
        <w:t xml:space="preserve">National </w:t>
      </w:r>
      <w:proofErr w:type="spellStart"/>
      <w:r w:rsidRPr="004552C6">
        <w:rPr>
          <w:rFonts w:asciiTheme="majorHAnsi" w:hAnsiTheme="majorHAnsi"/>
          <w:bCs/>
          <w:sz w:val="22"/>
        </w:rPr>
        <w:t>parliamentary</w:t>
      </w:r>
      <w:proofErr w:type="spellEnd"/>
      <w:r w:rsidRPr="004552C6">
        <w:rPr>
          <w:rFonts w:asciiTheme="majorHAnsi" w:hAnsiTheme="majorHAnsi"/>
          <w:bCs/>
          <w:sz w:val="22"/>
        </w:rPr>
        <w:t xml:space="preserve"> </w:t>
      </w:r>
      <w:proofErr w:type="spellStart"/>
      <w:r w:rsidRPr="004552C6">
        <w:rPr>
          <w:rFonts w:asciiTheme="majorHAnsi" w:hAnsiTheme="majorHAnsi"/>
          <w:bCs/>
          <w:sz w:val="22"/>
        </w:rPr>
        <w:t>representatives</w:t>
      </w:r>
      <w:proofErr w:type="spellEnd"/>
      <w:r w:rsidRPr="004552C6">
        <w:rPr>
          <w:rFonts w:asciiTheme="majorHAnsi" w:hAnsiTheme="majorHAnsi"/>
          <w:bCs/>
          <w:sz w:val="22"/>
        </w:rPr>
        <w:t xml:space="preserve"> in </w:t>
      </w:r>
      <w:proofErr w:type="spellStart"/>
      <w:r w:rsidRPr="004552C6">
        <w:rPr>
          <w:rFonts w:asciiTheme="majorHAnsi" w:hAnsiTheme="majorHAnsi"/>
          <w:bCs/>
          <w:sz w:val="22"/>
        </w:rPr>
        <w:t>the</w:t>
      </w:r>
      <w:proofErr w:type="spellEnd"/>
      <w:r w:rsidRPr="004552C6">
        <w:rPr>
          <w:rFonts w:asciiTheme="majorHAnsi" w:hAnsiTheme="majorHAnsi"/>
          <w:bCs/>
          <w:sz w:val="22"/>
        </w:rPr>
        <w:t xml:space="preserve"> EP:</w:t>
      </w:r>
      <w:r w:rsidRPr="004552C6">
        <w:rPr>
          <w:rFonts w:asciiTheme="majorHAnsi" w:hAnsiTheme="majorHAnsi"/>
          <w:sz w:val="22"/>
        </w:rPr>
        <w:br/>
      </w:r>
      <w:r w:rsidRPr="004552C6">
        <w:rPr>
          <w:rFonts w:asciiTheme="majorHAnsi" w:hAnsiTheme="majorHAnsi"/>
          <w:iCs/>
          <w:sz w:val="22"/>
        </w:rPr>
        <w:t xml:space="preserve">Vessels </w:t>
      </w:r>
      <w:proofErr w:type="spellStart"/>
      <w:r w:rsidRPr="004552C6">
        <w:rPr>
          <w:rFonts w:asciiTheme="majorHAnsi" w:hAnsiTheme="majorHAnsi"/>
          <w:iCs/>
          <w:sz w:val="22"/>
        </w:rPr>
        <w:t>for</w:t>
      </w:r>
      <w:proofErr w:type="spellEnd"/>
      <w:r w:rsidRPr="004552C6">
        <w:rPr>
          <w:rFonts w:asciiTheme="majorHAnsi" w:hAnsiTheme="majorHAnsi"/>
          <w:iCs/>
          <w:sz w:val="22"/>
        </w:rPr>
        <w:t xml:space="preserve"> national </w:t>
      </w:r>
      <w:proofErr w:type="spellStart"/>
      <w:r w:rsidRPr="004552C6">
        <w:rPr>
          <w:rFonts w:asciiTheme="majorHAnsi" w:hAnsiTheme="majorHAnsi"/>
          <w:iCs/>
          <w:sz w:val="22"/>
        </w:rPr>
        <w:t>parliamentary</w:t>
      </w:r>
      <w:proofErr w:type="spellEnd"/>
      <w:r w:rsidRPr="004552C6">
        <w:rPr>
          <w:rFonts w:asciiTheme="majorHAnsi" w:hAnsiTheme="majorHAnsi"/>
          <w:iCs/>
          <w:sz w:val="22"/>
        </w:rPr>
        <w:t xml:space="preserve"> </w:t>
      </w:r>
      <w:proofErr w:type="spellStart"/>
      <w:r w:rsidRPr="004552C6">
        <w:rPr>
          <w:rFonts w:asciiTheme="majorHAnsi" w:hAnsiTheme="majorHAnsi"/>
          <w:iCs/>
          <w:sz w:val="22"/>
        </w:rPr>
        <w:t>interests</w:t>
      </w:r>
      <w:proofErr w:type="spellEnd"/>
      <w:r w:rsidRPr="004552C6">
        <w:rPr>
          <w:rFonts w:asciiTheme="majorHAnsi" w:hAnsiTheme="majorHAnsi"/>
          <w:iCs/>
          <w:sz w:val="22"/>
        </w:rPr>
        <w:t xml:space="preserve"> </w:t>
      </w:r>
      <w:proofErr w:type="spellStart"/>
      <w:r w:rsidRPr="004552C6">
        <w:rPr>
          <w:rFonts w:asciiTheme="majorHAnsi" w:hAnsiTheme="majorHAnsi"/>
          <w:iCs/>
          <w:sz w:val="22"/>
        </w:rPr>
        <w:t>or</w:t>
      </w:r>
      <w:proofErr w:type="spellEnd"/>
      <w:r w:rsidRPr="004552C6">
        <w:rPr>
          <w:rFonts w:asciiTheme="majorHAnsi" w:hAnsiTheme="majorHAnsi"/>
          <w:iCs/>
          <w:sz w:val="22"/>
        </w:rPr>
        <w:t xml:space="preserve"> transnational </w:t>
      </w:r>
      <w:proofErr w:type="spellStart"/>
      <w:r w:rsidRPr="004552C6">
        <w:rPr>
          <w:rFonts w:asciiTheme="majorHAnsi" w:hAnsiTheme="majorHAnsi"/>
          <w:iCs/>
          <w:sz w:val="22"/>
        </w:rPr>
        <w:t>parliamentary</w:t>
      </w:r>
      <w:proofErr w:type="spellEnd"/>
      <w:r w:rsidRPr="004552C6">
        <w:rPr>
          <w:rFonts w:asciiTheme="majorHAnsi" w:hAnsiTheme="majorHAnsi"/>
          <w:iCs/>
          <w:sz w:val="22"/>
        </w:rPr>
        <w:t xml:space="preserve"> network?</w:t>
      </w:r>
      <w:r w:rsidRPr="004552C6">
        <w:rPr>
          <w:rFonts w:asciiTheme="majorHAnsi" w:hAnsiTheme="majorHAnsi"/>
          <w:sz w:val="22"/>
        </w:rPr>
        <w:t xml:space="preserve">  </w:t>
      </w:r>
      <w:proofErr w:type="spellStart"/>
      <w:r w:rsidRPr="004552C6">
        <w:rPr>
          <w:rFonts w:asciiTheme="majorHAnsi" w:hAnsiTheme="majorHAnsi"/>
          <w:sz w:val="22"/>
        </w:rPr>
        <w:t>Presentation</w:t>
      </w:r>
      <w:proofErr w:type="spellEnd"/>
      <w:r w:rsidRPr="004552C6">
        <w:rPr>
          <w:rFonts w:asciiTheme="majorHAnsi" w:hAnsiTheme="majorHAnsi"/>
          <w:sz w:val="22"/>
        </w:rPr>
        <w:t xml:space="preserve"> at </w:t>
      </w:r>
      <w:proofErr w:type="spellStart"/>
      <w:r w:rsidRPr="004552C6">
        <w:rPr>
          <w:rFonts w:asciiTheme="majorHAnsi" w:hAnsiTheme="majorHAnsi"/>
          <w:sz w:val="22"/>
        </w:rPr>
        <w:t>the</w:t>
      </w:r>
      <w:proofErr w:type="spellEnd"/>
      <w:r w:rsidRPr="004552C6">
        <w:rPr>
          <w:rFonts w:asciiTheme="majorHAnsi" w:hAnsiTheme="majorHAnsi"/>
          <w:sz w:val="22"/>
        </w:rPr>
        <w:t xml:space="preserve"> Council </w:t>
      </w:r>
      <w:proofErr w:type="spellStart"/>
      <w:r w:rsidRPr="004552C6">
        <w:rPr>
          <w:rFonts w:asciiTheme="majorHAnsi" w:hAnsiTheme="majorHAnsi"/>
          <w:sz w:val="22"/>
        </w:rPr>
        <w:t>for</w:t>
      </w:r>
      <w:proofErr w:type="spellEnd"/>
      <w:r w:rsidRPr="004552C6">
        <w:rPr>
          <w:rFonts w:asciiTheme="majorHAnsi" w:hAnsiTheme="majorHAnsi"/>
          <w:sz w:val="22"/>
        </w:rPr>
        <w:t xml:space="preserve"> European Studies Conference, 16. April, Philadelphia.</w:t>
      </w:r>
    </w:p>
    <w:p w14:paraId="1F2CE48C" w14:textId="77777777" w:rsidR="004552C6" w:rsidRPr="004552C6" w:rsidRDefault="004552C6" w:rsidP="004552C6">
      <w:pPr>
        <w:pStyle w:val="BodyText"/>
        <w:pBdr>
          <w:bottom w:val="single" w:sz="6" w:space="1" w:color="auto"/>
        </w:pBdr>
        <w:rPr>
          <w:rFonts w:asciiTheme="majorHAnsi" w:hAnsiTheme="majorHAnsi"/>
          <w:sz w:val="22"/>
        </w:rPr>
      </w:pPr>
    </w:p>
    <w:p w14:paraId="18488BB4" w14:textId="77777777" w:rsidR="004552C6" w:rsidRPr="004552C6" w:rsidRDefault="004552C6" w:rsidP="004552C6">
      <w:pPr>
        <w:pStyle w:val="BodyText"/>
        <w:pBdr>
          <w:bottom w:val="single" w:sz="6" w:space="1" w:color="auto"/>
        </w:pBdr>
        <w:rPr>
          <w:rFonts w:asciiTheme="majorHAnsi" w:hAnsiTheme="majorHAnsi"/>
          <w:sz w:val="22"/>
        </w:rPr>
      </w:pPr>
      <w:r w:rsidRPr="004552C6">
        <w:rPr>
          <w:rFonts w:asciiTheme="majorHAnsi" w:hAnsiTheme="majorHAnsi"/>
          <w:sz w:val="22"/>
        </w:rPr>
        <w:t xml:space="preserve">Neuhold, C. (2016) </w:t>
      </w:r>
      <w:r w:rsidRPr="004552C6">
        <w:rPr>
          <w:rFonts w:asciiTheme="majorHAnsi" w:hAnsiTheme="majorHAnsi" w:cs="Courier"/>
          <w:i/>
          <w:sz w:val="22"/>
          <w:szCs w:val="26"/>
        </w:rPr>
        <w:t xml:space="preserve">‘Monitoring </w:t>
      </w:r>
      <w:proofErr w:type="spellStart"/>
      <w:r w:rsidRPr="004552C6">
        <w:rPr>
          <w:rFonts w:asciiTheme="majorHAnsi" w:hAnsiTheme="majorHAnsi" w:cs="Courier"/>
          <w:i/>
          <w:sz w:val="22"/>
          <w:szCs w:val="26"/>
        </w:rPr>
        <w:t>the</w:t>
      </w:r>
      <w:proofErr w:type="spellEnd"/>
      <w:r w:rsidRPr="004552C6">
        <w:rPr>
          <w:rFonts w:asciiTheme="majorHAnsi" w:hAnsiTheme="majorHAnsi" w:cs="Courier"/>
          <w:i/>
          <w:sz w:val="22"/>
          <w:szCs w:val="26"/>
        </w:rPr>
        <w:t xml:space="preserve"> </w:t>
      </w:r>
      <w:proofErr w:type="spellStart"/>
      <w:r w:rsidRPr="004552C6">
        <w:rPr>
          <w:rFonts w:asciiTheme="majorHAnsi" w:hAnsiTheme="majorHAnsi" w:cs="Courier"/>
          <w:i/>
          <w:sz w:val="22"/>
          <w:szCs w:val="26"/>
        </w:rPr>
        <w:t>law</w:t>
      </w:r>
      <w:proofErr w:type="spellEnd"/>
      <w:r w:rsidRPr="004552C6">
        <w:rPr>
          <w:rFonts w:asciiTheme="majorHAnsi" w:hAnsiTheme="majorHAnsi" w:cs="Courier"/>
          <w:i/>
          <w:sz w:val="22"/>
          <w:szCs w:val="26"/>
        </w:rPr>
        <w:t xml:space="preserve"> and </w:t>
      </w:r>
      <w:proofErr w:type="spellStart"/>
      <w:r w:rsidRPr="004552C6">
        <w:rPr>
          <w:rFonts w:asciiTheme="majorHAnsi" w:hAnsiTheme="majorHAnsi" w:cs="Courier"/>
          <w:i/>
          <w:sz w:val="22"/>
          <w:szCs w:val="26"/>
        </w:rPr>
        <w:t>independent</w:t>
      </w:r>
      <w:proofErr w:type="spellEnd"/>
      <w:r w:rsidRPr="004552C6">
        <w:rPr>
          <w:rFonts w:asciiTheme="majorHAnsi" w:hAnsiTheme="majorHAnsi" w:cs="Courier"/>
          <w:i/>
          <w:sz w:val="22"/>
          <w:szCs w:val="26"/>
        </w:rPr>
        <w:t xml:space="preserve"> </w:t>
      </w:r>
      <w:proofErr w:type="spellStart"/>
      <w:r w:rsidRPr="004552C6">
        <w:rPr>
          <w:rFonts w:asciiTheme="majorHAnsi" w:hAnsiTheme="majorHAnsi" w:cs="Courier"/>
          <w:i/>
          <w:sz w:val="22"/>
          <w:szCs w:val="26"/>
        </w:rPr>
        <w:t>from</w:t>
      </w:r>
      <w:proofErr w:type="spellEnd"/>
      <w:r w:rsidRPr="004552C6">
        <w:rPr>
          <w:rFonts w:asciiTheme="majorHAnsi" w:hAnsiTheme="majorHAnsi" w:cs="Courier"/>
          <w:i/>
          <w:sz w:val="22"/>
          <w:szCs w:val="26"/>
        </w:rPr>
        <w:t xml:space="preserve"> </w:t>
      </w:r>
      <w:proofErr w:type="spellStart"/>
      <w:r w:rsidRPr="004552C6">
        <w:rPr>
          <w:rFonts w:asciiTheme="majorHAnsi" w:hAnsiTheme="majorHAnsi" w:cs="Courier"/>
          <w:i/>
          <w:sz w:val="22"/>
          <w:szCs w:val="26"/>
        </w:rPr>
        <w:t>politics</w:t>
      </w:r>
      <w:proofErr w:type="spellEnd"/>
      <w:r w:rsidRPr="004552C6">
        <w:rPr>
          <w:rFonts w:asciiTheme="majorHAnsi" w:hAnsiTheme="majorHAnsi" w:cs="Courier"/>
          <w:i/>
          <w:sz w:val="22"/>
          <w:szCs w:val="26"/>
        </w:rPr>
        <w:t>’?</w:t>
      </w:r>
      <w:r w:rsidRPr="004552C6">
        <w:rPr>
          <w:rFonts w:asciiTheme="majorHAnsi" w:hAnsiTheme="majorHAnsi"/>
          <w:b/>
          <w:sz w:val="22"/>
          <w:szCs w:val="24"/>
        </w:rPr>
        <w:t xml:space="preserve"> </w:t>
      </w:r>
      <w:r w:rsidRPr="004552C6">
        <w:rPr>
          <w:rFonts w:asciiTheme="majorHAnsi" w:hAnsiTheme="majorHAnsi" w:cs="Courier"/>
          <w:sz w:val="22"/>
          <w:szCs w:val="26"/>
        </w:rPr>
        <w:t xml:space="preserve">The </w:t>
      </w:r>
      <w:proofErr w:type="spellStart"/>
      <w:r w:rsidRPr="004552C6">
        <w:rPr>
          <w:rFonts w:asciiTheme="majorHAnsi" w:hAnsiTheme="majorHAnsi" w:cs="Courier"/>
          <w:sz w:val="22"/>
          <w:szCs w:val="26"/>
        </w:rPr>
        <w:t>relationship</w:t>
      </w:r>
      <w:proofErr w:type="spellEnd"/>
      <w:r w:rsidRPr="004552C6">
        <w:rPr>
          <w:rFonts w:asciiTheme="majorHAnsi" w:hAnsiTheme="majorHAnsi" w:cs="Courier"/>
          <w:sz w:val="22"/>
          <w:szCs w:val="26"/>
        </w:rPr>
        <w:t xml:space="preserve"> </w:t>
      </w:r>
      <w:proofErr w:type="spellStart"/>
      <w:r w:rsidRPr="004552C6">
        <w:rPr>
          <w:rFonts w:asciiTheme="majorHAnsi" w:hAnsiTheme="majorHAnsi" w:cs="Courier"/>
          <w:sz w:val="22"/>
          <w:szCs w:val="26"/>
        </w:rPr>
        <w:t>between</w:t>
      </w:r>
      <w:proofErr w:type="spellEnd"/>
      <w:r w:rsidRPr="004552C6">
        <w:rPr>
          <w:rFonts w:asciiTheme="majorHAnsi" w:hAnsiTheme="majorHAnsi" w:cs="Courier"/>
          <w:sz w:val="22"/>
          <w:szCs w:val="26"/>
        </w:rPr>
        <w:t xml:space="preserve"> </w:t>
      </w:r>
      <w:proofErr w:type="spellStart"/>
      <w:r w:rsidRPr="004552C6">
        <w:rPr>
          <w:rFonts w:asciiTheme="majorHAnsi" w:hAnsiTheme="majorHAnsi" w:cs="Courier"/>
          <w:sz w:val="22"/>
          <w:szCs w:val="26"/>
        </w:rPr>
        <w:t>the</w:t>
      </w:r>
      <w:proofErr w:type="spellEnd"/>
      <w:r w:rsidRPr="004552C6">
        <w:rPr>
          <w:rFonts w:asciiTheme="majorHAnsi" w:hAnsiTheme="majorHAnsi" w:cs="Courier"/>
          <w:sz w:val="22"/>
          <w:szCs w:val="26"/>
        </w:rPr>
        <w:t xml:space="preserve"> European </w:t>
      </w:r>
      <w:proofErr w:type="spellStart"/>
      <w:r w:rsidRPr="004552C6">
        <w:rPr>
          <w:rFonts w:asciiTheme="majorHAnsi" w:hAnsiTheme="majorHAnsi" w:cs="Courier"/>
          <w:sz w:val="22"/>
          <w:szCs w:val="26"/>
        </w:rPr>
        <w:t>Ombudsman</w:t>
      </w:r>
      <w:proofErr w:type="spellEnd"/>
      <w:r w:rsidRPr="004552C6">
        <w:rPr>
          <w:rFonts w:asciiTheme="majorHAnsi" w:hAnsiTheme="majorHAnsi" w:cs="Courier"/>
          <w:sz w:val="22"/>
          <w:szCs w:val="26"/>
        </w:rPr>
        <w:t xml:space="preserve"> and </w:t>
      </w:r>
      <w:proofErr w:type="spellStart"/>
      <w:r w:rsidRPr="004552C6">
        <w:rPr>
          <w:rFonts w:asciiTheme="majorHAnsi" w:hAnsiTheme="majorHAnsi" w:cs="Courier"/>
          <w:sz w:val="22"/>
          <w:szCs w:val="26"/>
        </w:rPr>
        <w:t>the</w:t>
      </w:r>
      <w:proofErr w:type="spellEnd"/>
      <w:r w:rsidRPr="004552C6">
        <w:rPr>
          <w:rFonts w:asciiTheme="majorHAnsi" w:hAnsiTheme="majorHAnsi" w:cs="Courier"/>
          <w:sz w:val="22"/>
          <w:szCs w:val="26"/>
        </w:rPr>
        <w:t xml:space="preserve"> European </w:t>
      </w:r>
      <w:proofErr w:type="spellStart"/>
      <w:r w:rsidRPr="004552C6">
        <w:rPr>
          <w:rFonts w:asciiTheme="majorHAnsi" w:hAnsiTheme="majorHAnsi" w:cs="Courier"/>
          <w:sz w:val="22"/>
          <w:szCs w:val="26"/>
        </w:rPr>
        <w:t>Parliament</w:t>
      </w:r>
      <w:proofErr w:type="spellEnd"/>
      <w:r w:rsidRPr="004552C6">
        <w:rPr>
          <w:rFonts w:asciiTheme="majorHAnsi" w:hAnsiTheme="majorHAnsi" w:cs="Courier"/>
          <w:sz w:val="22"/>
          <w:szCs w:val="26"/>
        </w:rPr>
        <w:t xml:space="preserve">, Paper </w:t>
      </w:r>
      <w:proofErr w:type="spellStart"/>
      <w:r w:rsidRPr="004552C6">
        <w:rPr>
          <w:rFonts w:asciiTheme="majorHAnsi" w:hAnsiTheme="majorHAnsi" w:cs="Courier"/>
          <w:sz w:val="22"/>
          <w:szCs w:val="26"/>
        </w:rPr>
        <w:t>presented</w:t>
      </w:r>
      <w:proofErr w:type="spellEnd"/>
      <w:r w:rsidRPr="004552C6">
        <w:rPr>
          <w:rFonts w:asciiTheme="majorHAnsi" w:hAnsiTheme="majorHAnsi" w:cs="Courier"/>
          <w:sz w:val="22"/>
          <w:szCs w:val="26"/>
        </w:rPr>
        <w:t xml:space="preserve"> at UACES annual Conference, 6. September 2016</w:t>
      </w:r>
    </w:p>
    <w:p w14:paraId="32243EC0" w14:textId="77777777" w:rsidR="004552C6" w:rsidRPr="004552C6" w:rsidRDefault="004552C6" w:rsidP="004552C6">
      <w:pPr>
        <w:pStyle w:val="BodyText"/>
        <w:pBdr>
          <w:bottom w:val="single" w:sz="6" w:space="1" w:color="auto"/>
        </w:pBdr>
        <w:rPr>
          <w:rFonts w:asciiTheme="majorHAnsi" w:hAnsiTheme="majorHAnsi"/>
          <w:sz w:val="22"/>
        </w:rPr>
      </w:pPr>
    </w:p>
    <w:p w14:paraId="338814BB" w14:textId="77777777" w:rsidR="004552C6" w:rsidRPr="004552C6" w:rsidRDefault="004552C6" w:rsidP="00075AEA">
      <w:pPr>
        <w:pStyle w:val="BodyText"/>
        <w:pBdr>
          <w:bottom w:val="single" w:sz="6" w:space="1" w:color="auto"/>
        </w:pBdr>
        <w:rPr>
          <w:rFonts w:asciiTheme="majorHAnsi" w:hAnsiTheme="majorHAnsi"/>
          <w:sz w:val="22"/>
        </w:rPr>
      </w:pPr>
      <w:r w:rsidRPr="004552C6">
        <w:rPr>
          <w:rFonts w:asciiTheme="majorHAnsi" w:hAnsiTheme="majorHAnsi"/>
          <w:sz w:val="22"/>
        </w:rPr>
        <w:t xml:space="preserve">Neuhold, C. (2016) </w:t>
      </w:r>
      <w:r w:rsidRPr="004552C6">
        <w:rPr>
          <w:rFonts w:asciiTheme="majorHAnsi" w:hAnsiTheme="majorHAnsi"/>
          <w:bCs/>
          <w:sz w:val="22"/>
          <w:lang w:val="en-US"/>
        </w:rPr>
        <w:t>National parliamentary representatives in the EP:</w:t>
      </w:r>
      <w:r w:rsidRPr="004552C6">
        <w:rPr>
          <w:rFonts w:asciiTheme="majorHAnsi" w:hAnsiTheme="majorHAnsi"/>
          <w:sz w:val="22"/>
          <w:lang w:val="en-US"/>
        </w:rPr>
        <w:br/>
      </w:r>
      <w:r w:rsidRPr="004552C6">
        <w:rPr>
          <w:rFonts w:asciiTheme="majorHAnsi" w:hAnsiTheme="majorHAnsi"/>
          <w:iCs/>
          <w:sz w:val="22"/>
          <w:lang w:val="en-US"/>
        </w:rPr>
        <w:t>Vessels for national parliamentary interests or transnational parliamentary network?</w:t>
      </w:r>
      <w:r w:rsidRPr="004552C6">
        <w:rPr>
          <w:rFonts w:asciiTheme="majorHAnsi" w:hAnsiTheme="majorHAnsi"/>
          <w:sz w:val="22"/>
          <w:lang w:val="en-US"/>
        </w:rPr>
        <w:t xml:space="preserve">  Presentation at the Council for European Studies Conference, 16. April, Philadelphia.</w:t>
      </w:r>
    </w:p>
    <w:p w14:paraId="069020A1" w14:textId="77777777" w:rsidR="004552C6" w:rsidRPr="004552C6" w:rsidRDefault="004552C6" w:rsidP="00075AEA">
      <w:pPr>
        <w:pStyle w:val="BodyText"/>
        <w:pBdr>
          <w:bottom w:val="single" w:sz="6" w:space="1" w:color="auto"/>
        </w:pBdr>
        <w:rPr>
          <w:rFonts w:asciiTheme="majorHAnsi" w:hAnsiTheme="majorHAnsi"/>
          <w:sz w:val="22"/>
        </w:rPr>
      </w:pPr>
    </w:p>
    <w:p w14:paraId="62407A08" w14:textId="77777777" w:rsidR="004552C6" w:rsidRPr="004552C6" w:rsidRDefault="004552C6" w:rsidP="004552C6">
      <w:pPr>
        <w:pStyle w:val="BodyText"/>
        <w:pBdr>
          <w:bottom w:val="single" w:sz="6" w:space="1" w:color="auto"/>
        </w:pBdr>
        <w:rPr>
          <w:rFonts w:asciiTheme="majorHAnsi" w:hAnsiTheme="majorHAnsi"/>
          <w:sz w:val="22"/>
        </w:rPr>
      </w:pPr>
      <w:r w:rsidRPr="004552C6">
        <w:rPr>
          <w:rFonts w:asciiTheme="majorHAnsi" w:hAnsiTheme="majorHAnsi"/>
          <w:sz w:val="22"/>
        </w:rPr>
        <w:t xml:space="preserve">Neuhold, C. (2016) </w:t>
      </w:r>
      <w:proofErr w:type="spellStart"/>
      <w:r w:rsidRPr="004552C6">
        <w:rPr>
          <w:rFonts w:asciiTheme="majorHAnsi" w:hAnsiTheme="majorHAnsi"/>
          <w:sz w:val="22"/>
        </w:rPr>
        <w:t>Informalisation</w:t>
      </w:r>
      <w:proofErr w:type="spellEnd"/>
      <w:r w:rsidRPr="004552C6">
        <w:rPr>
          <w:rFonts w:asciiTheme="majorHAnsi" w:hAnsiTheme="majorHAnsi"/>
          <w:sz w:val="22"/>
        </w:rPr>
        <w:t xml:space="preserve"> </w:t>
      </w:r>
      <w:proofErr w:type="spellStart"/>
      <w:r w:rsidRPr="004552C6">
        <w:rPr>
          <w:rFonts w:asciiTheme="majorHAnsi" w:hAnsiTheme="majorHAnsi"/>
          <w:sz w:val="22"/>
        </w:rPr>
        <w:t>of</w:t>
      </w:r>
      <w:proofErr w:type="spellEnd"/>
      <w:r w:rsidRPr="004552C6">
        <w:rPr>
          <w:rFonts w:asciiTheme="majorHAnsi" w:hAnsiTheme="majorHAnsi"/>
          <w:sz w:val="22"/>
        </w:rPr>
        <w:t xml:space="preserve"> inter-</w:t>
      </w:r>
      <w:proofErr w:type="spellStart"/>
      <w:r w:rsidRPr="004552C6">
        <w:rPr>
          <w:rFonts w:asciiTheme="majorHAnsi" w:hAnsiTheme="majorHAnsi"/>
          <w:sz w:val="22"/>
        </w:rPr>
        <w:t>institutional</w:t>
      </w:r>
      <w:proofErr w:type="spellEnd"/>
      <w:r w:rsidRPr="004552C6">
        <w:rPr>
          <w:rFonts w:asciiTheme="majorHAnsi" w:hAnsiTheme="majorHAnsi"/>
          <w:sz w:val="22"/>
        </w:rPr>
        <w:t xml:space="preserve"> </w:t>
      </w:r>
      <w:proofErr w:type="spellStart"/>
      <w:r w:rsidRPr="004552C6">
        <w:rPr>
          <w:rFonts w:asciiTheme="majorHAnsi" w:hAnsiTheme="majorHAnsi"/>
          <w:sz w:val="22"/>
        </w:rPr>
        <w:t>cooperation</w:t>
      </w:r>
      <w:proofErr w:type="spellEnd"/>
      <w:r w:rsidRPr="004552C6">
        <w:rPr>
          <w:rFonts w:asciiTheme="majorHAnsi" w:hAnsiTheme="majorHAnsi"/>
          <w:sz w:val="22"/>
        </w:rPr>
        <w:t xml:space="preserve"> in </w:t>
      </w:r>
      <w:proofErr w:type="spellStart"/>
      <w:r w:rsidRPr="004552C6">
        <w:rPr>
          <w:rFonts w:asciiTheme="majorHAnsi" w:hAnsiTheme="majorHAnsi"/>
          <w:sz w:val="22"/>
        </w:rPr>
        <w:t>the</w:t>
      </w:r>
      <w:proofErr w:type="spellEnd"/>
      <w:r w:rsidRPr="004552C6">
        <w:rPr>
          <w:rFonts w:asciiTheme="majorHAnsi" w:hAnsiTheme="majorHAnsi"/>
          <w:sz w:val="22"/>
        </w:rPr>
        <w:t xml:space="preserve"> EU, Theseus Conference, 17. March, Cologne.</w:t>
      </w:r>
    </w:p>
    <w:p w14:paraId="5E9671ED" w14:textId="77777777" w:rsidR="004552C6" w:rsidRPr="004552C6" w:rsidRDefault="004552C6" w:rsidP="004552C6">
      <w:pPr>
        <w:pStyle w:val="BodyText"/>
        <w:pBdr>
          <w:bottom w:val="single" w:sz="6" w:space="1" w:color="auto"/>
        </w:pBdr>
        <w:rPr>
          <w:rFonts w:asciiTheme="majorHAnsi" w:hAnsiTheme="majorHAnsi"/>
          <w:sz w:val="22"/>
        </w:rPr>
      </w:pPr>
    </w:p>
    <w:p w14:paraId="4C9D75F3" w14:textId="77777777" w:rsidR="004552C6" w:rsidRPr="004552C6" w:rsidRDefault="004552C6" w:rsidP="004552C6">
      <w:pPr>
        <w:pStyle w:val="BodyText"/>
        <w:pBdr>
          <w:bottom w:val="single" w:sz="6" w:space="1" w:color="auto"/>
        </w:pBdr>
        <w:rPr>
          <w:rFonts w:asciiTheme="majorHAnsi" w:hAnsiTheme="majorHAnsi" w:cs="Courier"/>
          <w:sz w:val="22"/>
          <w:szCs w:val="26"/>
        </w:rPr>
      </w:pPr>
      <w:r w:rsidRPr="004552C6">
        <w:rPr>
          <w:rFonts w:asciiTheme="majorHAnsi" w:hAnsiTheme="majorHAnsi"/>
          <w:sz w:val="22"/>
        </w:rPr>
        <w:t xml:space="preserve">Neuhold, C. (2015) </w:t>
      </w:r>
      <w:proofErr w:type="spellStart"/>
      <w:r w:rsidRPr="004552C6">
        <w:rPr>
          <w:rFonts w:asciiTheme="majorHAnsi" w:hAnsiTheme="majorHAnsi"/>
          <w:sz w:val="22"/>
        </w:rPr>
        <w:t>Conceptualizing</w:t>
      </w:r>
      <w:proofErr w:type="spellEnd"/>
      <w:r w:rsidRPr="004552C6">
        <w:rPr>
          <w:rFonts w:asciiTheme="majorHAnsi" w:hAnsiTheme="majorHAnsi"/>
          <w:sz w:val="22"/>
        </w:rPr>
        <w:t xml:space="preserve"> </w:t>
      </w:r>
      <w:proofErr w:type="spellStart"/>
      <w:r w:rsidRPr="004552C6">
        <w:rPr>
          <w:rFonts w:asciiTheme="majorHAnsi" w:hAnsiTheme="majorHAnsi"/>
          <w:sz w:val="22"/>
        </w:rPr>
        <w:t>the</w:t>
      </w:r>
      <w:proofErr w:type="spellEnd"/>
      <w:r w:rsidRPr="004552C6">
        <w:rPr>
          <w:rFonts w:asciiTheme="majorHAnsi" w:hAnsiTheme="majorHAnsi"/>
          <w:sz w:val="22"/>
        </w:rPr>
        <w:t xml:space="preserve"> Early </w:t>
      </w:r>
      <w:proofErr w:type="spellStart"/>
      <w:r w:rsidRPr="004552C6">
        <w:rPr>
          <w:rFonts w:asciiTheme="majorHAnsi" w:hAnsiTheme="majorHAnsi"/>
          <w:sz w:val="22"/>
        </w:rPr>
        <w:t>Warning</w:t>
      </w:r>
      <w:proofErr w:type="spellEnd"/>
      <w:r w:rsidRPr="004552C6">
        <w:rPr>
          <w:rFonts w:asciiTheme="majorHAnsi" w:hAnsiTheme="majorHAnsi"/>
          <w:sz w:val="22"/>
        </w:rPr>
        <w:t xml:space="preserve"> System </w:t>
      </w:r>
      <w:proofErr w:type="spellStart"/>
      <w:r w:rsidRPr="004552C6">
        <w:rPr>
          <w:rFonts w:asciiTheme="majorHAnsi" w:hAnsiTheme="majorHAnsi"/>
          <w:sz w:val="22"/>
        </w:rPr>
        <w:t>for</w:t>
      </w:r>
      <w:proofErr w:type="spellEnd"/>
      <w:r w:rsidRPr="004552C6">
        <w:rPr>
          <w:rFonts w:asciiTheme="majorHAnsi" w:hAnsiTheme="majorHAnsi"/>
          <w:sz w:val="22"/>
        </w:rPr>
        <w:t xml:space="preserve"> </w:t>
      </w:r>
      <w:proofErr w:type="spellStart"/>
      <w:r w:rsidRPr="004552C6">
        <w:rPr>
          <w:rFonts w:asciiTheme="majorHAnsi" w:hAnsiTheme="majorHAnsi"/>
          <w:sz w:val="22"/>
        </w:rPr>
        <w:t>Subsidiarity</w:t>
      </w:r>
      <w:proofErr w:type="spellEnd"/>
      <w:r w:rsidRPr="004552C6">
        <w:rPr>
          <w:rFonts w:asciiTheme="majorHAnsi" w:hAnsiTheme="majorHAnsi"/>
          <w:sz w:val="22"/>
        </w:rPr>
        <w:t xml:space="preserve">:  </w:t>
      </w:r>
      <w:proofErr w:type="spellStart"/>
      <w:r w:rsidRPr="004552C6">
        <w:rPr>
          <w:rFonts w:asciiTheme="majorHAnsi" w:hAnsiTheme="majorHAnsi"/>
          <w:sz w:val="22"/>
        </w:rPr>
        <w:t>Polycentric</w:t>
      </w:r>
      <w:proofErr w:type="spellEnd"/>
      <w:r w:rsidRPr="004552C6">
        <w:rPr>
          <w:rFonts w:asciiTheme="majorHAnsi" w:hAnsiTheme="majorHAnsi"/>
          <w:sz w:val="22"/>
        </w:rPr>
        <w:t xml:space="preserve"> Law-</w:t>
      </w:r>
      <w:proofErr w:type="spellStart"/>
      <w:r w:rsidRPr="004552C6">
        <w:rPr>
          <w:rFonts w:asciiTheme="majorHAnsi" w:hAnsiTheme="majorHAnsi"/>
          <w:sz w:val="22"/>
        </w:rPr>
        <w:t>making</w:t>
      </w:r>
      <w:proofErr w:type="spellEnd"/>
      <w:r w:rsidRPr="004552C6">
        <w:rPr>
          <w:rFonts w:asciiTheme="majorHAnsi" w:hAnsiTheme="majorHAnsi"/>
          <w:sz w:val="22"/>
        </w:rPr>
        <w:t xml:space="preserve"> in </w:t>
      </w:r>
      <w:proofErr w:type="spellStart"/>
      <w:r w:rsidRPr="004552C6">
        <w:rPr>
          <w:rFonts w:asciiTheme="majorHAnsi" w:hAnsiTheme="majorHAnsi"/>
          <w:sz w:val="22"/>
        </w:rPr>
        <w:t>the</w:t>
      </w:r>
      <w:proofErr w:type="spellEnd"/>
      <w:r w:rsidRPr="004552C6">
        <w:rPr>
          <w:rFonts w:asciiTheme="majorHAnsi" w:hAnsiTheme="majorHAnsi"/>
          <w:sz w:val="22"/>
        </w:rPr>
        <w:t xml:space="preserve"> European Union</w:t>
      </w:r>
      <w:r w:rsidRPr="004552C6">
        <w:rPr>
          <w:rFonts w:asciiTheme="majorHAnsi" w:hAnsiTheme="majorHAnsi"/>
          <w:b/>
          <w:sz w:val="22"/>
        </w:rPr>
        <w:t xml:space="preserve">, </w:t>
      </w:r>
      <w:r w:rsidRPr="004552C6">
        <w:rPr>
          <w:rFonts w:asciiTheme="majorHAnsi" w:hAnsiTheme="majorHAnsi" w:cs="Courier"/>
          <w:sz w:val="22"/>
          <w:szCs w:val="26"/>
        </w:rPr>
        <w:t xml:space="preserve">PADEMIA Conference, 3. </w:t>
      </w:r>
      <w:proofErr w:type="spellStart"/>
      <w:r w:rsidRPr="004552C6">
        <w:rPr>
          <w:rFonts w:asciiTheme="majorHAnsi" w:hAnsiTheme="majorHAnsi" w:cs="Courier"/>
          <w:sz w:val="22"/>
          <w:szCs w:val="26"/>
        </w:rPr>
        <w:t>July</w:t>
      </w:r>
      <w:proofErr w:type="spellEnd"/>
      <w:r w:rsidRPr="004552C6">
        <w:rPr>
          <w:rFonts w:asciiTheme="majorHAnsi" w:hAnsiTheme="majorHAnsi" w:cs="Courier"/>
          <w:sz w:val="22"/>
          <w:szCs w:val="26"/>
        </w:rPr>
        <w:t xml:space="preserve">, </w:t>
      </w:r>
      <w:proofErr w:type="spellStart"/>
      <w:r w:rsidRPr="004552C6">
        <w:rPr>
          <w:rFonts w:asciiTheme="majorHAnsi" w:hAnsiTheme="majorHAnsi" w:cs="Courier"/>
          <w:sz w:val="22"/>
          <w:szCs w:val="26"/>
        </w:rPr>
        <w:t>Brussels</w:t>
      </w:r>
      <w:proofErr w:type="spellEnd"/>
    </w:p>
    <w:p w14:paraId="4FC2D7D9" w14:textId="77777777" w:rsidR="004552C6" w:rsidRPr="004552C6" w:rsidRDefault="004552C6" w:rsidP="004552C6">
      <w:pPr>
        <w:pStyle w:val="BodyText"/>
        <w:pBdr>
          <w:bottom w:val="single" w:sz="6" w:space="1" w:color="auto"/>
        </w:pBdr>
        <w:rPr>
          <w:rFonts w:asciiTheme="majorHAnsi" w:hAnsiTheme="majorHAnsi" w:cs="Courier"/>
          <w:sz w:val="22"/>
          <w:szCs w:val="26"/>
        </w:rPr>
      </w:pPr>
    </w:p>
    <w:p w14:paraId="00DF813E" w14:textId="77777777" w:rsidR="004552C6" w:rsidRPr="004552C6" w:rsidRDefault="004552C6" w:rsidP="004552C6">
      <w:pPr>
        <w:pStyle w:val="BodyText"/>
        <w:pBdr>
          <w:bottom w:val="single" w:sz="6" w:space="1" w:color="auto"/>
        </w:pBdr>
        <w:rPr>
          <w:rFonts w:asciiTheme="majorHAnsi" w:hAnsiTheme="majorHAnsi" w:cs="Courier"/>
          <w:sz w:val="22"/>
          <w:szCs w:val="26"/>
        </w:rPr>
      </w:pPr>
      <w:r w:rsidRPr="004552C6">
        <w:rPr>
          <w:rFonts w:asciiTheme="majorHAnsi" w:hAnsiTheme="majorHAnsi"/>
          <w:sz w:val="22"/>
        </w:rPr>
        <w:t xml:space="preserve">Neuhold, C. (2015) </w:t>
      </w:r>
      <w:r w:rsidRPr="004552C6">
        <w:rPr>
          <w:rFonts w:asciiTheme="majorHAnsi" w:hAnsiTheme="majorHAnsi" w:cs="Courier"/>
          <w:sz w:val="22"/>
          <w:szCs w:val="26"/>
        </w:rPr>
        <w:t xml:space="preserve">Controlling </w:t>
      </w:r>
      <w:proofErr w:type="spellStart"/>
      <w:r w:rsidRPr="004552C6">
        <w:rPr>
          <w:rFonts w:asciiTheme="majorHAnsi" w:hAnsiTheme="majorHAnsi" w:cs="Courier"/>
          <w:sz w:val="22"/>
          <w:szCs w:val="26"/>
        </w:rPr>
        <w:t>the</w:t>
      </w:r>
      <w:proofErr w:type="spellEnd"/>
      <w:r w:rsidRPr="004552C6">
        <w:rPr>
          <w:rFonts w:asciiTheme="majorHAnsi" w:hAnsiTheme="majorHAnsi" w:cs="Courier"/>
          <w:sz w:val="22"/>
          <w:szCs w:val="26"/>
        </w:rPr>
        <w:t xml:space="preserve"> </w:t>
      </w:r>
      <w:proofErr w:type="spellStart"/>
      <w:r w:rsidRPr="004552C6">
        <w:rPr>
          <w:rFonts w:asciiTheme="majorHAnsi" w:hAnsiTheme="majorHAnsi" w:cs="Courier"/>
          <w:sz w:val="22"/>
          <w:szCs w:val="26"/>
        </w:rPr>
        <w:t>institution</w:t>
      </w:r>
      <w:proofErr w:type="spellEnd"/>
      <w:r w:rsidRPr="004552C6">
        <w:rPr>
          <w:rFonts w:asciiTheme="majorHAnsi" w:hAnsiTheme="majorHAnsi" w:cs="Courier"/>
          <w:sz w:val="22"/>
          <w:szCs w:val="26"/>
        </w:rPr>
        <w:t xml:space="preserve"> </w:t>
      </w:r>
      <w:proofErr w:type="spellStart"/>
      <w:r w:rsidRPr="004552C6">
        <w:rPr>
          <w:rFonts w:asciiTheme="majorHAnsi" w:hAnsiTheme="majorHAnsi" w:cs="Courier"/>
          <w:sz w:val="22"/>
          <w:szCs w:val="26"/>
        </w:rPr>
        <w:t>that</w:t>
      </w:r>
      <w:proofErr w:type="spellEnd"/>
      <w:r w:rsidRPr="004552C6">
        <w:rPr>
          <w:rFonts w:asciiTheme="majorHAnsi" w:hAnsiTheme="majorHAnsi" w:cs="Courier"/>
          <w:sz w:val="22"/>
          <w:szCs w:val="26"/>
        </w:rPr>
        <w:t xml:space="preserve"> </w:t>
      </w:r>
      <w:proofErr w:type="spellStart"/>
      <w:r w:rsidRPr="004552C6">
        <w:rPr>
          <w:rFonts w:asciiTheme="majorHAnsi" w:hAnsiTheme="majorHAnsi" w:cs="Courier"/>
          <w:sz w:val="22"/>
          <w:szCs w:val="26"/>
        </w:rPr>
        <w:t>appoints</w:t>
      </w:r>
      <w:proofErr w:type="spellEnd"/>
      <w:r w:rsidRPr="004552C6">
        <w:rPr>
          <w:rFonts w:asciiTheme="majorHAnsi" w:hAnsiTheme="majorHAnsi" w:cs="Courier"/>
          <w:sz w:val="22"/>
          <w:szCs w:val="26"/>
        </w:rPr>
        <w:t xml:space="preserve"> </w:t>
      </w:r>
      <w:proofErr w:type="spellStart"/>
      <w:r w:rsidRPr="004552C6">
        <w:rPr>
          <w:rFonts w:asciiTheme="majorHAnsi" w:hAnsiTheme="majorHAnsi" w:cs="Courier"/>
          <w:sz w:val="22"/>
          <w:szCs w:val="26"/>
        </w:rPr>
        <w:t>you</w:t>
      </w:r>
      <w:proofErr w:type="spellEnd"/>
      <w:r w:rsidRPr="004552C6">
        <w:rPr>
          <w:rFonts w:asciiTheme="majorHAnsi" w:hAnsiTheme="majorHAnsi" w:cs="Courier"/>
          <w:sz w:val="22"/>
          <w:szCs w:val="26"/>
        </w:rPr>
        <w:t xml:space="preserve">? The </w:t>
      </w:r>
      <w:proofErr w:type="spellStart"/>
      <w:r w:rsidRPr="004552C6">
        <w:rPr>
          <w:rFonts w:asciiTheme="majorHAnsi" w:hAnsiTheme="majorHAnsi" w:cs="Courier"/>
          <w:sz w:val="22"/>
          <w:szCs w:val="26"/>
        </w:rPr>
        <w:t>relationship</w:t>
      </w:r>
      <w:proofErr w:type="spellEnd"/>
      <w:r w:rsidRPr="004552C6">
        <w:rPr>
          <w:rFonts w:asciiTheme="majorHAnsi" w:hAnsiTheme="majorHAnsi" w:cs="Courier"/>
          <w:sz w:val="22"/>
          <w:szCs w:val="26"/>
        </w:rPr>
        <w:t xml:space="preserve"> </w:t>
      </w:r>
      <w:proofErr w:type="spellStart"/>
      <w:r w:rsidRPr="004552C6">
        <w:rPr>
          <w:rFonts w:asciiTheme="majorHAnsi" w:hAnsiTheme="majorHAnsi" w:cs="Courier"/>
          <w:sz w:val="22"/>
          <w:szCs w:val="26"/>
        </w:rPr>
        <w:t>between</w:t>
      </w:r>
      <w:proofErr w:type="spellEnd"/>
      <w:r w:rsidRPr="004552C6">
        <w:rPr>
          <w:rFonts w:asciiTheme="majorHAnsi" w:hAnsiTheme="majorHAnsi" w:cs="Courier"/>
          <w:sz w:val="22"/>
          <w:szCs w:val="26"/>
        </w:rPr>
        <w:t xml:space="preserve"> </w:t>
      </w:r>
      <w:proofErr w:type="spellStart"/>
      <w:r w:rsidRPr="004552C6">
        <w:rPr>
          <w:rFonts w:asciiTheme="majorHAnsi" w:hAnsiTheme="majorHAnsi" w:cs="Courier"/>
          <w:sz w:val="22"/>
          <w:szCs w:val="26"/>
        </w:rPr>
        <w:t>the</w:t>
      </w:r>
      <w:proofErr w:type="spellEnd"/>
      <w:r w:rsidRPr="004552C6">
        <w:rPr>
          <w:rFonts w:asciiTheme="majorHAnsi" w:hAnsiTheme="majorHAnsi" w:cs="Courier"/>
          <w:sz w:val="22"/>
          <w:szCs w:val="26"/>
        </w:rPr>
        <w:t xml:space="preserve"> European </w:t>
      </w:r>
      <w:proofErr w:type="spellStart"/>
      <w:r w:rsidRPr="004552C6">
        <w:rPr>
          <w:rFonts w:asciiTheme="majorHAnsi" w:hAnsiTheme="majorHAnsi" w:cs="Courier"/>
          <w:sz w:val="22"/>
          <w:szCs w:val="26"/>
        </w:rPr>
        <w:t>Ombudsman</w:t>
      </w:r>
      <w:proofErr w:type="spellEnd"/>
      <w:r w:rsidRPr="004552C6">
        <w:rPr>
          <w:rFonts w:asciiTheme="majorHAnsi" w:hAnsiTheme="majorHAnsi" w:cs="Courier"/>
          <w:sz w:val="22"/>
          <w:szCs w:val="26"/>
        </w:rPr>
        <w:t xml:space="preserve"> and </w:t>
      </w:r>
      <w:proofErr w:type="spellStart"/>
      <w:r w:rsidRPr="004552C6">
        <w:rPr>
          <w:rFonts w:asciiTheme="majorHAnsi" w:hAnsiTheme="majorHAnsi" w:cs="Courier"/>
          <w:sz w:val="22"/>
          <w:szCs w:val="26"/>
        </w:rPr>
        <w:t>the</w:t>
      </w:r>
      <w:proofErr w:type="spellEnd"/>
      <w:r w:rsidRPr="004552C6">
        <w:rPr>
          <w:rFonts w:asciiTheme="majorHAnsi" w:hAnsiTheme="majorHAnsi" w:cs="Courier"/>
          <w:sz w:val="22"/>
          <w:szCs w:val="26"/>
        </w:rPr>
        <w:t xml:space="preserve"> European </w:t>
      </w:r>
      <w:proofErr w:type="spellStart"/>
      <w:r w:rsidRPr="004552C6">
        <w:rPr>
          <w:rFonts w:asciiTheme="majorHAnsi" w:hAnsiTheme="majorHAnsi" w:cs="Courier"/>
          <w:sz w:val="22"/>
          <w:szCs w:val="26"/>
        </w:rPr>
        <w:t>Parliament</w:t>
      </w:r>
      <w:proofErr w:type="spellEnd"/>
      <w:r w:rsidRPr="004552C6">
        <w:rPr>
          <w:rFonts w:asciiTheme="majorHAnsi" w:hAnsiTheme="majorHAnsi" w:cs="Courier"/>
          <w:sz w:val="22"/>
          <w:szCs w:val="26"/>
        </w:rPr>
        <w:t xml:space="preserve">, European </w:t>
      </w:r>
      <w:proofErr w:type="spellStart"/>
      <w:r w:rsidRPr="004552C6">
        <w:rPr>
          <w:rFonts w:asciiTheme="majorHAnsi" w:hAnsiTheme="majorHAnsi" w:cs="Courier"/>
          <w:sz w:val="22"/>
          <w:szCs w:val="26"/>
        </w:rPr>
        <w:t>Ombudsman</w:t>
      </w:r>
      <w:proofErr w:type="spellEnd"/>
      <w:r w:rsidRPr="004552C6">
        <w:rPr>
          <w:rFonts w:asciiTheme="majorHAnsi" w:hAnsiTheme="majorHAnsi" w:cs="Courier"/>
          <w:sz w:val="22"/>
          <w:szCs w:val="26"/>
        </w:rPr>
        <w:t>, 20</w:t>
      </w:r>
      <w:r w:rsidRPr="004552C6">
        <w:rPr>
          <w:rFonts w:asciiTheme="majorHAnsi" w:hAnsiTheme="majorHAnsi" w:cs="Courier"/>
          <w:sz w:val="22"/>
          <w:szCs w:val="26"/>
          <w:vertAlign w:val="superscript"/>
        </w:rPr>
        <w:t>th</w:t>
      </w:r>
      <w:r w:rsidRPr="004552C6">
        <w:rPr>
          <w:rFonts w:asciiTheme="majorHAnsi" w:hAnsiTheme="majorHAnsi" w:cs="Courier"/>
          <w:sz w:val="22"/>
          <w:szCs w:val="26"/>
        </w:rPr>
        <w:t xml:space="preserve"> </w:t>
      </w:r>
      <w:proofErr w:type="spellStart"/>
      <w:r w:rsidRPr="004552C6">
        <w:rPr>
          <w:rFonts w:asciiTheme="majorHAnsi" w:hAnsiTheme="majorHAnsi" w:cs="Courier"/>
          <w:sz w:val="22"/>
          <w:szCs w:val="26"/>
        </w:rPr>
        <w:t>Anniversary</w:t>
      </w:r>
      <w:proofErr w:type="spellEnd"/>
      <w:r w:rsidRPr="004552C6">
        <w:rPr>
          <w:rFonts w:asciiTheme="majorHAnsi" w:hAnsiTheme="majorHAnsi" w:cs="Courier"/>
          <w:sz w:val="22"/>
          <w:szCs w:val="26"/>
        </w:rPr>
        <w:t xml:space="preserve"> Colloquium, 22, June 2015, </w:t>
      </w:r>
      <w:proofErr w:type="spellStart"/>
      <w:r w:rsidRPr="004552C6">
        <w:rPr>
          <w:rFonts w:asciiTheme="majorHAnsi" w:hAnsiTheme="majorHAnsi" w:cs="Courier"/>
          <w:sz w:val="22"/>
          <w:szCs w:val="26"/>
        </w:rPr>
        <w:t>Brussels</w:t>
      </w:r>
      <w:proofErr w:type="spellEnd"/>
    </w:p>
    <w:p w14:paraId="196DE019" w14:textId="77777777" w:rsidR="004552C6" w:rsidRPr="004552C6" w:rsidRDefault="004552C6" w:rsidP="004552C6">
      <w:pPr>
        <w:pStyle w:val="BodyText"/>
        <w:pBdr>
          <w:bottom w:val="single" w:sz="6" w:space="1" w:color="auto"/>
        </w:pBdr>
        <w:rPr>
          <w:rFonts w:asciiTheme="majorHAnsi" w:hAnsiTheme="majorHAnsi" w:cs="Courier"/>
          <w:sz w:val="22"/>
          <w:szCs w:val="26"/>
        </w:rPr>
      </w:pPr>
    </w:p>
    <w:p w14:paraId="273AD7E1" w14:textId="77777777" w:rsidR="004552C6" w:rsidRPr="004552C6" w:rsidRDefault="004552C6" w:rsidP="004552C6">
      <w:pPr>
        <w:pStyle w:val="BodyText"/>
        <w:pBdr>
          <w:bottom w:val="single" w:sz="6" w:space="1" w:color="auto"/>
        </w:pBdr>
        <w:rPr>
          <w:rFonts w:asciiTheme="majorHAnsi" w:hAnsiTheme="majorHAnsi" w:cs="Courier"/>
          <w:sz w:val="22"/>
          <w:szCs w:val="26"/>
        </w:rPr>
      </w:pPr>
      <w:r w:rsidRPr="004552C6">
        <w:rPr>
          <w:rFonts w:asciiTheme="majorHAnsi" w:hAnsiTheme="majorHAnsi"/>
          <w:sz w:val="22"/>
        </w:rPr>
        <w:t xml:space="preserve">Neuhold, C. (2015) Trans-national </w:t>
      </w:r>
      <w:proofErr w:type="spellStart"/>
      <w:r w:rsidRPr="004552C6">
        <w:rPr>
          <w:rFonts w:asciiTheme="majorHAnsi" w:hAnsiTheme="majorHAnsi"/>
          <w:sz w:val="22"/>
        </w:rPr>
        <w:t>bureaucratic</w:t>
      </w:r>
      <w:proofErr w:type="spellEnd"/>
      <w:r w:rsidRPr="004552C6">
        <w:rPr>
          <w:rFonts w:asciiTheme="majorHAnsi" w:hAnsiTheme="majorHAnsi"/>
          <w:sz w:val="22"/>
        </w:rPr>
        <w:t xml:space="preserve"> </w:t>
      </w:r>
      <w:proofErr w:type="spellStart"/>
      <w:r w:rsidRPr="004552C6">
        <w:rPr>
          <w:rFonts w:asciiTheme="majorHAnsi" w:hAnsiTheme="majorHAnsi"/>
          <w:sz w:val="22"/>
        </w:rPr>
        <w:t>networks</w:t>
      </w:r>
      <w:proofErr w:type="spellEnd"/>
      <w:r w:rsidRPr="004552C6">
        <w:rPr>
          <w:rFonts w:asciiTheme="majorHAnsi" w:hAnsiTheme="majorHAnsi"/>
          <w:sz w:val="22"/>
        </w:rPr>
        <w:t xml:space="preserve"> in </w:t>
      </w:r>
      <w:proofErr w:type="spellStart"/>
      <w:r w:rsidRPr="004552C6">
        <w:rPr>
          <w:rFonts w:asciiTheme="majorHAnsi" w:hAnsiTheme="majorHAnsi"/>
          <w:sz w:val="22"/>
        </w:rPr>
        <w:t>the</w:t>
      </w:r>
      <w:proofErr w:type="spellEnd"/>
      <w:r w:rsidRPr="004552C6">
        <w:rPr>
          <w:rFonts w:asciiTheme="majorHAnsi" w:hAnsiTheme="majorHAnsi"/>
          <w:sz w:val="22"/>
        </w:rPr>
        <w:t xml:space="preserve"> EU. The </w:t>
      </w:r>
      <w:proofErr w:type="spellStart"/>
      <w:r w:rsidRPr="004552C6">
        <w:rPr>
          <w:rFonts w:asciiTheme="majorHAnsi" w:hAnsiTheme="majorHAnsi"/>
          <w:sz w:val="22"/>
        </w:rPr>
        <w:t>role</w:t>
      </w:r>
      <w:proofErr w:type="spellEnd"/>
      <w:r w:rsidRPr="004552C6">
        <w:rPr>
          <w:rFonts w:asciiTheme="majorHAnsi" w:hAnsiTheme="majorHAnsi"/>
          <w:sz w:val="22"/>
        </w:rPr>
        <w:t xml:space="preserve"> </w:t>
      </w:r>
      <w:proofErr w:type="spellStart"/>
      <w:r w:rsidRPr="004552C6">
        <w:rPr>
          <w:rFonts w:asciiTheme="majorHAnsi" w:hAnsiTheme="majorHAnsi"/>
          <w:sz w:val="22"/>
        </w:rPr>
        <w:t>of</w:t>
      </w:r>
      <w:proofErr w:type="spellEnd"/>
      <w:r w:rsidRPr="004552C6">
        <w:rPr>
          <w:rFonts w:asciiTheme="majorHAnsi" w:hAnsiTheme="majorHAnsi"/>
          <w:sz w:val="22"/>
        </w:rPr>
        <w:t xml:space="preserve"> </w:t>
      </w:r>
      <w:proofErr w:type="spellStart"/>
      <w:r w:rsidRPr="004552C6">
        <w:rPr>
          <w:rFonts w:asciiTheme="majorHAnsi" w:hAnsiTheme="majorHAnsi"/>
          <w:sz w:val="22"/>
        </w:rPr>
        <w:t>parliamentary</w:t>
      </w:r>
      <w:proofErr w:type="spellEnd"/>
      <w:r w:rsidRPr="004552C6">
        <w:rPr>
          <w:rFonts w:asciiTheme="majorHAnsi" w:hAnsiTheme="majorHAnsi"/>
          <w:sz w:val="22"/>
        </w:rPr>
        <w:t xml:space="preserve"> </w:t>
      </w:r>
      <w:proofErr w:type="spellStart"/>
      <w:r w:rsidRPr="004552C6">
        <w:rPr>
          <w:rFonts w:asciiTheme="majorHAnsi" w:hAnsiTheme="majorHAnsi"/>
          <w:sz w:val="22"/>
        </w:rPr>
        <w:t>officials</w:t>
      </w:r>
      <w:proofErr w:type="spellEnd"/>
      <w:r w:rsidRPr="004552C6">
        <w:rPr>
          <w:rFonts w:asciiTheme="majorHAnsi" w:hAnsiTheme="majorHAnsi"/>
          <w:sz w:val="22"/>
        </w:rPr>
        <w:t xml:space="preserve"> in inter-</w:t>
      </w:r>
      <w:proofErr w:type="spellStart"/>
      <w:r w:rsidRPr="004552C6">
        <w:rPr>
          <w:rFonts w:asciiTheme="majorHAnsi" w:hAnsiTheme="majorHAnsi"/>
          <w:sz w:val="22"/>
        </w:rPr>
        <w:t>parliamentary</w:t>
      </w:r>
      <w:proofErr w:type="spellEnd"/>
      <w:r w:rsidRPr="004552C6">
        <w:rPr>
          <w:rFonts w:asciiTheme="majorHAnsi" w:hAnsiTheme="majorHAnsi"/>
          <w:sz w:val="22"/>
        </w:rPr>
        <w:t xml:space="preserve"> </w:t>
      </w:r>
      <w:proofErr w:type="spellStart"/>
      <w:r w:rsidRPr="004552C6">
        <w:rPr>
          <w:rFonts w:asciiTheme="majorHAnsi" w:hAnsiTheme="majorHAnsi"/>
          <w:sz w:val="22"/>
        </w:rPr>
        <w:t>coordination</w:t>
      </w:r>
      <w:proofErr w:type="spellEnd"/>
      <w:r w:rsidRPr="004552C6">
        <w:rPr>
          <w:rFonts w:asciiTheme="majorHAnsi" w:hAnsiTheme="majorHAnsi"/>
          <w:sz w:val="22"/>
        </w:rPr>
        <w:t xml:space="preserve"> and </w:t>
      </w:r>
      <w:proofErr w:type="spellStart"/>
      <w:r w:rsidRPr="004552C6">
        <w:rPr>
          <w:rFonts w:asciiTheme="majorHAnsi" w:hAnsiTheme="majorHAnsi"/>
          <w:sz w:val="22"/>
        </w:rPr>
        <w:t>control</w:t>
      </w:r>
      <w:proofErr w:type="spellEnd"/>
      <w:r w:rsidRPr="004552C6">
        <w:rPr>
          <w:rFonts w:asciiTheme="majorHAnsi" w:hAnsiTheme="majorHAnsi"/>
          <w:sz w:val="22"/>
        </w:rPr>
        <w:t xml:space="preserve">, </w:t>
      </w:r>
      <w:proofErr w:type="gramStart"/>
      <w:r w:rsidRPr="004552C6">
        <w:rPr>
          <w:rFonts w:asciiTheme="majorHAnsi" w:hAnsiTheme="majorHAnsi"/>
          <w:sz w:val="22"/>
        </w:rPr>
        <w:t xml:space="preserve">Paper  </w:t>
      </w:r>
      <w:proofErr w:type="spellStart"/>
      <w:r w:rsidRPr="004552C6">
        <w:rPr>
          <w:rFonts w:asciiTheme="majorHAnsi" w:hAnsiTheme="majorHAnsi"/>
          <w:sz w:val="22"/>
        </w:rPr>
        <w:t>presented</w:t>
      </w:r>
      <w:proofErr w:type="spellEnd"/>
      <w:proofErr w:type="gramEnd"/>
      <w:r w:rsidRPr="004552C6">
        <w:rPr>
          <w:rFonts w:asciiTheme="majorHAnsi" w:hAnsiTheme="majorHAnsi"/>
          <w:sz w:val="22"/>
        </w:rPr>
        <w:t xml:space="preserve"> at </w:t>
      </w:r>
      <w:proofErr w:type="spellStart"/>
      <w:r w:rsidRPr="004552C6">
        <w:rPr>
          <w:rFonts w:asciiTheme="majorHAnsi" w:hAnsiTheme="majorHAnsi"/>
          <w:sz w:val="22"/>
        </w:rPr>
        <w:t>the</w:t>
      </w:r>
      <w:proofErr w:type="spellEnd"/>
      <w:r w:rsidRPr="004552C6">
        <w:rPr>
          <w:rFonts w:asciiTheme="majorHAnsi" w:hAnsiTheme="majorHAnsi"/>
          <w:sz w:val="22"/>
        </w:rPr>
        <w:t xml:space="preserve"> EUSA Conference, 6</w:t>
      </w:r>
      <w:r w:rsidRPr="004552C6">
        <w:rPr>
          <w:rFonts w:asciiTheme="majorHAnsi" w:hAnsiTheme="majorHAnsi"/>
          <w:sz w:val="22"/>
          <w:vertAlign w:val="superscript"/>
        </w:rPr>
        <w:t>th</w:t>
      </w:r>
      <w:r w:rsidRPr="004552C6">
        <w:rPr>
          <w:rFonts w:asciiTheme="majorHAnsi" w:hAnsiTheme="majorHAnsi"/>
          <w:sz w:val="22"/>
        </w:rPr>
        <w:t xml:space="preserve"> March, Boston </w:t>
      </w:r>
    </w:p>
    <w:p w14:paraId="1778ABF1" w14:textId="77777777" w:rsidR="004552C6" w:rsidRPr="004552C6" w:rsidRDefault="004552C6" w:rsidP="004552C6">
      <w:pPr>
        <w:pStyle w:val="BodyText"/>
        <w:pBdr>
          <w:bottom w:val="single" w:sz="6" w:space="1" w:color="auto"/>
        </w:pBdr>
        <w:rPr>
          <w:rFonts w:asciiTheme="majorHAnsi" w:hAnsiTheme="majorHAnsi"/>
          <w:sz w:val="22"/>
        </w:rPr>
      </w:pPr>
    </w:p>
    <w:p w14:paraId="0B690C8A" w14:textId="77777777" w:rsidR="004552C6" w:rsidRPr="004552C6" w:rsidRDefault="004552C6" w:rsidP="004552C6">
      <w:pPr>
        <w:pStyle w:val="BodyText"/>
        <w:pBdr>
          <w:bottom w:val="single" w:sz="6" w:space="1" w:color="auto"/>
        </w:pBdr>
        <w:rPr>
          <w:rFonts w:asciiTheme="majorHAnsi" w:hAnsiTheme="majorHAnsi"/>
          <w:bCs/>
          <w:iCs/>
          <w:sz w:val="22"/>
        </w:rPr>
      </w:pPr>
      <w:r w:rsidRPr="004552C6">
        <w:rPr>
          <w:rFonts w:asciiTheme="majorHAnsi" w:hAnsiTheme="majorHAnsi"/>
          <w:sz w:val="22"/>
        </w:rPr>
        <w:t xml:space="preserve">Neuhold, C. (2015) </w:t>
      </w:r>
      <w:proofErr w:type="spellStart"/>
      <w:r w:rsidRPr="004552C6">
        <w:rPr>
          <w:rFonts w:asciiTheme="majorHAnsi" w:hAnsiTheme="majorHAnsi"/>
          <w:sz w:val="22"/>
        </w:rPr>
        <w:t>No</w:t>
      </w:r>
      <w:proofErr w:type="spellEnd"/>
      <w:r w:rsidRPr="004552C6">
        <w:rPr>
          <w:rFonts w:asciiTheme="majorHAnsi" w:hAnsiTheme="majorHAnsi"/>
          <w:sz w:val="22"/>
        </w:rPr>
        <w:t xml:space="preserve"> </w:t>
      </w:r>
      <w:proofErr w:type="spellStart"/>
      <w:r w:rsidRPr="004552C6">
        <w:rPr>
          <w:rFonts w:asciiTheme="majorHAnsi" w:hAnsiTheme="majorHAnsi"/>
          <w:sz w:val="22"/>
        </w:rPr>
        <w:t>democracy</w:t>
      </w:r>
      <w:proofErr w:type="spellEnd"/>
      <w:r w:rsidRPr="004552C6">
        <w:rPr>
          <w:rFonts w:asciiTheme="majorHAnsi" w:hAnsiTheme="majorHAnsi"/>
          <w:sz w:val="22"/>
        </w:rPr>
        <w:t xml:space="preserve"> </w:t>
      </w:r>
      <w:proofErr w:type="spellStart"/>
      <w:r w:rsidRPr="004552C6">
        <w:rPr>
          <w:rFonts w:asciiTheme="majorHAnsi" w:hAnsiTheme="majorHAnsi"/>
          <w:sz w:val="22"/>
        </w:rPr>
        <w:t>without</w:t>
      </w:r>
      <w:proofErr w:type="spellEnd"/>
      <w:r w:rsidRPr="004552C6">
        <w:rPr>
          <w:rFonts w:asciiTheme="majorHAnsi" w:hAnsiTheme="majorHAnsi"/>
          <w:sz w:val="22"/>
        </w:rPr>
        <w:t xml:space="preserve"> </w:t>
      </w:r>
      <w:proofErr w:type="spellStart"/>
      <w:r w:rsidRPr="004552C6">
        <w:rPr>
          <w:rFonts w:asciiTheme="majorHAnsi" w:hAnsiTheme="majorHAnsi"/>
          <w:sz w:val="22"/>
        </w:rPr>
        <w:t>bureaucracy</w:t>
      </w:r>
      <w:proofErr w:type="spellEnd"/>
      <w:r w:rsidRPr="004552C6">
        <w:rPr>
          <w:rFonts w:asciiTheme="majorHAnsi" w:hAnsiTheme="majorHAnsi"/>
          <w:sz w:val="22"/>
        </w:rPr>
        <w:t>?</w:t>
      </w:r>
      <w:r w:rsidRPr="004552C6">
        <w:rPr>
          <w:rFonts w:asciiTheme="majorHAnsi" w:eastAsia="MS PGothic" w:hAnsiTheme="majorHAnsi" w:cs="MS PGothic"/>
          <w:bCs/>
          <w:iCs/>
          <w:color w:val="FFFFFF"/>
          <w:kern w:val="24"/>
          <w:sz w:val="22"/>
          <w:szCs w:val="56"/>
        </w:rPr>
        <w:t xml:space="preserve"> </w:t>
      </w:r>
      <w:r w:rsidRPr="004552C6">
        <w:rPr>
          <w:rFonts w:asciiTheme="majorHAnsi" w:hAnsiTheme="majorHAnsi"/>
          <w:bCs/>
          <w:iCs/>
          <w:sz w:val="22"/>
        </w:rPr>
        <w:t xml:space="preserve">An </w:t>
      </w:r>
      <w:proofErr w:type="spellStart"/>
      <w:r w:rsidRPr="004552C6">
        <w:rPr>
          <w:rFonts w:asciiTheme="majorHAnsi" w:hAnsiTheme="majorHAnsi"/>
          <w:bCs/>
          <w:iCs/>
          <w:sz w:val="22"/>
        </w:rPr>
        <w:t>analysis</w:t>
      </w:r>
      <w:proofErr w:type="spellEnd"/>
      <w:r w:rsidRPr="004552C6">
        <w:rPr>
          <w:rFonts w:asciiTheme="majorHAnsi" w:hAnsiTheme="majorHAnsi"/>
          <w:bCs/>
          <w:iCs/>
          <w:sz w:val="22"/>
        </w:rPr>
        <w:t xml:space="preserve"> </w:t>
      </w:r>
      <w:proofErr w:type="spellStart"/>
      <w:r w:rsidRPr="004552C6">
        <w:rPr>
          <w:rFonts w:asciiTheme="majorHAnsi" w:hAnsiTheme="majorHAnsi"/>
          <w:bCs/>
          <w:iCs/>
          <w:sz w:val="22"/>
        </w:rPr>
        <w:t>of</w:t>
      </w:r>
      <w:proofErr w:type="spellEnd"/>
      <w:r w:rsidRPr="004552C6">
        <w:rPr>
          <w:rFonts w:asciiTheme="majorHAnsi" w:hAnsiTheme="majorHAnsi"/>
          <w:bCs/>
          <w:iCs/>
          <w:sz w:val="22"/>
        </w:rPr>
        <w:t xml:space="preserve"> </w:t>
      </w:r>
      <w:proofErr w:type="spellStart"/>
      <w:r w:rsidRPr="004552C6">
        <w:rPr>
          <w:rFonts w:asciiTheme="majorHAnsi" w:hAnsiTheme="majorHAnsi"/>
          <w:bCs/>
          <w:iCs/>
          <w:sz w:val="22"/>
        </w:rPr>
        <w:t>the</w:t>
      </w:r>
      <w:proofErr w:type="spellEnd"/>
      <w:r w:rsidRPr="004552C6">
        <w:rPr>
          <w:rFonts w:asciiTheme="majorHAnsi" w:hAnsiTheme="majorHAnsi"/>
          <w:bCs/>
          <w:iCs/>
          <w:sz w:val="22"/>
        </w:rPr>
        <w:t xml:space="preserve"> </w:t>
      </w:r>
      <w:proofErr w:type="spellStart"/>
      <w:r w:rsidRPr="004552C6">
        <w:rPr>
          <w:rFonts w:asciiTheme="majorHAnsi" w:hAnsiTheme="majorHAnsi"/>
          <w:bCs/>
          <w:iCs/>
          <w:sz w:val="22"/>
        </w:rPr>
        <w:t>role</w:t>
      </w:r>
      <w:proofErr w:type="spellEnd"/>
      <w:r w:rsidRPr="004552C6">
        <w:rPr>
          <w:rFonts w:asciiTheme="majorHAnsi" w:hAnsiTheme="majorHAnsi"/>
          <w:bCs/>
          <w:iCs/>
          <w:sz w:val="22"/>
        </w:rPr>
        <w:t xml:space="preserve"> EP </w:t>
      </w:r>
      <w:proofErr w:type="spellStart"/>
      <w:r w:rsidRPr="004552C6">
        <w:rPr>
          <w:rFonts w:asciiTheme="majorHAnsi" w:hAnsiTheme="majorHAnsi"/>
          <w:bCs/>
          <w:iCs/>
          <w:sz w:val="22"/>
        </w:rPr>
        <w:t>officials</w:t>
      </w:r>
      <w:proofErr w:type="spellEnd"/>
      <w:r w:rsidRPr="004552C6">
        <w:rPr>
          <w:rFonts w:asciiTheme="majorHAnsi" w:hAnsiTheme="majorHAnsi"/>
          <w:bCs/>
          <w:iCs/>
          <w:sz w:val="22"/>
        </w:rPr>
        <w:t xml:space="preserve"> </w:t>
      </w:r>
      <w:proofErr w:type="spellStart"/>
      <w:r w:rsidRPr="004552C6">
        <w:rPr>
          <w:rFonts w:asciiTheme="majorHAnsi" w:hAnsiTheme="majorHAnsi"/>
          <w:bCs/>
          <w:iCs/>
          <w:sz w:val="22"/>
        </w:rPr>
        <w:t>play</w:t>
      </w:r>
      <w:proofErr w:type="spellEnd"/>
      <w:r w:rsidRPr="004552C6">
        <w:rPr>
          <w:rFonts w:asciiTheme="majorHAnsi" w:hAnsiTheme="majorHAnsi"/>
          <w:bCs/>
          <w:iCs/>
          <w:sz w:val="22"/>
        </w:rPr>
        <w:t xml:space="preserve"> in </w:t>
      </w:r>
      <w:proofErr w:type="spellStart"/>
      <w:r w:rsidRPr="004552C6">
        <w:rPr>
          <w:rFonts w:asciiTheme="majorHAnsi" w:hAnsiTheme="majorHAnsi"/>
          <w:bCs/>
          <w:iCs/>
          <w:sz w:val="22"/>
        </w:rPr>
        <w:t>the</w:t>
      </w:r>
      <w:proofErr w:type="spellEnd"/>
      <w:r w:rsidRPr="004552C6">
        <w:rPr>
          <w:rFonts w:asciiTheme="majorHAnsi" w:hAnsiTheme="majorHAnsi"/>
          <w:bCs/>
          <w:iCs/>
          <w:sz w:val="22"/>
        </w:rPr>
        <w:t xml:space="preserve"> EU </w:t>
      </w:r>
      <w:proofErr w:type="spellStart"/>
      <w:r w:rsidRPr="004552C6">
        <w:rPr>
          <w:rFonts w:asciiTheme="majorHAnsi" w:hAnsiTheme="majorHAnsi"/>
          <w:bCs/>
          <w:iCs/>
          <w:sz w:val="22"/>
        </w:rPr>
        <w:t>policy-process</w:t>
      </w:r>
      <w:proofErr w:type="spellEnd"/>
      <w:r w:rsidRPr="004552C6">
        <w:rPr>
          <w:rFonts w:asciiTheme="majorHAnsi" w:hAnsiTheme="majorHAnsi"/>
          <w:bCs/>
          <w:iCs/>
          <w:sz w:val="22"/>
        </w:rPr>
        <w:t xml:space="preserve">, University </w:t>
      </w:r>
      <w:proofErr w:type="spellStart"/>
      <w:r w:rsidRPr="004552C6">
        <w:rPr>
          <w:rFonts w:asciiTheme="majorHAnsi" w:hAnsiTheme="majorHAnsi"/>
          <w:bCs/>
          <w:iCs/>
          <w:sz w:val="22"/>
        </w:rPr>
        <w:t>of</w:t>
      </w:r>
      <w:proofErr w:type="spellEnd"/>
      <w:r w:rsidRPr="004552C6">
        <w:rPr>
          <w:rFonts w:asciiTheme="majorHAnsi" w:hAnsiTheme="majorHAnsi"/>
          <w:bCs/>
          <w:iCs/>
          <w:sz w:val="22"/>
        </w:rPr>
        <w:t xml:space="preserve"> Southern Denmark, PADEMIA </w:t>
      </w:r>
      <w:proofErr w:type="spellStart"/>
      <w:r w:rsidRPr="004552C6">
        <w:rPr>
          <w:rFonts w:asciiTheme="majorHAnsi" w:hAnsiTheme="majorHAnsi"/>
          <w:bCs/>
          <w:iCs/>
          <w:sz w:val="22"/>
        </w:rPr>
        <w:t>guest-lecture</w:t>
      </w:r>
      <w:proofErr w:type="spellEnd"/>
      <w:r w:rsidRPr="004552C6">
        <w:rPr>
          <w:rFonts w:asciiTheme="majorHAnsi" w:hAnsiTheme="majorHAnsi"/>
          <w:bCs/>
          <w:iCs/>
          <w:sz w:val="22"/>
        </w:rPr>
        <w:t>, 2. March 2015</w:t>
      </w:r>
    </w:p>
    <w:p w14:paraId="5812CD01" w14:textId="77777777" w:rsidR="004552C6" w:rsidRPr="004552C6" w:rsidRDefault="004552C6" w:rsidP="004552C6">
      <w:pPr>
        <w:pStyle w:val="BodyText"/>
        <w:pBdr>
          <w:bottom w:val="single" w:sz="6" w:space="1" w:color="auto"/>
        </w:pBdr>
        <w:rPr>
          <w:rFonts w:asciiTheme="majorHAnsi" w:hAnsiTheme="majorHAnsi"/>
          <w:bCs/>
          <w:iCs/>
          <w:sz w:val="22"/>
        </w:rPr>
      </w:pPr>
    </w:p>
    <w:p w14:paraId="644F90C4" w14:textId="77777777" w:rsidR="004552C6" w:rsidRPr="004552C6" w:rsidRDefault="004552C6" w:rsidP="004552C6">
      <w:pPr>
        <w:pStyle w:val="BodyText"/>
        <w:pBdr>
          <w:bottom w:val="single" w:sz="6" w:space="1" w:color="auto"/>
        </w:pBdr>
        <w:rPr>
          <w:rFonts w:asciiTheme="majorHAnsi" w:hAnsiTheme="majorHAnsi" w:cs="Arial"/>
          <w:bCs/>
          <w:iCs/>
          <w:sz w:val="22"/>
        </w:rPr>
      </w:pPr>
      <w:r w:rsidRPr="004552C6">
        <w:rPr>
          <w:rFonts w:asciiTheme="majorHAnsi" w:hAnsiTheme="majorHAnsi" w:cs="Arial"/>
          <w:bCs/>
          <w:iCs/>
          <w:sz w:val="22"/>
          <w:lang w:val="en-US"/>
        </w:rPr>
        <w:t xml:space="preserve">Neuhold, C (2014) </w:t>
      </w:r>
      <w:proofErr w:type="spellStart"/>
      <w:r w:rsidRPr="004552C6">
        <w:rPr>
          <w:rFonts w:asciiTheme="majorHAnsi" w:hAnsiTheme="majorHAnsi" w:cs="Arial"/>
          <w:bCs/>
          <w:iCs/>
          <w:sz w:val="22"/>
        </w:rPr>
        <w:t>Bureaucratic</w:t>
      </w:r>
      <w:proofErr w:type="spellEnd"/>
      <w:r w:rsidRPr="004552C6">
        <w:rPr>
          <w:rFonts w:asciiTheme="majorHAnsi" w:hAnsiTheme="majorHAnsi" w:cs="Arial"/>
          <w:bCs/>
          <w:iCs/>
          <w:sz w:val="22"/>
        </w:rPr>
        <w:t xml:space="preserve"> </w:t>
      </w:r>
      <w:proofErr w:type="spellStart"/>
      <w:r w:rsidRPr="004552C6">
        <w:rPr>
          <w:rFonts w:asciiTheme="majorHAnsi" w:hAnsiTheme="majorHAnsi" w:cs="Arial"/>
          <w:bCs/>
          <w:iCs/>
          <w:sz w:val="22"/>
        </w:rPr>
        <w:t>drift</w:t>
      </w:r>
      <w:proofErr w:type="spellEnd"/>
      <w:r w:rsidRPr="004552C6">
        <w:rPr>
          <w:rFonts w:asciiTheme="majorHAnsi" w:hAnsiTheme="majorHAnsi" w:cs="Arial"/>
          <w:bCs/>
          <w:iCs/>
          <w:sz w:val="22"/>
        </w:rPr>
        <w:t xml:space="preserve"> </w:t>
      </w:r>
      <w:proofErr w:type="spellStart"/>
      <w:r w:rsidRPr="004552C6">
        <w:rPr>
          <w:rFonts w:asciiTheme="majorHAnsi" w:hAnsiTheme="majorHAnsi" w:cs="Arial"/>
          <w:bCs/>
          <w:iCs/>
          <w:sz w:val="22"/>
        </w:rPr>
        <w:t>or</w:t>
      </w:r>
      <w:proofErr w:type="spellEnd"/>
      <w:r w:rsidRPr="004552C6">
        <w:rPr>
          <w:rFonts w:asciiTheme="majorHAnsi" w:hAnsiTheme="majorHAnsi" w:cs="Arial"/>
          <w:bCs/>
          <w:iCs/>
          <w:sz w:val="22"/>
        </w:rPr>
        <w:t xml:space="preserve"> optimal </w:t>
      </w:r>
      <w:proofErr w:type="spellStart"/>
      <w:r w:rsidRPr="004552C6">
        <w:rPr>
          <w:rFonts w:asciiTheme="majorHAnsi" w:hAnsiTheme="majorHAnsi" w:cs="Arial"/>
          <w:bCs/>
          <w:iCs/>
          <w:sz w:val="22"/>
        </w:rPr>
        <w:t>delegation</w:t>
      </w:r>
      <w:proofErr w:type="spellEnd"/>
      <w:r w:rsidRPr="004552C6">
        <w:rPr>
          <w:rFonts w:asciiTheme="majorHAnsi" w:hAnsiTheme="majorHAnsi" w:cs="Arial"/>
          <w:bCs/>
          <w:iCs/>
          <w:sz w:val="22"/>
        </w:rPr>
        <w:t xml:space="preserve">? The </w:t>
      </w:r>
      <w:proofErr w:type="spellStart"/>
      <w:r w:rsidRPr="004552C6">
        <w:rPr>
          <w:rFonts w:asciiTheme="majorHAnsi" w:hAnsiTheme="majorHAnsi" w:cs="Arial"/>
          <w:bCs/>
          <w:iCs/>
          <w:sz w:val="22"/>
        </w:rPr>
        <w:t>delegation</w:t>
      </w:r>
      <w:proofErr w:type="spellEnd"/>
      <w:r w:rsidRPr="004552C6">
        <w:rPr>
          <w:rFonts w:asciiTheme="majorHAnsi" w:hAnsiTheme="majorHAnsi" w:cs="Arial"/>
          <w:bCs/>
          <w:iCs/>
          <w:sz w:val="22"/>
        </w:rPr>
        <w:t xml:space="preserve"> </w:t>
      </w:r>
      <w:proofErr w:type="spellStart"/>
      <w:r w:rsidRPr="004552C6">
        <w:rPr>
          <w:rFonts w:asciiTheme="majorHAnsi" w:hAnsiTheme="majorHAnsi" w:cs="Arial"/>
          <w:bCs/>
          <w:iCs/>
          <w:sz w:val="22"/>
        </w:rPr>
        <w:t>of</w:t>
      </w:r>
      <w:proofErr w:type="spellEnd"/>
      <w:r w:rsidRPr="004552C6">
        <w:rPr>
          <w:rFonts w:asciiTheme="majorHAnsi" w:hAnsiTheme="majorHAnsi" w:cs="Arial"/>
          <w:bCs/>
          <w:iCs/>
          <w:sz w:val="22"/>
        </w:rPr>
        <w:t xml:space="preserve"> </w:t>
      </w:r>
      <w:proofErr w:type="spellStart"/>
      <w:r w:rsidRPr="004552C6">
        <w:rPr>
          <w:rFonts w:asciiTheme="majorHAnsi" w:hAnsiTheme="majorHAnsi" w:cs="Arial"/>
          <w:bCs/>
          <w:iCs/>
          <w:sz w:val="22"/>
        </w:rPr>
        <w:t>tasks</w:t>
      </w:r>
      <w:proofErr w:type="spellEnd"/>
      <w:r w:rsidRPr="004552C6">
        <w:rPr>
          <w:rFonts w:asciiTheme="majorHAnsi" w:hAnsiTheme="majorHAnsi" w:cs="Arial"/>
          <w:bCs/>
          <w:iCs/>
          <w:sz w:val="22"/>
        </w:rPr>
        <w:t xml:space="preserve"> </w:t>
      </w:r>
      <w:proofErr w:type="spellStart"/>
      <w:r w:rsidRPr="004552C6">
        <w:rPr>
          <w:rFonts w:asciiTheme="majorHAnsi" w:hAnsiTheme="majorHAnsi" w:cs="Arial"/>
          <w:bCs/>
          <w:iCs/>
          <w:sz w:val="22"/>
        </w:rPr>
        <w:t>to</w:t>
      </w:r>
      <w:proofErr w:type="spellEnd"/>
      <w:r w:rsidRPr="004552C6">
        <w:rPr>
          <w:rFonts w:asciiTheme="majorHAnsi" w:hAnsiTheme="majorHAnsi" w:cs="Arial"/>
          <w:bCs/>
          <w:iCs/>
          <w:sz w:val="22"/>
        </w:rPr>
        <w:t xml:space="preserve"> National </w:t>
      </w:r>
      <w:proofErr w:type="spellStart"/>
      <w:r w:rsidRPr="004552C6">
        <w:rPr>
          <w:rFonts w:asciiTheme="majorHAnsi" w:hAnsiTheme="majorHAnsi" w:cs="Arial"/>
          <w:bCs/>
          <w:iCs/>
          <w:sz w:val="22"/>
        </w:rPr>
        <w:t>Parliamentary</w:t>
      </w:r>
      <w:proofErr w:type="spellEnd"/>
      <w:r w:rsidRPr="004552C6">
        <w:rPr>
          <w:rFonts w:asciiTheme="majorHAnsi" w:hAnsiTheme="majorHAnsi" w:cs="Arial"/>
          <w:bCs/>
          <w:iCs/>
          <w:sz w:val="22"/>
        </w:rPr>
        <w:t xml:space="preserve"> </w:t>
      </w:r>
      <w:proofErr w:type="spellStart"/>
      <w:r w:rsidRPr="004552C6">
        <w:rPr>
          <w:rFonts w:asciiTheme="majorHAnsi" w:hAnsiTheme="majorHAnsi" w:cs="Arial"/>
          <w:bCs/>
          <w:iCs/>
          <w:sz w:val="22"/>
        </w:rPr>
        <w:t>representatives</w:t>
      </w:r>
      <w:proofErr w:type="spellEnd"/>
      <w:r w:rsidRPr="004552C6">
        <w:rPr>
          <w:rFonts w:asciiTheme="majorHAnsi" w:hAnsiTheme="majorHAnsi" w:cs="Arial"/>
          <w:bCs/>
          <w:iCs/>
          <w:sz w:val="22"/>
        </w:rPr>
        <w:t xml:space="preserve"> in </w:t>
      </w:r>
      <w:proofErr w:type="spellStart"/>
      <w:r w:rsidRPr="004552C6">
        <w:rPr>
          <w:rFonts w:asciiTheme="majorHAnsi" w:hAnsiTheme="majorHAnsi" w:cs="Arial"/>
          <w:bCs/>
          <w:iCs/>
          <w:sz w:val="22"/>
        </w:rPr>
        <w:t>the</w:t>
      </w:r>
      <w:proofErr w:type="spellEnd"/>
      <w:r w:rsidRPr="004552C6">
        <w:rPr>
          <w:rFonts w:asciiTheme="majorHAnsi" w:hAnsiTheme="majorHAnsi" w:cs="Arial"/>
          <w:bCs/>
          <w:iCs/>
          <w:sz w:val="22"/>
        </w:rPr>
        <w:t xml:space="preserve"> EP, Paper </w:t>
      </w:r>
      <w:proofErr w:type="spellStart"/>
      <w:r w:rsidRPr="004552C6">
        <w:rPr>
          <w:rFonts w:asciiTheme="majorHAnsi" w:hAnsiTheme="majorHAnsi" w:cs="Arial"/>
          <w:bCs/>
          <w:iCs/>
          <w:sz w:val="22"/>
        </w:rPr>
        <w:t>presented</w:t>
      </w:r>
      <w:proofErr w:type="spellEnd"/>
      <w:r w:rsidRPr="004552C6">
        <w:rPr>
          <w:rFonts w:asciiTheme="majorHAnsi" w:hAnsiTheme="majorHAnsi" w:cs="Arial"/>
          <w:bCs/>
          <w:iCs/>
          <w:sz w:val="22"/>
        </w:rPr>
        <w:t xml:space="preserve"> at Workshop on </w:t>
      </w:r>
      <w:proofErr w:type="spellStart"/>
      <w:r w:rsidRPr="004552C6">
        <w:rPr>
          <w:rFonts w:asciiTheme="majorHAnsi" w:hAnsiTheme="majorHAnsi" w:cs="Arial"/>
          <w:bCs/>
          <w:iCs/>
          <w:sz w:val="22"/>
        </w:rPr>
        <w:t>Parliamentary</w:t>
      </w:r>
      <w:proofErr w:type="spellEnd"/>
      <w:r w:rsidRPr="004552C6">
        <w:rPr>
          <w:rFonts w:asciiTheme="majorHAnsi" w:hAnsiTheme="majorHAnsi" w:cs="Arial"/>
          <w:bCs/>
          <w:iCs/>
          <w:sz w:val="22"/>
        </w:rPr>
        <w:t xml:space="preserve"> Administrations, European University Institute, Florence, 26-27. October 2014</w:t>
      </w:r>
    </w:p>
    <w:p w14:paraId="5B7198DA" w14:textId="77777777" w:rsidR="004552C6" w:rsidRPr="004552C6" w:rsidRDefault="004552C6" w:rsidP="004552C6">
      <w:pPr>
        <w:pStyle w:val="BodyText"/>
        <w:pBdr>
          <w:bottom w:val="single" w:sz="6" w:space="1" w:color="auto"/>
        </w:pBdr>
        <w:rPr>
          <w:rFonts w:asciiTheme="majorHAnsi" w:hAnsiTheme="majorHAnsi" w:cs="Arial"/>
          <w:bCs/>
          <w:iCs/>
          <w:sz w:val="22"/>
        </w:rPr>
      </w:pPr>
    </w:p>
    <w:p w14:paraId="3001C162" w14:textId="77777777" w:rsidR="004552C6" w:rsidRPr="004552C6" w:rsidRDefault="004552C6" w:rsidP="004552C6">
      <w:pPr>
        <w:pStyle w:val="BodyText"/>
        <w:pBdr>
          <w:bottom w:val="single" w:sz="6" w:space="1" w:color="auto"/>
        </w:pBdr>
        <w:rPr>
          <w:rFonts w:asciiTheme="majorHAnsi" w:hAnsiTheme="majorHAnsi" w:cs="Arial"/>
          <w:sz w:val="22"/>
          <w:lang w:val="en-US"/>
        </w:rPr>
      </w:pPr>
      <w:r w:rsidRPr="004552C6">
        <w:rPr>
          <w:rFonts w:asciiTheme="majorHAnsi" w:hAnsiTheme="majorHAnsi" w:cs="Arial"/>
          <w:bCs/>
          <w:iCs/>
          <w:sz w:val="22"/>
          <w:lang w:val="en-US"/>
        </w:rPr>
        <w:t xml:space="preserve">Neuhold, C and </w:t>
      </w:r>
      <w:proofErr w:type="spellStart"/>
      <w:r w:rsidRPr="004552C6">
        <w:rPr>
          <w:rFonts w:asciiTheme="majorHAnsi" w:hAnsiTheme="majorHAnsi" w:cs="Arial"/>
          <w:bCs/>
          <w:iCs/>
          <w:sz w:val="22"/>
          <w:lang w:val="en-US"/>
        </w:rPr>
        <w:t>Hoegenauer</w:t>
      </w:r>
      <w:proofErr w:type="spellEnd"/>
      <w:r w:rsidRPr="004552C6">
        <w:rPr>
          <w:rFonts w:asciiTheme="majorHAnsi" w:hAnsiTheme="majorHAnsi" w:cs="Arial"/>
          <w:bCs/>
          <w:iCs/>
          <w:sz w:val="22"/>
          <w:lang w:val="en-US"/>
        </w:rPr>
        <w:t>, A. (2014)</w:t>
      </w:r>
      <w:r w:rsidRPr="004552C6">
        <w:rPr>
          <w:rFonts w:asciiTheme="majorHAnsi" w:hAnsiTheme="majorHAnsi" w:cs="Arial"/>
          <w:b/>
          <w:bCs/>
          <w:i/>
          <w:iCs/>
          <w:sz w:val="22"/>
          <w:lang w:val="en-US"/>
        </w:rPr>
        <w:t xml:space="preserve">’ </w:t>
      </w:r>
      <w:r w:rsidRPr="004552C6">
        <w:rPr>
          <w:rFonts w:asciiTheme="majorHAnsi" w:hAnsiTheme="majorHAnsi" w:cs="Arial"/>
          <w:sz w:val="22"/>
          <w:lang w:val="en-US"/>
        </w:rPr>
        <w:t>The role of unelected officials in European legislatures. A research agenda’, Paper presented at ECPR Conference, 3-4. September 2014</w:t>
      </w:r>
    </w:p>
    <w:p w14:paraId="4E648C71" w14:textId="77777777" w:rsidR="004552C6" w:rsidRPr="004552C6" w:rsidRDefault="004552C6" w:rsidP="004552C6">
      <w:pPr>
        <w:pStyle w:val="BodyText"/>
        <w:pBdr>
          <w:bottom w:val="single" w:sz="6" w:space="1" w:color="auto"/>
        </w:pBdr>
        <w:rPr>
          <w:rFonts w:asciiTheme="majorHAnsi" w:hAnsiTheme="majorHAnsi" w:cs="Arial"/>
          <w:sz w:val="22"/>
          <w:lang w:val="en-US"/>
        </w:rPr>
      </w:pPr>
    </w:p>
    <w:p w14:paraId="026C9B9A" w14:textId="77777777" w:rsidR="004552C6" w:rsidRPr="004552C6" w:rsidRDefault="004552C6" w:rsidP="004552C6">
      <w:pPr>
        <w:pStyle w:val="BodyText"/>
        <w:pBdr>
          <w:bottom w:val="single" w:sz="6" w:space="1" w:color="auto"/>
        </w:pBdr>
        <w:rPr>
          <w:rFonts w:asciiTheme="majorHAnsi" w:hAnsiTheme="majorHAnsi" w:cs="Arial"/>
          <w:sz w:val="22"/>
          <w:lang w:val="en-US"/>
        </w:rPr>
      </w:pPr>
      <w:r w:rsidRPr="004552C6">
        <w:rPr>
          <w:rFonts w:asciiTheme="majorHAnsi" w:hAnsiTheme="majorHAnsi" w:cs="Arial"/>
          <w:sz w:val="22"/>
          <w:lang w:val="en-US"/>
        </w:rPr>
        <w:t xml:space="preserve">Neuhold, C. (2014) ‘The 2014 Elections, </w:t>
      </w:r>
      <w:proofErr w:type="gramStart"/>
      <w:r w:rsidRPr="004552C6">
        <w:rPr>
          <w:rFonts w:asciiTheme="majorHAnsi" w:hAnsiTheme="majorHAnsi" w:cs="Arial"/>
          <w:sz w:val="22"/>
          <w:lang w:val="en-US"/>
        </w:rPr>
        <w:t>Which</w:t>
      </w:r>
      <w:proofErr w:type="gramEnd"/>
      <w:r w:rsidRPr="004552C6">
        <w:rPr>
          <w:rFonts w:asciiTheme="majorHAnsi" w:hAnsiTheme="majorHAnsi" w:cs="Arial"/>
          <w:sz w:val="22"/>
          <w:lang w:val="en-US"/>
        </w:rPr>
        <w:t xml:space="preserve"> way forward for the European Parliament?’, Speech given at the Faculty of Law, Maastricht University, 18</w:t>
      </w:r>
      <w:r w:rsidRPr="004552C6">
        <w:rPr>
          <w:rFonts w:asciiTheme="majorHAnsi" w:hAnsiTheme="majorHAnsi" w:cs="Arial"/>
          <w:sz w:val="22"/>
          <w:vertAlign w:val="superscript"/>
          <w:lang w:val="en-US"/>
        </w:rPr>
        <w:t>th</w:t>
      </w:r>
      <w:r w:rsidRPr="004552C6">
        <w:rPr>
          <w:rFonts w:asciiTheme="majorHAnsi" w:hAnsiTheme="majorHAnsi" w:cs="Arial"/>
          <w:sz w:val="22"/>
          <w:lang w:val="en-US"/>
        </w:rPr>
        <w:t xml:space="preserve"> June</w:t>
      </w:r>
    </w:p>
    <w:p w14:paraId="1B9A208A" w14:textId="77777777" w:rsidR="004552C6" w:rsidRPr="004552C6" w:rsidRDefault="004552C6" w:rsidP="004552C6">
      <w:pPr>
        <w:pStyle w:val="BodyText"/>
        <w:pBdr>
          <w:bottom w:val="single" w:sz="6" w:space="1" w:color="auto"/>
        </w:pBdr>
        <w:rPr>
          <w:rFonts w:asciiTheme="majorHAnsi" w:hAnsiTheme="majorHAnsi" w:cs="Arial"/>
          <w:sz w:val="22"/>
          <w:lang w:val="en-US"/>
        </w:rPr>
      </w:pPr>
    </w:p>
    <w:p w14:paraId="02DF0D74" w14:textId="77777777" w:rsidR="004552C6" w:rsidRPr="004552C6" w:rsidRDefault="004552C6" w:rsidP="004552C6">
      <w:pPr>
        <w:pStyle w:val="BodyText"/>
        <w:pBdr>
          <w:bottom w:val="single" w:sz="6" w:space="1" w:color="auto"/>
        </w:pBdr>
        <w:rPr>
          <w:rFonts w:asciiTheme="majorHAnsi" w:hAnsiTheme="majorHAnsi" w:cs="Arial"/>
          <w:sz w:val="22"/>
          <w:lang w:val="en-US"/>
        </w:rPr>
      </w:pPr>
      <w:r w:rsidRPr="004552C6">
        <w:rPr>
          <w:rFonts w:asciiTheme="majorHAnsi" w:hAnsiTheme="majorHAnsi" w:cs="Arial"/>
          <w:sz w:val="22"/>
          <w:lang w:val="en-US"/>
        </w:rPr>
        <w:t>Neuhold, C (2014</w:t>
      </w:r>
      <w:proofErr w:type="gramStart"/>
      <w:r w:rsidRPr="004552C6">
        <w:rPr>
          <w:rFonts w:asciiTheme="majorHAnsi" w:hAnsiTheme="majorHAnsi" w:cs="Arial"/>
          <w:sz w:val="22"/>
          <w:lang w:val="en-US"/>
        </w:rPr>
        <w:t>)  ‘</w:t>
      </w:r>
      <w:proofErr w:type="gramEnd"/>
      <w:r w:rsidRPr="004552C6">
        <w:rPr>
          <w:rFonts w:asciiTheme="majorHAnsi" w:hAnsiTheme="majorHAnsi" w:cs="Arial"/>
          <w:sz w:val="22"/>
          <w:lang w:val="en-US"/>
        </w:rPr>
        <w:t>The role of parliaments in the European Union’, Debate of panel chairs, First General Conference of the PADEMIA network, Brussels, June</w:t>
      </w:r>
    </w:p>
    <w:p w14:paraId="4213D1EA" w14:textId="77777777" w:rsidR="004552C6" w:rsidRPr="004552C6" w:rsidRDefault="004552C6" w:rsidP="004552C6">
      <w:pPr>
        <w:pStyle w:val="BodyText"/>
        <w:pBdr>
          <w:bottom w:val="single" w:sz="6" w:space="1" w:color="auto"/>
        </w:pBdr>
        <w:rPr>
          <w:rFonts w:asciiTheme="majorHAnsi" w:hAnsiTheme="majorHAnsi" w:cs="Arial"/>
          <w:sz w:val="22"/>
          <w:lang w:val="en-US"/>
        </w:rPr>
      </w:pPr>
    </w:p>
    <w:p w14:paraId="0D68CF63" w14:textId="77777777" w:rsidR="004552C6" w:rsidRPr="004552C6" w:rsidRDefault="004552C6" w:rsidP="004552C6">
      <w:pPr>
        <w:pStyle w:val="BodyText"/>
        <w:pBdr>
          <w:bottom w:val="single" w:sz="6" w:space="1" w:color="auto"/>
        </w:pBdr>
        <w:rPr>
          <w:rFonts w:asciiTheme="majorHAnsi" w:hAnsiTheme="majorHAnsi" w:cs="Arial"/>
          <w:sz w:val="22"/>
          <w:lang w:val="en-US"/>
        </w:rPr>
      </w:pPr>
      <w:r w:rsidRPr="004552C6">
        <w:rPr>
          <w:rFonts w:asciiTheme="majorHAnsi" w:hAnsiTheme="majorHAnsi" w:cs="Arial"/>
          <w:sz w:val="22"/>
          <w:lang w:val="en-US"/>
        </w:rPr>
        <w:t xml:space="preserve">Neuhold, C (2014) ‘Was it </w:t>
      </w:r>
      <w:proofErr w:type="gramStart"/>
      <w:r w:rsidRPr="004552C6">
        <w:rPr>
          <w:rFonts w:asciiTheme="majorHAnsi" w:hAnsiTheme="majorHAnsi" w:cs="Arial"/>
          <w:sz w:val="22"/>
          <w:lang w:val="en-US"/>
        </w:rPr>
        <w:t>really different</w:t>
      </w:r>
      <w:proofErr w:type="gramEnd"/>
      <w:r w:rsidRPr="004552C6">
        <w:rPr>
          <w:rFonts w:asciiTheme="majorHAnsi" w:hAnsiTheme="majorHAnsi" w:cs="Arial"/>
          <w:sz w:val="22"/>
          <w:lang w:val="en-US"/>
        </w:rPr>
        <w:t xml:space="preserve"> this time? The European Parliament Elections 2014’, Keynote speech given at the </w:t>
      </w:r>
      <w:proofErr w:type="spellStart"/>
      <w:r w:rsidRPr="004552C6">
        <w:rPr>
          <w:rFonts w:asciiTheme="majorHAnsi" w:hAnsiTheme="majorHAnsi" w:cs="Arial"/>
          <w:sz w:val="22"/>
          <w:lang w:val="en-US"/>
        </w:rPr>
        <w:t>Politologenetmaal</w:t>
      </w:r>
      <w:proofErr w:type="spellEnd"/>
      <w:r w:rsidRPr="004552C6">
        <w:rPr>
          <w:rFonts w:asciiTheme="majorHAnsi" w:hAnsiTheme="majorHAnsi" w:cs="Arial"/>
          <w:sz w:val="22"/>
          <w:lang w:val="en-US"/>
        </w:rPr>
        <w:t>, University of Maastricht, June 2014</w:t>
      </w:r>
    </w:p>
    <w:p w14:paraId="08E8B720" w14:textId="77777777" w:rsidR="004552C6" w:rsidRPr="004552C6" w:rsidRDefault="004552C6" w:rsidP="004552C6">
      <w:pPr>
        <w:pStyle w:val="BodyText"/>
        <w:pBdr>
          <w:bottom w:val="single" w:sz="6" w:space="1" w:color="auto"/>
        </w:pBdr>
        <w:rPr>
          <w:rFonts w:asciiTheme="majorHAnsi" w:hAnsiTheme="majorHAnsi" w:cs="Arial"/>
          <w:sz w:val="22"/>
          <w:lang w:val="en-US"/>
        </w:rPr>
      </w:pPr>
    </w:p>
    <w:p w14:paraId="62C5F5E7" w14:textId="77777777" w:rsidR="004552C6" w:rsidRPr="004552C6" w:rsidRDefault="004552C6" w:rsidP="004552C6">
      <w:pPr>
        <w:pStyle w:val="BodyText"/>
        <w:pBdr>
          <w:bottom w:val="single" w:sz="6" w:space="1" w:color="auto"/>
        </w:pBdr>
        <w:rPr>
          <w:rFonts w:asciiTheme="majorHAnsi" w:hAnsiTheme="majorHAnsi"/>
          <w:sz w:val="22"/>
          <w:szCs w:val="22"/>
          <w:lang w:val="en-US"/>
        </w:rPr>
      </w:pPr>
      <w:r w:rsidRPr="004552C6">
        <w:rPr>
          <w:rFonts w:asciiTheme="majorHAnsi" w:hAnsiTheme="majorHAnsi"/>
          <w:sz w:val="22"/>
          <w:szCs w:val="22"/>
          <w:lang w:val="en-US"/>
        </w:rPr>
        <w:t xml:space="preserve">Neuhold, C. </w:t>
      </w:r>
      <w:proofErr w:type="spellStart"/>
      <w:r w:rsidRPr="004552C6">
        <w:rPr>
          <w:rFonts w:asciiTheme="majorHAnsi" w:hAnsiTheme="majorHAnsi"/>
          <w:sz w:val="22"/>
          <w:szCs w:val="22"/>
          <w:lang w:val="en-US"/>
        </w:rPr>
        <w:t>Hoegenauer</w:t>
      </w:r>
      <w:proofErr w:type="spellEnd"/>
      <w:r w:rsidRPr="004552C6">
        <w:rPr>
          <w:rFonts w:asciiTheme="majorHAnsi" w:hAnsiTheme="majorHAnsi"/>
          <w:sz w:val="22"/>
          <w:szCs w:val="22"/>
          <w:lang w:val="en-US"/>
        </w:rPr>
        <w:t xml:space="preserve">, A. (2014) ‘More Bureaucracy or more Democracy: The EU at an unrepresentative turn?’ Paper presented at ECSA-C biannual Conference, </w:t>
      </w:r>
      <w:proofErr w:type="gramStart"/>
      <w:r w:rsidRPr="004552C6">
        <w:rPr>
          <w:rFonts w:asciiTheme="majorHAnsi" w:hAnsiTheme="majorHAnsi"/>
          <w:sz w:val="22"/>
          <w:szCs w:val="22"/>
          <w:lang w:val="en-US"/>
        </w:rPr>
        <w:t>Montreal,  8</w:t>
      </w:r>
      <w:proofErr w:type="gramEnd"/>
      <w:r w:rsidRPr="004552C6">
        <w:rPr>
          <w:rFonts w:asciiTheme="majorHAnsi" w:hAnsiTheme="majorHAnsi"/>
          <w:sz w:val="22"/>
          <w:szCs w:val="22"/>
          <w:vertAlign w:val="superscript"/>
          <w:lang w:val="en-US"/>
        </w:rPr>
        <w:t>th</w:t>
      </w:r>
      <w:r w:rsidRPr="004552C6">
        <w:rPr>
          <w:rFonts w:asciiTheme="majorHAnsi" w:hAnsiTheme="majorHAnsi"/>
          <w:sz w:val="22"/>
          <w:szCs w:val="22"/>
          <w:lang w:val="en-US"/>
        </w:rPr>
        <w:t xml:space="preserve"> – 10</w:t>
      </w:r>
      <w:r w:rsidRPr="004552C6">
        <w:rPr>
          <w:rFonts w:asciiTheme="majorHAnsi" w:hAnsiTheme="majorHAnsi"/>
          <w:sz w:val="22"/>
          <w:szCs w:val="22"/>
          <w:vertAlign w:val="superscript"/>
          <w:lang w:val="en-US"/>
        </w:rPr>
        <w:t>th</w:t>
      </w:r>
      <w:r w:rsidRPr="004552C6">
        <w:rPr>
          <w:rFonts w:asciiTheme="majorHAnsi" w:hAnsiTheme="majorHAnsi"/>
          <w:sz w:val="22"/>
          <w:szCs w:val="22"/>
          <w:lang w:val="en-US"/>
        </w:rPr>
        <w:t xml:space="preserve"> May 2014.</w:t>
      </w:r>
    </w:p>
    <w:p w14:paraId="5F77905C" w14:textId="77777777" w:rsidR="004552C6" w:rsidRPr="004552C6" w:rsidRDefault="004552C6" w:rsidP="004552C6">
      <w:pPr>
        <w:pStyle w:val="BodyText"/>
        <w:pBdr>
          <w:bottom w:val="single" w:sz="6" w:space="1" w:color="auto"/>
        </w:pBdr>
        <w:rPr>
          <w:rFonts w:asciiTheme="majorHAnsi" w:hAnsiTheme="majorHAnsi"/>
          <w:sz w:val="22"/>
          <w:szCs w:val="22"/>
          <w:lang w:val="en-US"/>
        </w:rPr>
      </w:pPr>
    </w:p>
    <w:p w14:paraId="08E9F36A" w14:textId="77777777" w:rsidR="004552C6" w:rsidRPr="004552C6" w:rsidRDefault="004552C6" w:rsidP="004552C6">
      <w:pPr>
        <w:pStyle w:val="BodyText"/>
        <w:pBdr>
          <w:bottom w:val="single" w:sz="6" w:space="1" w:color="auto"/>
        </w:pBdr>
        <w:rPr>
          <w:rFonts w:asciiTheme="majorHAnsi" w:hAnsiTheme="majorHAnsi"/>
          <w:sz w:val="22"/>
          <w:szCs w:val="22"/>
          <w:lang w:val="en-US"/>
        </w:rPr>
      </w:pPr>
      <w:r w:rsidRPr="004552C6">
        <w:rPr>
          <w:rFonts w:asciiTheme="majorHAnsi" w:hAnsiTheme="majorHAnsi"/>
          <w:sz w:val="22"/>
          <w:szCs w:val="22"/>
          <w:lang w:val="en-US"/>
        </w:rPr>
        <w:t xml:space="preserve">Neuhold, C. </w:t>
      </w:r>
      <w:proofErr w:type="spellStart"/>
      <w:r w:rsidRPr="004552C6">
        <w:rPr>
          <w:rFonts w:asciiTheme="majorHAnsi" w:hAnsiTheme="majorHAnsi"/>
          <w:sz w:val="22"/>
          <w:szCs w:val="22"/>
          <w:lang w:val="en-US"/>
        </w:rPr>
        <w:t>Hoegenauer</w:t>
      </w:r>
      <w:proofErr w:type="spellEnd"/>
      <w:r w:rsidRPr="004552C6">
        <w:rPr>
          <w:rFonts w:asciiTheme="majorHAnsi" w:hAnsiTheme="majorHAnsi"/>
          <w:sz w:val="22"/>
          <w:szCs w:val="22"/>
          <w:lang w:val="en-US"/>
        </w:rPr>
        <w:t>, A. (2014) No Democracy without Bureaucracy? OPAL Final Conference, Houses of Parliament: London, 31</w:t>
      </w:r>
      <w:r w:rsidRPr="004552C6">
        <w:rPr>
          <w:rFonts w:asciiTheme="majorHAnsi" w:hAnsiTheme="majorHAnsi"/>
          <w:sz w:val="22"/>
          <w:szCs w:val="22"/>
          <w:vertAlign w:val="superscript"/>
          <w:lang w:val="en-US"/>
        </w:rPr>
        <w:t>st</w:t>
      </w:r>
      <w:r w:rsidRPr="004552C6">
        <w:rPr>
          <w:rFonts w:asciiTheme="majorHAnsi" w:hAnsiTheme="majorHAnsi"/>
          <w:sz w:val="22"/>
          <w:szCs w:val="22"/>
          <w:lang w:val="en-US"/>
        </w:rPr>
        <w:t xml:space="preserve"> March 2014.</w:t>
      </w:r>
    </w:p>
    <w:p w14:paraId="122BE2C2" w14:textId="77777777" w:rsidR="004552C6" w:rsidRPr="004552C6" w:rsidRDefault="004552C6" w:rsidP="004552C6">
      <w:pPr>
        <w:pStyle w:val="BodyText"/>
        <w:pBdr>
          <w:bottom w:val="single" w:sz="6" w:space="1" w:color="auto"/>
        </w:pBdr>
        <w:rPr>
          <w:rFonts w:asciiTheme="majorHAnsi" w:hAnsiTheme="majorHAnsi"/>
          <w:sz w:val="22"/>
          <w:szCs w:val="22"/>
          <w:lang w:val="en-US"/>
        </w:rPr>
      </w:pPr>
    </w:p>
    <w:p w14:paraId="38A6D743" w14:textId="77777777" w:rsidR="004552C6" w:rsidRPr="004552C6" w:rsidRDefault="004552C6" w:rsidP="004552C6">
      <w:pPr>
        <w:pStyle w:val="BodyText"/>
        <w:pBdr>
          <w:bottom w:val="single" w:sz="6" w:space="1" w:color="auto"/>
        </w:pBdr>
        <w:rPr>
          <w:rFonts w:asciiTheme="majorHAnsi" w:hAnsiTheme="majorHAnsi"/>
          <w:sz w:val="22"/>
          <w:szCs w:val="22"/>
        </w:rPr>
      </w:pPr>
      <w:r w:rsidRPr="004552C6">
        <w:rPr>
          <w:rFonts w:asciiTheme="majorHAnsi" w:hAnsiTheme="majorHAnsi"/>
          <w:sz w:val="22"/>
          <w:szCs w:val="22"/>
          <w:lang w:val="en-US"/>
        </w:rPr>
        <w:t>Neuhold, C. (2013) ‘Administrators pre-cooking the scrutiny of EU decisions?’ Key-note Speech</w:t>
      </w:r>
      <w:r w:rsidRPr="004552C6">
        <w:rPr>
          <w:rFonts w:asciiTheme="majorHAnsi" w:hAnsiTheme="majorHAnsi"/>
          <w:sz w:val="22"/>
          <w:szCs w:val="22"/>
        </w:rPr>
        <w:t xml:space="preserve">, The </w:t>
      </w:r>
      <w:proofErr w:type="spellStart"/>
      <w:r w:rsidRPr="004552C6">
        <w:rPr>
          <w:rFonts w:asciiTheme="majorHAnsi" w:hAnsiTheme="majorHAnsi"/>
          <w:sz w:val="22"/>
          <w:szCs w:val="22"/>
        </w:rPr>
        <w:t>chamber</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of</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deputies</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of</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Grand </w:t>
      </w:r>
      <w:proofErr w:type="spellStart"/>
      <w:r w:rsidRPr="004552C6">
        <w:rPr>
          <w:rFonts w:asciiTheme="majorHAnsi" w:hAnsiTheme="majorHAnsi"/>
          <w:sz w:val="22"/>
          <w:szCs w:val="22"/>
        </w:rPr>
        <w:t>Duchy</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of</w:t>
      </w:r>
      <w:proofErr w:type="spellEnd"/>
      <w:r w:rsidRPr="004552C6">
        <w:rPr>
          <w:rFonts w:asciiTheme="majorHAnsi" w:hAnsiTheme="majorHAnsi"/>
          <w:sz w:val="22"/>
          <w:szCs w:val="22"/>
        </w:rPr>
        <w:t xml:space="preserve"> Luxembourg, 13. </w:t>
      </w:r>
      <w:proofErr w:type="spellStart"/>
      <w:r w:rsidRPr="004552C6">
        <w:rPr>
          <w:rFonts w:asciiTheme="majorHAnsi" w:hAnsiTheme="majorHAnsi"/>
          <w:sz w:val="22"/>
          <w:szCs w:val="22"/>
        </w:rPr>
        <w:t>December</w:t>
      </w:r>
      <w:proofErr w:type="spellEnd"/>
      <w:r w:rsidRPr="004552C6">
        <w:rPr>
          <w:rFonts w:asciiTheme="majorHAnsi" w:hAnsiTheme="majorHAnsi"/>
          <w:sz w:val="22"/>
          <w:szCs w:val="22"/>
        </w:rPr>
        <w:t xml:space="preserve"> 2013. </w:t>
      </w:r>
    </w:p>
    <w:p w14:paraId="739CF450" w14:textId="77777777" w:rsidR="004552C6" w:rsidRPr="004552C6" w:rsidRDefault="004552C6" w:rsidP="004552C6">
      <w:pPr>
        <w:pStyle w:val="BodyText"/>
        <w:pBdr>
          <w:bottom w:val="single" w:sz="6" w:space="1" w:color="auto"/>
        </w:pBdr>
        <w:rPr>
          <w:rFonts w:asciiTheme="majorHAnsi" w:hAnsiTheme="majorHAnsi"/>
          <w:sz w:val="22"/>
          <w:szCs w:val="22"/>
        </w:rPr>
      </w:pPr>
    </w:p>
    <w:p w14:paraId="67558C22" w14:textId="77777777" w:rsidR="004552C6" w:rsidRPr="004552C6" w:rsidRDefault="004552C6" w:rsidP="004552C6">
      <w:pPr>
        <w:pStyle w:val="BodyText"/>
        <w:pBdr>
          <w:bottom w:val="single" w:sz="6" w:space="1" w:color="auto"/>
        </w:pBdr>
        <w:rPr>
          <w:rFonts w:asciiTheme="majorHAnsi" w:hAnsiTheme="majorHAnsi"/>
          <w:sz w:val="22"/>
        </w:rPr>
      </w:pPr>
      <w:r w:rsidRPr="004552C6">
        <w:rPr>
          <w:rFonts w:asciiTheme="majorHAnsi" w:hAnsiTheme="majorHAnsi"/>
          <w:sz w:val="22"/>
        </w:rPr>
        <w:t xml:space="preserve">Neuhold, C. and </w:t>
      </w:r>
      <w:proofErr w:type="spellStart"/>
      <w:r w:rsidRPr="004552C6">
        <w:rPr>
          <w:rFonts w:asciiTheme="majorHAnsi" w:hAnsiTheme="majorHAnsi"/>
          <w:sz w:val="22"/>
        </w:rPr>
        <w:t>Hoegenauer</w:t>
      </w:r>
      <w:proofErr w:type="spellEnd"/>
      <w:r w:rsidRPr="004552C6">
        <w:rPr>
          <w:rFonts w:asciiTheme="majorHAnsi" w:hAnsiTheme="majorHAnsi"/>
          <w:sz w:val="22"/>
        </w:rPr>
        <w:t xml:space="preserve">, A. (2013) ‘The </w:t>
      </w:r>
      <w:proofErr w:type="spellStart"/>
      <w:r w:rsidRPr="004552C6">
        <w:rPr>
          <w:rFonts w:asciiTheme="majorHAnsi" w:hAnsiTheme="majorHAnsi"/>
          <w:sz w:val="22"/>
        </w:rPr>
        <w:t>role</w:t>
      </w:r>
      <w:proofErr w:type="spellEnd"/>
      <w:r w:rsidRPr="004552C6">
        <w:rPr>
          <w:rFonts w:asciiTheme="majorHAnsi" w:hAnsiTheme="majorHAnsi"/>
          <w:sz w:val="22"/>
        </w:rPr>
        <w:t xml:space="preserve"> of </w:t>
      </w:r>
      <w:proofErr w:type="spellStart"/>
      <w:r w:rsidRPr="004552C6">
        <w:rPr>
          <w:rFonts w:asciiTheme="majorHAnsi" w:hAnsiTheme="majorHAnsi"/>
          <w:sz w:val="22"/>
        </w:rPr>
        <w:t>parliamentary</w:t>
      </w:r>
      <w:proofErr w:type="spellEnd"/>
      <w:r w:rsidRPr="004552C6">
        <w:rPr>
          <w:rFonts w:asciiTheme="majorHAnsi" w:hAnsiTheme="majorHAnsi"/>
          <w:sz w:val="22"/>
        </w:rPr>
        <w:t xml:space="preserve"> </w:t>
      </w:r>
      <w:proofErr w:type="spellStart"/>
      <w:r w:rsidRPr="004552C6">
        <w:rPr>
          <w:rFonts w:asciiTheme="majorHAnsi" w:hAnsiTheme="majorHAnsi"/>
          <w:sz w:val="22"/>
        </w:rPr>
        <w:t>officials</w:t>
      </w:r>
      <w:proofErr w:type="spellEnd"/>
      <w:r w:rsidRPr="004552C6">
        <w:rPr>
          <w:rFonts w:asciiTheme="majorHAnsi" w:hAnsiTheme="majorHAnsi"/>
          <w:sz w:val="22"/>
        </w:rPr>
        <w:t xml:space="preserve"> in inter-</w:t>
      </w:r>
      <w:proofErr w:type="spellStart"/>
      <w:r w:rsidRPr="004552C6">
        <w:rPr>
          <w:rFonts w:asciiTheme="majorHAnsi" w:hAnsiTheme="majorHAnsi"/>
          <w:sz w:val="22"/>
        </w:rPr>
        <w:t>parliamentary</w:t>
      </w:r>
      <w:proofErr w:type="spellEnd"/>
      <w:r w:rsidRPr="004552C6">
        <w:rPr>
          <w:rFonts w:asciiTheme="majorHAnsi" w:hAnsiTheme="majorHAnsi"/>
          <w:sz w:val="22"/>
        </w:rPr>
        <w:t xml:space="preserve"> </w:t>
      </w:r>
      <w:proofErr w:type="spellStart"/>
      <w:r w:rsidRPr="004552C6">
        <w:rPr>
          <w:rFonts w:asciiTheme="majorHAnsi" w:hAnsiTheme="majorHAnsi"/>
          <w:sz w:val="22"/>
        </w:rPr>
        <w:t>coordination</w:t>
      </w:r>
      <w:proofErr w:type="spellEnd"/>
      <w:r w:rsidRPr="004552C6">
        <w:rPr>
          <w:rFonts w:asciiTheme="majorHAnsi" w:hAnsiTheme="majorHAnsi"/>
          <w:sz w:val="22"/>
        </w:rPr>
        <w:t xml:space="preserve"> and </w:t>
      </w:r>
      <w:proofErr w:type="spellStart"/>
      <w:r w:rsidRPr="004552C6">
        <w:rPr>
          <w:rFonts w:asciiTheme="majorHAnsi" w:hAnsiTheme="majorHAnsi"/>
          <w:sz w:val="22"/>
        </w:rPr>
        <w:t>control</w:t>
      </w:r>
      <w:proofErr w:type="spellEnd"/>
      <w:r w:rsidRPr="004552C6">
        <w:rPr>
          <w:rFonts w:asciiTheme="majorHAnsi" w:hAnsiTheme="majorHAnsi"/>
          <w:sz w:val="22"/>
        </w:rPr>
        <w:t>’, ECPR General Conference, Bordeaux, 7. September</w:t>
      </w:r>
    </w:p>
    <w:p w14:paraId="57EDE3EB" w14:textId="77777777" w:rsidR="004552C6" w:rsidRPr="004552C6" w:rsidRDefault="004552C6" w:rsidP="004552C6">
      <w:pPr>
        <w:pStyle w:val="BodyText"/>
        <w:pBdr>
          <w:bottom w:val="single" w:sz="6" w:space="1" w:color="auto"/>
        </w:pBdr>
        <w:rPr>
          <w:rFonts w:asciiTheme="majorHAnsi" w:hAnsiTheme="majorHAnsi"/>
          <w:sz w:val="22"/>
        </w:rPr>
      </w:pPr>
    </w:p>
    <w:p w14:paraId="5C4D99F7" w14:textId="77777777" w:rsidR="004552C6" w:rsidRPr="004552C6" w:rsidRDefault="004552C6" w:rsidP="004552C6">
      <w:pPr>
        <w:pStyle w:val="BodyText"/>
        <w:pBdr>
          <w:bottom w:val="single" w:sz="6" w:space="1" w:color="auto"/>
        </w:pBdr>
        <w:rPr>
          <w:rFonts w:asciiTheme="majorHAnsi" w:hAnsiTheme="majorHAnsi"/>
          <w:sz w:val="22"/>
          <w:szCs w:val="22"/>
        </w:rPr>
      </w:pPr>
      <w:r w:rsidRPr="004552C6">
        <w:rPr>
          <w:rFonts w:asciiTheme="majorHAnsi" w:hAnsiTheme="majorHAnsi"/>
          <w:sz w:val="22"/>
          <w:szCs w:val="22"/>
          <w:lang w:val="en-US"/>
        </w:rPr>
        <w:t xml:space="preserve">Neuhold, C. and </w:t>
      </w:r>
      <w:proofErr w:type="spellStart"/>
      <w:r w:rsidRPr="004552C6">
        <w:rPr>
          <w:rFonts w:asciiTheme="majorHAnsi" w:hAnsiTheme="majorHAnsi"/>
          <w:sz w:val="22"/>
          <w:szCs w:val="22"/>
          <w:lang w:val="en-US"/>
        </w:rPr>
        <w:t>Hoegenauer</w:t>
      </w:r>
      <w:proofErr w:type="spellEnd"/>
      <w:r w:rsidRPr="004552C6">
        <w:rPr>
          <w:rFonts w:asciiTheme="majorHAnsi" w:hAnsiTheme="majorHAnsi"/>
          <w:sz w:val="22"/>
          <w:szCs w:val="22"/>
          <w:lang w:val="en-US"/>
        </w:rPr>
        <w:t>, A. (2013) ‘Administrators networking EU affairs</w:t>
      </w:r>
      <w:r w:rsidRPr="004552C6">
        <w:rPr>
          <w:rFonts w:asciiTheme="majorHAnsi" w:hAnsiTheme="majorHAnsi"/>
          <w:i/>
          <w:sz w:val="22"/>
          <w:szCs w:val="22"/>
          <w:lang w:val="en-US"/>
        </w:rPr>
        <w:t xml:space="preserve">? </w:t>
      </w:r>
      <w:r w:rsidRPr="004552C6">
        <w:rPr>
          <w:rFonts w:asciiTheme="majorHAnsi" w:hAnsiTheme="majorHAnsi"/>
          <w:sz w:val="22"/>
          <w:szCs w:val="22"/>
          <w:lang w:val="en-US"/>
        </w:rPr>
        <w:t xml:space="preserve">The role of parliamentary officials in inter-parliamentary coordination and control’, </w:t>
      </w:r>
      <w:r w:rsidRPr="004552C6">
        <w:rPr>
          <w:rFonts w:asciiTheme="majorHAnsi" w:hAnsiTheme="majorHAnsi"/>
          <w:sz w:val="22"/>
          <w:szCs w:val="22"/>
        </w:rPr>
        <w:t xml:space="preserve">Paper </w:t>
      </w:r>
      <w:proofErr w:type="spellStart"/>
      <w:r w:rsidRPr="004552C6">
        <w:rPr>
          <w:rFonts w:asciiTheme="majorHAnsi" w:hAnsiTheme="majorHAnsi"/>
          <w:sz w:val="22"/>
          <w:szCs w:val="22"/>
        </w:rPr>
        <w:t>presented</w:t>
      </w:r>
      <w:proofErr w:type="spellEnd"/>
      <w:r w:rsidRPr="004552C6">
        <w:rPr>
          <w:rFonts w:asciiTheme="majorHAnsi" w:hAnsiTheme="majorHAnsi"/>
          <w:sz w:val="22"/>
          <w:szCs w:val="22"/>
        </w:rPr>
        <w:t xml:space="preserve"> at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EUSA Bi-annual Conference, Baltimore, 10. May 2013</w:t>
      </w:r>
    </w:p>
    <w:p w14:paraId="281892A4" w14:textId="77777777" w:rsidR="004552C6" w:rsidRPr="004552C6" w:rsidRDefault="004552C6" w:rsidP="004552C6">
      <w:pPr>
        <w:pStyle w:val="BodyText"/>
        <w:pBdr>
          <w:bottom w:val="single" w:sz="6" w:space="1" w:color="auto"/>
        </w:pBdr>
        <w:rPr>
          <w:rFonts w:asciiTheme="majorHAnsi" w:hAnsiTheme="majorHAnsi"/>
          <w:sz w:val="22"/>
          <w:szCs w:val="22"/>
        </w:rPr>
      </w:pPr>
    </w:p>
    <w:p w14:paraId="51BE655C" w14:textId="77777777" w:rsidR="004552C6" w:rsidRPr="004552C6" w:rsidRDefault="004552C6" w:rsidP="004552C6">
      <w:pPr>
        <w:pStyle w:val="BodyText"/>
        <w:pBdr>
          <w:bottom w:val="single" w:sz="6" w:space="1" w:color="auto"/>
        </w:pBdr>
        <w:rPr>
          <w:rFonts w:asciiTheme="majorHAnsi" w:hAnsiTheme="majorHAnsi"/>
          <w:sz w:val="22"/>
          <w:szCs w:val="22"/>
        </w:rPr>
      </w:pPr>
      <w:r w:rsidRPr="004552C6">
        <w:rPr>
          <w:rFonts w:asciiTheme="majorHAnsi" w:hAnsiTheme="majorHAnsi"/>
          <w:bCs/>
          <w:sz w:val="22"/>
          <w:lang w:val="en-US"/>
        </w:rPr>
        <w:t xml:space="preserve">Dobbels, M. and Neuhold, C. (2013) ‘Who calls the shots? The conditions under which EP </w:t>
      </w:r>
      <w:proofErr w:type="gramStart"/>
      <w:r w:rsidRPr="004552C6">
        <w:rPr>
          <w:rFonts w:asciiTheme="majorHAnsi" w:hAnsiTheme="majorHAnsi"/>
          <w:bCs/>
          <w:sz w:val="22"/>
          <w:lang w:val="en-US"/>
        </w:rPr>
        <w:t>officials</w:t>
      </w:r>
      <w:proofErr w:type="gramEnd"/>
      <w:r w:rsidRPr="004552C6">
        <w:rPr>
          <w:rFonts w:asciiTheme="majorHAnsi" w:hAnsiTheme="majorHAnsi"/>
          <w:bCs/>
          <w:sz w:val="22"/>
          <w:lang w:val="en-US"/>
        </w:rPr>
        <w:t xml:space="preserve"> impact on the EU policy-process’, </w:t>
      </w:r>
      <w:r w:rsidRPr="004552C6">
        <w:rPr>
          <w:rFonts w:asciiTheme="majorHAnsi" w:hAnsiTheme="majorHAnsi"/>
          <w:sz w:val="22"/>
          <w:szCs w:val="22"/>
        </w:rPr>
        <w:t xml:space="preserve">Paper </w:t>
      </w:r>
      <w:proofErr w:type="spellStart"/>
      <w:r w:rsidRPr="004552C6">
        <w:rPr>
          <w:rFonts w:asciiTheme="majorHAnsi" w:hAnsiTheme="majorHAnsi"/>
          <w:sz w:val="22"/>
          <w:szCs w:val="22"/>
        </w:rPr>
        <w:t>presented</w:t>
      </w:r>
      <w:proofErr w:type="spellEnd"/>
      <w:r w:rsidRPr="004552C6">
        <w:rPr>
          <w:rFonts w:asciiTheme="majorHAnsi" w:hAnsiTheme="majorHAnsi"/>
          <w:sz w:val="22"/>
          <w:szCs w:val="22"/>
        </w:rPr>
        <w:t xml:space="preserve"> at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EUSA Bi-annual Conference, Baltimore, 10. May 2013</w:t>
      </w:r>
    </w:p>
    <w:p w14:paraId="104354B7" w14:textId="77777777" w:rsidR="004552C6" w:rsidRPr="004552C6" w:rsidRDefault="004552C6" w:rsidP="004552C6">
      <w:pPr>
        <w:pStyle w:val="BodyText"/>
        <w:pBdr>
          <w:bottom w:val="single" w:sz="6" w:space="1" w:color="auto"/>
        </w:pBdr>
        <w:rPr>
          <w:rFonts w:asciiTheme="majorHAnsi" w:hAnsiTheme="majorHAnsi"/>
          <w:sz w:val="22"/>
          <w:szCs w:val="22"/>
        </w:rPr>
      </w:pPr>
    </w:p>
    <w:p w14:paraId="02159F3D" w14:textId="77777777" w:rsidR="004552C6" w:rsidRPr="004552C6" w:rsidRDefault="004552C6" w:rsidP="004552C6">
      <w:pPr>
        <w:pStyle w:val="BodyText"/>
        <w:pBdr>
          <w:bottom w:val="single" w:sz="6" w:space="1" w:color="auto"/>
        </w:pBdr>
        <w:rPr>
          <w:rFonts w:asciiTheme="majorHAnsi" w:hAnsiTheme="majorHAnsi"/>
          <w:sz w:val="22"/>
        </w:rPr>
      </w:pPr>
      <w:r w:rsidRPr="004552C6">
        <w:rPr>
          <w:rFonts w:asciiTheme="majorHAnsi" w:hAnsiTheme="majorHAnsi"/>
          <w:sz w:val="22"/>
        </w:rPr>
        <w:t>Neuhold, C. and Dobbels, M. (2012) ‘</w:t>
      </w:r>
      <w:proofErr w:type="spellStart"/>
      <w:r w:rsidRPr="004552C6">
        <w:rPr>
          <w:rFonts w:asciiTheme="majorHAnsi" w:hAnsiTheme="majorHAnsi"/>
          <w:sz w:val="22"/>
        </w:rPr>
        <w:t>Bridging</w:t>
      </w:r>
      <w:proofErr w:type="spellEnd"/>
      <w:r w:rsidRPr="004552C6">
        <w:rPr>
          <w:rFonts w:asciiTheme="majorHAnsi" w:hAnsiTheme="majorHAnsi"/>
          <w:sz w:val="22"/>
        </w:rPr>
        <w:t xml:space="preserve"> </w:t>
      </w:r>
      <w:proofErr w:type="spellStart"/>
      <w:r w:rsidRPr="004552C6">
        <w:rPr>
          <w:rFonts w:asciiTheme="majorHAnsi" w:hAnsiTheme="majorHAnsi"/>
          <w:sz w:val="22"/>
        </w:rPr>
        <w:t>the</w:t>
      </w:r>
      <w:proofErr w:type="spellEnd"/>
      <w:r w:rsidRPr="004552C6">
        <w:rPr>
          <w:rFonts w:asciiTheme="majorHAnsi" w:hAnsiTheme="majorHAnsi"/>
          <w:sz w:val="22"/>
        </w:rPr>
        <w:t xml:space="preserve"> </w:t>
      </w:r>
      <w:proofErr w:type="spellStart"/>
      <w:r w:rsidRPr="004552C6">
        <w:rPr>
          <w:rFonts w:asciiTheme="majorHAnsi" w:hAnsiTheme="majorHAnsi"/>
          <w:sz w:val="22"/>
        </w:rPr>
        <w:t>gap</w:t>
      </w:r>
      <w:proofErr w:type="spellEnd"/>
      <w:r w:rsidRPr="004552C6">
        <w:rPr>
          <w:rFonts w:asciiTheme="majorHAnsi" w:hAnsiTheme="majorHAnsi"/>
          <w:sz w:val="22"/>
        </w:rPr>
        <w:t xml:space="preserve"> </w:t>
      </w:r>
      <w:proofErr w:type="spellStart"/>
      <w:r w:rsidRPr="004552C6">
        <w:rPr>
          <w:rFonts w:asciiTheme="majorHAnsi" w:hAnsiTheme="majorHAnsi"/>
          <w:sz w:val="22"/>
        </w:rPr>
        <w:t>between</w:t>
      </w:r>
      <w:proofErr w:type="spellEnd"/>
      <w:r w:rsidRPr="004552C6">
        <w:rPr>
          <w:rFonts w:asciiTheme="majorHAnsi" w:hAnsiTheme="majorHAnsi"/>
          <w:sz w:val="22"/>
        </w:rPr>
        <w:t xml:space="preserve"> </w:t>
      </w:r>
      <w:proofErr w:type="spellStart"/>
      <w:r w:rsidRPr="004552C6">
        <w:rPr>
          <w:rFonts w:asciiTheme="majorHAnsi" w:hAnsiTheme="majorHAnsi"/>
          <w:sz w:val="22"/>
        </w:rPr>
        <w:t>discretion</w:t>
      </w:r>
      <w:proofErr w:type="spellEnd"/>
      <w:r w:rsidRPr="004552C6">
        <w:rPr>
          <w:rFonts w:asciiTheme="majorHAnsi" w:hAnsiTheme="majorHAnsi"/>
          <w:sz w:val="22"/>
        </w:rPr>
        <w:t xml:space="preserve"> and </w:t>
      </w:r>
      <w:proofErr w:type="spellStart"/>
      <w:r w:rsidRPr="004552C6">
        <w:rPr>
          <w:rFonts w:asciiTheme="majorHAnsi" w:hAnsiTheme="majorHAnsi"/>
          <w:sz w:val="22"/>
        </w:rPr>
        <w:t>political</w:t>
      </w:r>
      <w:proofErr w:type="spellEnd"/>
      <w:r w:rsidRPr="004552C6">
        <w:rPr>
          <w:rFonts w:asciiTheme="majorHAnsi" w:hAnsiTheme="majorHAnsi"/>
          <w:sz w:val="22"/>
        </w:rPr>
        <w:t xml:space="preserve"> </w:t>
      </w:r>
      <w:proofErr w:type="spellStart"/>
      <w:r w:rsidRPr="004552C6">
        <w:rPr>
          <w:rFonts w:asciiTheme="majorHAnsi" w:hAnsiTheme="majorHAnsi"/>
          <w:sz w:val="22"/>
        </w:rPr>
        <w:t>control</w:t>
      </w:r>
      <w:proofErr w:type="spellEnd"/>
      <w:r w:rsidRPr="004552C6">
        <w:rPr>
          <w:rFonts w:asciiTheme="majorHAnsi" w:hAnsiTheme="majorHAnsi"/>
          <w:sz w:val="22"/>
        </w:rPr>
        <w:t xml:space="preserve">. The </w:t>
      </w:r>
      <w:proofErr w:type="spellStart"/>
      <w:r w:rsidRPr="004552C6">
        <w:rPr>
          <w:rFonts w:asciiTheme="majorHAnsi" w:hAnsiTheme="majorHAnsi"/>
          <w:sz w:val="22"/>
        </w:rPr>
        <w:t>role</w:t>
      </w:r>
      <w:proofErr w:type="spellEnd"/>
      <w:r w:rsidRPr="004552C6">
        <w:rPr>
          <w:rFonts w:asciiTheme="majorHAnsi" w:hAnsiTheme="majorHAnsi"/>
          <w:sz w:val="22"/>
        </w:rPr>
        <w:t xml:space="preserve"> </w:t>
      </w:r>
      <w:proofErr w:type="spellStart"/>
      <w:r w:rsidRPr="004552C6">
        <w:rPr>
          <w:rFonts w:asciiTheme="majorHAnsi" w:hAnsiTheme="majorHAnsi"/>
          <w:sz w:val="22"/>
        </w:rPr>
        <w:t>of</w:t>
      </w:r>
      <w:proofErr w:type="spellEnd"/>
      <w:r w:rsidRPr="004552C6">
        <w:rPr>
          <w:rFonts w:asciiTheme="majorHAnsi" w:hAnsiTheme="majorHAnsi"/>
          <w:sz w:val="22"/>
        </w:rPr>
        <w:t xml:space="preserve"> EP </w:t>
      </w:r>
      <w:proofErr w:type="spellStart"/>
      <w:r w:rsidRPr="004552C6">
        <w:rPr>
          <w:rFonts w:asciiTheme="majorHAnsi" w:hAnsiTheme="majorHAnsi"/>
          <w:sz w:val="22"/>
        </w:rPr>
        <w:t>civil</w:t>
      </w:r>
      <w:proofErr w:type="spellEnd"/>
      <w:r w:rsidRPr="004552C6">
        <w:rPr>
          <w:rFonts w:asciiTheme="majorHAnsi" w:hAnsiTheme="majorHAnsi"/>
          <w:sz w:val="22"/>
        </w:rPr>
        <w:t xml:space="preserve"> </w:t>
      </w:r>
      <w:proofErr w:type="spellStart"/>
      <w:r w:rsidRPr="004552C6">
        <w:rPr>
          <w:rFonts w:asciiTheme="majorHAnsi" w:hAnsiTheme="majorHAnsi"/>
          <w:sz w:val="22"/>
        </w:rPr>
        <w:t>servants</w:t>
      </w:r>
      <w:proofErr w:type="spellEnd"/>
      <w:r w:rsidRPr="004552C6">
        <w:rPr>
          <w:rFonts w:asciiTheme="majorHAnsi" w:hAnsiTheme="majorHAnsi"/>
          <w:sz w:val="22"/>
        </w:rPr>
        <w:t xml:space="preserve"> in </w:t>
      </w:r>
      <w:proofErr w:type="spellStart"/>
      <w:r w:rsidRPr="004552C6">
        <w:rPr>
          <w:rFonts w:asciiTheme="majorHAnsi" w:hAnsiTheme="majorHAnsi"/>
          <w:sz w:val="22"/>
        </w:rPr>
        <w:t>the</w:t>
      </w:r>
      <w:proofErr w:type="spellEnd"/>
      <w:r w:rsidRPr="004552C6">
        <w:rPr>
          <w:rFonts w:asciiTheme="majorHAnsi" w:hAnsiTheme="majorHAnsi"/>
          <w:sz w:val="22"/>
        </w:rPr>
        <w:t xml:space="preserve"> EU </w:t>
      </w:r>
      <w:proofErr w:type="spellStart"/>
      <w:r w:rsidRPr="004552C6">
        <w:rPr>
          <w:rFonts w:asciiTheme="majorHAnsi" w:hAnsiTheme="majorHAnsi"/>
          <w:sz w:val="22"/>
        </w:rPr>
        <w:t>policy-making</w:t>
      </w:r>
      <w:proofErr w:type="spellEnd"/>
      <w:r w:rsidRPr="004552C6">
        <w:rPr>
          <w:rFonts w:asciiTheme="majorHAnsi" w:hAnsiTheme="majorHAnsi"/>
          <w:sz w:val="22"/>
        </w:rPr>
        <w:t xml:space="preserve"> </w:t>
      </w:r>
      <w:proofErr w:type="spellStart"/>
      <w:r w:rsidRPr="004552C6">
        <w:rPr>
          <w:rFonts w:asciiTheme="majorHAnsi" w:hAnsiTheme="majorHAnsi"/>
          <w:sz w:val="22"/>
        </w:rPr>
        <w:t>process</w:t>
      </w:r>
      <w:proofErr w:type="spellEnd"/>
      <w:r w:rsidRPr="004552C6">
        <w:rPr>
          <w:rFonts w:asciiTheme="majorHAnsi" w:hAnsiTheme="majorHAnsi"/>
          <w:sz w:val="22"/>
        </w:rPr>
        <w:t xml:space="preserve">’, Paper </w:t>
      </w:r>
      <w:proofErr w:type="spellStart"/>
      <w:r w:rsidRPr="004552C6">
        <w:rPr>
          <w:rFonts w:asciiTheme="majorHAnsi" w:hAnsiTheme="majorHAnsi"/>
          <w:sz w:val="22"/>
        </w:rPr>
        <w:t>presented</w:t>
      </w:r>
      <w:proofErr w:type="spellEnd"/>
      <w:r w:rsidRPr="004552C6">
        <w:rPr>
          <w:rFonts w:asciiTheme="majorHAnsi" w:hAnsiTheme="majorHAnsi"/>
          <w:sz w:val="22"/>
        </w:rPr>
        <w:t xml:space="preserve"> at EGPA Conference, Bergen, 5-7 September 2012.</w:t>
      </w:r>
    </w:p>
    <w:p w14:paraId="128AA7D4" w14:textId="77777777" w:rsidR="004552C6" w:rsidRPr="004552C6" w:rsidRDefault="004552C6" w:rsidP="004552C6">
      <w:pPr>
        <w:pStyle w:val="BodyText"/>
        <w:pBdr>
          <w:bottom w:val="single" w:sz="6" w:space="1" w:color="auto"/>
        </w:pBdr>
        <w:rPr>
          <w:rFonts w:asciiTheme="majorHAnsi" w:hAnsiTheme="majorHAnsi"/>
          <w:sz w:val="22"/>
        </w:rPr>
      </w:pPr>
    </w:p>
    <w:p w14:paraId="6C551A20" w14:textId="77777777" w:rsidR="004552C6" w:rsidRPr="004552C6" w:rsidRDefault="004552C6" w:rsidP="004552C6">
      <w:pPr>
        <w:pStyle w:val="BodyText"/>
        <w:pBdr>
          <w:bottom w:val="single" w:sz="6" w:space="1" w:color="auto"/>
        </w:pBdr>
        <w:rPr>
          <w:rFonts w:asciiTheme="majorHAnsi" w:hAnsiTheme="majorHAnsi" w:cs="Courier"/>
          <w:sz w:val="22"/>
          <w:szCs w:val="26"/>
          <w:lang w:val="en-US"/>
        </w:rPr>
      </w:pPr>
      <w:proofErr w:type="spellStart"/>
      <w:r w:rsidRPr="004552C6">
        <w:rPr>
          <w:rFonts w:asciiTheme="majorHAnsi" w:hAnsiTheme="majorHAnsi"/>
          <w:sz w:val="22"/>
        </w:rPr>
        <w:t>Hoegenauer</w:t>
      </w:r>
      <w:proofErr w:type="spellEnd"/>
      <w:r w:rsidRPr="004552C6">
        <w:rPr>
          <w:rFonts w:asciiTheme="majorHAnsi" w:hAnsiTheme="majorHAnsi"/>
          <w:sz w:val="22"/>
        </w:rPr>
        <w:t>, A. and Neuhold, C. (2012) ‘</w:t>
      </w:r>
      <w:proofErr w:type="spellStart"/>
      <w:r w:rsidRPr="004552C6">
        <w:rPr>
          <w:rFonts w:asciiTheme="majorHAnsi" w:hAnsiTheme="majorHAnsi"/>
          <w:sz w:val="22"/>
        </w:rPr>
        <w:t>Parliamentary</w:t>
      </w:r>
      <w:proofErr w:type="spellEnd"/>
      <w:r w:rsidRPr="004552C6">
        <w:rPr>
          <w:rFonts w:asciiTheme="majorHAnsi" w:hAnsiTheme="majorHAnsi"/>
          <w:sz w:val="22"/>
        </w:rPr>
        <w:t xml:space="preserve"> Administrators </w:t>
      </w:r>
      <w:proofErr w:type="spellStart"/>
      <w:r w:rsidRPr="004552C6">
        <w:rPr>
          <w:rFonts w:asciiTheme="majorHAnsi" w:hAnsiTheme="majorHAnsi"/>
          <w:sz w:val="22"/>
        </w:rPr>
        <w:t>pre-cooking</w:t>
      </w:r>
      <w:proofErr w:type="spellEnd"/>
      <w:r w:rsidRPr="004552C6">
        <w:rPr>
          <w:rFonts w:asciiTheme="majorHAnsi" w:hAnsiTheme="majorHAnsi"/>
          <w:sz w:val="22"/>
        </w:rPr>
        <w:t xml:space="preserve"> EU </w:t>
      </w:r>
      <w:proofErr w:type="spellStart"/>
      <w:r w:rsidRPr="004552C6">
        <w:rPr>
          <w:rFonts w:asciiTheme="majorHAnsi" w:hAnsiTheme="majorHAnsi"/>
          <w:sz w:val="22"/>
        </w:rPr>
        <w:t>affairs</w:t>
      </w:r>
      <w:proofErr w:type="spellEnd"/>
      <w:r w:rsidRPr="004552C6">
        <w:rPr>
          <w:rFonts w:asciiTheme="majorHAnsi" w:hAnsiTheme="majorHAnsi"/>
          <w:sz w:val="22"/>
        </w:rPr>
        <w:t>’,</w:t>
      </w:r>
      <w:r w:rsidRPr="004552C6">
        <w:rPr>
          <w:rFonts w:asciiTheme="majorHAnsi" w:hAnsiTheme="majorHAnsi" w:cs="Courier"/>
          <w:sz w:val="22"/>
          <w:szCs w:val="26"/>
          <w:lang w:val="en-US"/>
        </w:rPr>
        <w:t xml:space="preserve"> Paper for UACES Conference, Passau, 3-4 September 2012.</w:t>
      </w:r>
    </w:p>
    <w:p w14:paraId="17D8319E" w14:textId="77777777" w:rsidR="004552C6" w:rsidRPr="004552C6" w:rsidRDefault="004552C6" w:rsidP="004552C6">
      <w:pPr>
        <w:pStyle w:val="BodyText"/>
        <w:pBdr>
          <w:bottom w:val="single" w:sz="6" w:space="1" w:color="auto"/>
        </w:pBdr>
        <w:rPr>
          <w:rFonts w:asciiTheme="majorHAnsi" w:hAnsiTheme="majorHAnsi" w:cs="Courier"/>
          <w:sz w:val="22"/>
          <w:szCs w:val="26"/>
          <w:lang w:val="en-US"/>
        </w:rPr>
      </w:pPr>
    </w:p>
    <w:p w14:paraId="5BF434C4" w14:textId="77777777" w:rsidR="004552C6" w:rsidRPr="004552C6" w:rsidRDefault="004552C6" w:rsidP="004552C6">
      <w:pPr>
        <w:pStyle w:val="BodyText"/>
        <w:pBdr>
          <w:bottom w:val="single" w:sz="6" w:space="1" w:color="auto"/>
        </w:pBdr>
        <w:rPr>
          <w:rFonts w:asciiTheme="majorHAnsi" w:hAnsiTheme="majorHAnsi" w:cs="Courier"/>
          <w:sz w:val="22"/>
          <w:szCs w:val="26"/>
          <w:lang w:val="en-US"/>
        </w:rPr>
      </w:pPr>
      <w:r w:rsidRPr="004552C6">
        <w:rPr>
          <w:rFonts w:asciiTheme="majorHAnsi" w:hAnsiTheme="majorHAnsi"/>
          <w:sz w:val="22"/>
        </w:rPr>
        <w:t xml:space="preserve">Dobbels, M. and Neuhold C. (2011) ‘The </w:t>
      </w:r>
      <w:proofErr w:type="spellStart"/>
      <w:r w:rsidRPr="004552C6">
        <w:rPr>
          <w:rFonts w:asciiTheme="majorHAnsi" w:hAnsiTheme="majorHAnsi"/>
          <w:sz w:val="22"/>
        </w:rPr>
        <w:t>roles</w:t>
      </w:r>
      <w:proofErr w:type="spellEnd"/>
      <w:r w:rsidRPr="004552C6">
        <w:rPr>
          <w:rFonts w:asciiTheme="majorHAnsi" w:hAnsiTheme="majorHAnsi"/>
          <w:sz w:val="22"/>
        </w:rPr>
        <w:t xml:space="preserve"> </w:t>
      </w:r>
      <w:proofErr w:type="spellStart"/>
      <w:r w:rsidRPr="004552C6">
        <w:rPr>
          <w:rFonts w:asciiTheme="majorHAnsi" w:hAnsiTheme="majorHAnsi"/>
          <w:sz w:val="22"/>
        </w:rPr>
        <w:t>bureaucrats</w:t>
      </w:r>
      <w:proofErr w:type="spellEnd"/>
      <w:r w:rsidRPr="004552C6">
        <w:rPr>
          <w:rFonts w:asciiTheme="majorHAnsi" w:hAnsiTheme="majorHAnsi"/>
          <w:sz w:val="22"/>
        </w:rPr>
        <w:t xml:space="preserve"> </w:t>
      </w:r>
      <w:proofErr w:type="spellStart"/>
      <w:r w:rsidRPr="004552C6">
        <w:rPr>
          <w:rFonts w:asciiTheme="majorHAnsi" w:hAnsiTheme="majorHAnsi"/>
          <w:sz w:val="22"/>
        </w:rPr>
        <w:t>play</w:t>
      </w:r>
      <w:proofErr w:type="spellEnd"/>
      <w:r w:rsidRPr="004552C6">
        <w:rPr>
          <w:rFonts w:asciiTheme="majorHAnsi" w:hAnsiTheme="majorHAnsi"/>
          <w:sz w:val="22"/>
        </w:rPr>
        <w:t xml:space="preserve">. </w:t>
      </w:r>
      <w:r w:rsidRPr="004552C6">
        <w:rPr>
          <w:rFonts w:asciiTheme="majorHAnsi" w:hAnsiTheme="majorHAnsi" w:cs="Courier"/>
          <w:sz w:val="22"/>
          <w:szCs w:val="26"/>
          <w:lang w:val="en-US"/>
        </w:rPr>
        <w:t>The input of European Parliament (EP) civil servants into co-decision. A case study approach’, Paper presented at UACES Conference, Cambridge, 5</w:t>
      </w:r>
      <w:r w:rsidRPr="004552C6">
        <w:rPr>
          <w:rFonts w:asciiTheme="majorHAnsi" w:hAnsiTheme="majorHAnsi" w:cs="Courier"/>
          <w:sz w:val="22"/>
          <w:szCs w:val="26"/>
          <w:vertAlign w:val="superscript"/>
          <w:lang w:val="en-US"/>
        </w:rPr>
        <w:t>th</w:t>
      </w:r>
      <w:r w:rsidRPr="004552C6">
        <w:rPr>
          <w:rFonts w:asciiTheme="majorHAnsi" w:hAnsiTheme="majorHAnsi" w:cs="Courier"/>
          <w:sz w:val="22"/>
          <w:szCs w:val="26"/>
          <w:lang w:val="en-US"/>
        </w:rPr>
        <w:t xml:space="preserve"> to 7</w:t>
      </w:r>
      <w:r w:rsidRPr="004552C6">
        <w:rPr>
          <w:rFonts w:asciiTheme="majorHAnsi" w:hAnsiTheme="majorHAnsi" w:cs="Courier"/>
          <w:sz w:val="22"/>
          <w:szCs w:val="26"/>
          <w:vertAlign w:val="superscript"/>
          <w:lang w:val="en-US"/>
        </w:rPr>
        <w:t>th</w:t>
      </w:r>
      <w:r w:rsidRPr="004552C6">
        <w:rPr>
          <w:rFonts w:asciiTheme="majorHAnsi" w:hAnsiTheme="majorHAnsi" w:cs="Courier"/>
          <w:sz w:val="22"/>
          <w:szCs w:val="26"/>
          <w:lang w:val="en-US"/>
        </w:rPr>
        <w:t xml:space="preserve"> September 2011.</w:t>
      </w:r>
    </w:p>
    <w:p w14:paraId="42993026" w14:textId="77777777" w:rsidR="004552C6" w:rsidRPr="004552C6" w:rsidRDefault="004552C6" w:rsidP="004552C6">
      <w:pPr>
        <w:pStyle w:val="BodyText"/>
        <w:pBdr>
          <w:bottom w:val="single" w:sz="6" w:space="1" w:color="auto"/>
        </w:pBdr>
        <w:rPr>
          <w:rFonts w:asciiTheme="majorHAnsi" w:hAnsiTheme="majorHAnsi" w:cs="Courier"/>
          <w:sz w:val="22"/>
          <w:szCs w:val="26"/>
          <w:lang w:val="en-US"/>
        </w:rPr>
      </w:pPr>
    </w:p>
    <w:p w14:paraId="09D8FFB2" w14:textId="77777777" w:rsidR="004552C6" w:rsidRPr="004552C6" w:rsidRDefault="004552C6" w:rsidP="004552C6">
      <w:pPr>
        <w:pStyle w:val="BodyText"/>
        <w:pBdr>
          <w:bottom w:val="single" w:sz="6" w:space="1" w:color="auto"/>
        </w:pBdr>
        <w:rPr>
          <w:rFonts w:asciiTheme="majorHAnsi" w:hAnsiTheme="majorHAnsi"/>
          <w:sz w:val="22"/>
          <w:szCs w:val="22"/>
          <w:lang w:val="en-AU"/>
        </w:rPr>
      </w:pPr>
      <w:r w:rsidRPr="004552C6">
        <w:rPr>
          <w:rFonts w:asciiTheme="majorHAnsi" w:hAnsiTheme="majorHAnsi"/>
          <w:sz w:val="22"/>
          <w:szCs w:val="22"/>
          <w:lang w:val="en-AU"/>
        </w:rPr>
        <w:t xml:space="preserve">Maurer, H. and Neuhold C. (2011) ‘Does Europe </w:t>
      </w:r>
      <w:proofErr w:type="gramStart"/>
      <w:r w:rsidRPr="004552C6">
        <w:rPr>
          <w:rFonts w:asciiTheme="majorHAnsi" w:hAnsiTheme="majorHAnsi"/>
          <w:sz w:val="22"/>
          <w:szCs w:val="22"/>
          <w:lang w:val="en-AU"/>
        </w:rPr>
        <w:t>Exist?,</w:t>
      </w:r>
      <w:proofErr w:type="gramEnd"/>
      <w:r w:rsidRPr="004552C6">
        <w:rPr>
          <w:rFonts w:asciiTheme="majorHAnsi" w:hAnsiTheme="majorHAnsi"/>
          <w:sz w:val="22"/>
          <w:szCs w:val="22"/>
          <w:lang w:val="en-AU"/>
        </w:rPr>
        <w:t xml:space="preserve"> Good Question. Let us debate. The use of Problem Based Learning in European Studies’, Paper presented at EUSA Conference, 5-7</w:t>
      </w:r>
      <w:r w:rsidRPr="004552C6">
        <w:rPr>
          <w:rFonts w:asciiTheme="majorHAnsi" w:hAnsiTheme="majorHAnsi"/>
          <w:sz w:val="22"/>
          <w:szCs w:val="22"/>
          <w:vertAlign w:val="superscript"/>
          <w:lang w:val="en-AU"/>
        </w:rPr>
        <w:t>th</w:t>
      </w:r>
      <w:r w:rsidRPr="004552C6">
        <w:rPr>
          <w:rFonts w:asciiTheme="majorHAnsi" w:hAnsiTheme="majorHAnsi"/>
          <w:sz w:val="22"/>
          <w:szCs w:val="22"/>
          <w:lang w:val="en-AU"/>
        </w:rPr>
        <w:t xml:space="preserve"> March, Boston.</w:t>
      </w:r>
    </w:p>
    <w:p w14:paraId="64D5F3A1" w14:textId="77777777" w:rsidR="004552C6" w:rsidRPr="004552C6" w:rsidRDefault="004552C6" w:rsidP="004552C6">
      <w:pPr>
        <w:pStyle w:val="BodyText"/>
        <w:pBdr>
          <w:bottom w:val="single" w:sz="6" w:space="1" w:color="auto"/>
        </w:pBdr>
        <w:rPr>
          <w:rFonts w:asciiTheme="majorHAnsi" w:hAnsiTheme="majorHAnsi"/>
          <w:sz w:val="22"/>
          <w:szCs w:val="22"/>
          <w:lang w:val="en-AU"/>
        </w:rPr>
      </w:pPr>
    </w:p>
    <w:p w14:paraId="7EF04884" w14:textId="77777777" w:rsidR="004552C6" w:rsidRPr="004552C6" w:rsidRDefault="004552C6" w:rsidP="004552C6">
      <w:pPr>
        <w:pStyle w:val="BodyText"/>
        <w:pBdr>
          <w:bottom w:val="single" w:sz="6" w:space="1" w:color="auto"/>
        </w:pBdr>
        <w:rPr>
          <w:rFonts w:asciiTheme="majorHAnsi" w:hAnsiTheme="majorHAnsi" w:cs="Arial"/>
          <w:bCs/>
          <w:sz w:val="22"/>
          <w:szCs w:val="28"/>
        </w:rPr>
      </w:pPr>
      <w:r w:rsidRPr="004552C6">
        <w:rPr>
          <w:rFonts w:asciiTheme="majorHAnsi" w:hAnsiTheme="majorHAnsi"/>
          <w:sz w:val="22"/>
          <w:szCs w:val="22"/>
          <w:lang w:val="en-AU"/>
        </w:rPr>
        <w:t xml:space="preserve">Neuhold C. (2011) ‘Late wake-up call or early warning? </w:t>
      </w:r>
      <w:proofErr w:type="spellStart"/>
      <w:r w:rsidRPr="004552C6">
        <w:rPr>
          <w:rFonts w:asciiTheme="majorHAnsi" w:hAnsiTheme="majorHAnsi" w:cs="Century Gothic"/>
          <w:color w:val="000000"/>
          <w:sz w:val="22"/>
        </w:rPr>
        <w:t>Parliamentary</w:t>
      </w:r>
      <w:proofErr w:type="spellEnd"/>
      <w:r w:rsidRPr="004552C6">
        <w:rPr>
          <w:rFonts w:asciiTheme="majorHAnsi" w:hAnsiTheme="majorHAnsi" w:cs="Century Gothic"/>
          <w:color w:val="000000"/>
          <w:sz w:val="22"/>
        </w:rPr>
        <w:t xml:space="preserve"> </w:t>
      </w:r>
      <w:proofErr w:type="spellStart"/>
      <w:r w:rsidRPr="004552C6">
        <w:rPr>
          <w:rFonts w:asciiTheme="majorHAnsi" w:hAnsiTheme="majorHAnsi" w:cs="Century Gothic"/>
          <w:color w:val="000000"/>
          <w:sz w:val="22"/>
        </w:rPr>
        <w:t>participation</w:t>
      </w:r>
      <w:proofErr w:type="spellEnd"/>
      <w:r w:rsidRPr="004552C6">
        <w:rPr>
          <w:rFonts w:asciiTheme="majorHAnsi" w:hAnsiTheme="majorHAnsi" w:cs="Century Gothic"/>
          <w:color w:val="000000"/>
          <w:sz w:val="22"/>
        </w:rPr>
        <w:t xml:space="preserve"> and </w:t>
      </w:r>
      <w:proofErr w:type="spellStart"/>
      <w:r w:rsidRPr="004552C6">
        <w:rPr>
          <w:rFonts w:asciiTheme="majorHAnsi" w:hAnsiTheme="majorHAnsi" w:cs="Century Gothic"/>
          <w:color w:val="000000"/>
          <w:sz w:val="22"/>
        </w:rPr>
        <w:t>cooperation</w:t>
      </w:r>
      <w:proofErr w:type="spellEnd"/>
      <w:r w:rsidRPr="004552C6">
        <w:rPr>
          <w:rFonts w:asciiTheme="majorHAnsi" w:hAnsiTheme="majorHAnsi" w:cs="Century Gothic"/>
          <w:color w:val="000000"/>
          <w:sz w:val="22"/>
        </w:rPr>
        <w:t xml:space="preserve"> in light </w:t>
      </w:r>
      <w:proofErr w:type="spellStart"/>
      <w:r w:rsidRPr="004552C6">
        <w:rPr>
          <w:rFonts w:asciiTheme="majorHAnsi" w:hAnsiTheme="majorHAnsi" w:cs="Century Gothic"/>
          <w:color w:val="000000"/>
          <w:sz w:val="22"/>
        </w:rPr>
        <w:t>of</w:t>
      </w:r>
      <w:proofErr w:type="spellEnd"/>
      <w:r w:rsidRPr="004552C6">
        <w:rPr>
          <w:rFonts w:asciiTheme="majorHAnsi" w:hAnsiTheme="majorHAnsi" w:cs="Century Gothic"/>
          <w:color w:val="000000"/>
          <w:sz w:val="22"/>
        </w:rPr>
        <w:t xml:space="preserve"> </w:t>
      </w:r>
      <w:proofErr w:type="spellStart"/>
      <w:r w:rsidRPr="004552C6">
        <w:rPr>
          <w:rFonts w:asciiTheme="majorHAnsi" w:hAnsiTheme="majorHAnsi" w:cs="Century Gothic"/>
          <w:color w:val="000000"/>
          <w:sz w:val="22"/>
        </w:rPr>
        <w:t>the</w:t>
      </w:r>
      <w:proofErr w:type="spellEnd"/>
      <w:r w:rsidRPr="004552C6">
        <w:rPr>
          <w:rFonts w:asciiTheme="majorHAnsi" w:hAnsiTheme="majorHAnsi" w:cs="Century Gothic"/>
          <w:color w:val="000000"/>
          <w:sz w:val="22"/>
        </w:rPr>
        <w:t xml:space="preserve"> Lisbon Treaty’, </w:t>
      </w:r>
      <w:r w:rsidRPr="004552C6">
        <w:rPr>
          <w:rFonts w:asciiTheme="majorHAnsi" w:hAnsiTheme="majorHAnsi" w:cs="Century Gothic"/>
          <w:sz w:val="22"/>
          <w:szCs w:val="28"/>
        </w:rPr>
        <w:t xml:space="preserve">Paper </w:t>
      </w:r>
      <w:proofErr w:type="spellStart"/>
      <w:r w:rsidRPr="004552C6">
        <w:rPr>
          <w:rFonts w:asciiTheme="majorHAnsi" w:hAnsiTheme="majorHAnsi" w:cs="Century Gothic"/>
          <w:sz w:val="22"/>
          <w:szCs w:val="28"/>
        </w:rPr>
        <w:t>presented</w:t>
      </w:r>
      <w:proofErr w:type="spellEnd"/>
      <w:r w:rsidRPr="004552C6">
        <w:rPr>
          <w:rFonts w:asciiTheme="majorHAnsi" w:hAnsiTheme="majorHAnsi" w:cs="Arial"/>
          <w:bCs/>
          <w:sz w:val="22"/>
          <w:szCs w:val="28"/>
        </w:rPr>
        <w:t xml:space="preserve"> at UACES Conference: The Lisbon Treaty </w:t>
      </w:r>
      <w:proofErr w:type="spellStart"/>
      <w:r w:rsidRPr="004552C6">
        <w:rPr>
          <w:rFonts w:asciiTheme="majorHAnsi" w:hAnsiTheme="majorHAnsi" w:cs="Arial"/>
          <w:bCs/>
          <w:sz w:val="22"/>
          <w:szCs w:val="28"/>
        </w:rPr>
        <w:t>Evaluated</w:t>
      </w:r>
      <w:proofErr w:type="spellEnd"/>
      <w:r w:rsidRPr="004552C6">
        <w:rPr>
          <w:rFonts w:asciiTheme="majorHAnsi" w:hAnsiTheme="majorHAnsi" w:cs="Arial"/>
          <w:bCs/>
          <w:sz w:val="22"/>
          <w:szCs w:val="28"/>
        </w:rPr>
        <w:t xml:space="preserve">: Impact and </w:t>
      </w:r>
      <w:proofErr w:type="spellStart"/>
      <w:r w:rsidRPr="004552C6">
        <w:rPr>
          <w:rFonts w:asciiTheme="majorHAnsi" w:hAnsiTheme="majorHAnsi" w:cs="Arial"/>
          <w:bCs/>
          <w:sz w:val="22"/>
          <w:szCs w:val="28"/>
        </w:rPr>
        <w:t>Consequences</w:t>
      </w:r>
      <w:proofErr w:type="spellEnd"/>
      <w:r w:rsidRPr="004552C6">
        <w:rPr>
          <w:rFonts w:asciiTheme="majorHAnsi" w:hAnsiTheme="majorHAnsi" w:cs="Arial"/>
          <w:bCs/>
          <w:sz w:val="22"/>
          <w:szCs w:val="28"/>
        </w:rPr>
        <w:t xml:space="preserve">, London, 31 </w:t>
      </w:r>
      <w:proofErr w:type="spellStart"/>
      <w:r w:rsidRPr="004552C6">
        <w:rPr>
          <w:rFonts w:asciiTheme="majorHAnsi" w:hAnsiTheme="majorHAnsi" w:cs="Arial"/>
          <w:bCs/>
          <w:sz w:val="22"/>
          <w:szCs w:val="28"/>
        </w:rPr>
        <w:t>January</w:t>
      </w:r>
      <w:proofErr w:type="spellEnd"/>
      <w:r w:rsidRPr="004552C6">
        <w:rPr>
          <w:rFonts w:asciiTheme="majorHAnsi" w:hAnsiTheme="majorHAnsi" w:cs="Arial"/>
          <w:bCs/>
          <w:sz w:val="22"/>
          <w:szCs w:val="28"/>
        </w:rPr>
        <w:t xml:space="preserve"> - 1 </w:t>
      </w:r>
      <w:proofErr w:type="spellStart"/>
      <w:r w:rsidRPr="004552C6">
        <w:rPr>
          <w:rFonts w:asciiTheme="majorHAnsi" w:hAnsiTheme="majorHAnsi" w:cs="Arial"/>
          <w:bCs/>
          <w:sz w:val="22"/>
          <w:szCs w:val="28"/>
        </w:rPr>
        <w:t>February</w:t>
      </w:r>
      <w:proofErr w:type="spellEnd"/>
      <w:r w:rsidRPr="004552C6">
        <w:rPr>
          <w:rFonts w:asciiTheme="majorHAnsi" w:hAnsiTheme="majorHAnsi" w:cs="Arial"/>
          <w:bCs/>
          <w:sz w:val="22"/>
          <w:szCs w:val="28"/>
        </w:rPr>
        <w:t xml:space="preserve"> 2011.</w:t>
      </w:r>
    </w:p>
    <w:p w14:paraId="631AF8C5" w14:textId="77777777" w:rsidR="004552C6" w:rsidRPr="004552C6" w:rsidRDefault="004552C6" w:rsidP="004552C6">
      <w:pPr>
        <w:pStyle w:val="BodyText"/>
        <w:pBdr>
          <w:bottom w:val="single" w:sz="6" w:space="1" w:color="auto"/>
        </w:pBdr>
        <w:rPr>
          <w:rFonts w:asciiTheme="majorHAnsi" w:hAnsiTheme="majorHAnsi" w:cs="Arial"/>
          <w:bCs/>
          <w:sz w:val="22"/>
          <w:szCs w:val="28"/>
        </w:rPr>
      </w:pPr>
    </w:p>
    <w:p w14:paraId="1CC6917C" w14:textId="77777777" w:rsidR="004552C6" w:rsidRPr="004552C6" w:rsidRDefault="004552C6" w:rsidP="004552C6">
      <w:pPr>
        <w:pStyle w:val="BodyText"/>
        <w:pBdr>
          <w:bottom w:val="single" w:sz="6" w:space="1" w:color="auto"/>
        </w:pBdr>
        <w:rPr>
          <w:rFonts w:asciiTheme="majorHAnsi" w:hAnsiTheme="majorHAnsi"/>
          <w:sz w:val="22"/>
          <w:szCs w:val="22"/>
          <w:lang w:val="en-AU"/>
        </w:rPr>
      </w:pPr>
      <w:r w:rsidRPr="004552C6">
        <w:rPr>
          <w:rFonts w:asciiTheme="majorHAnsi" w:hAnsiTheme="majorHAnsi"/>
          <w:sz w:val="22"/>
          <w:szCs w:val="22"/>
          <w:lang w:val="en-AU"/>
        </w:rPr>
        <w:t xml:space="preserve">Neuhold C. and De Ruiter R. (2010) ‘Why is fast-track the way to </w:t>
      </w:r>
      <w:proofErr w:type="gramStart"/>
      <w:r w:rsidRPr="004552C6">
        <w:rPr>
          <w:rFonts w:asciiTheme="majorHAnsi" w:hAnsiTheme="majorHAnsi"/>
          <w:sz w:val="22"/>
          <w:szCs w:val="22"/>
          <w:lang w:val="en-AU"/>
        </w:rPr>
        <w:t>go?:</w:t>
      </w:r>
      <w:proofErr w:type="gramEnd"/>
      <w:r w:rsidRPr="004552C6">
        <w:rPr>
          <w:rFonts w:asciiTheme="majorHAnsi" w:hAnsiTheme="majorHAnsi"/>
          <w:sz w:val="22"/>
          <w:szCs w:val="22"/>
          <w:lang w:val="en-AU"/>
        </w:rPr>
        <w:t xml:space="preserve">  The choice for concluding early under co-decision’, ECPR Conference, Lisbon June 2010.</w:t>
      </w:r>
    </w:p>
    <w:p w14:paraId="08C7F574" w14:textId="77777777" w:rsidR="004552C6" w:rsidRPr="004552C6" w:rsidRDefault="004552C6" w:rsidP="004552C6">
      <w:pPr>
        <w:pStyle w:val="BodyText"/>
        <w:pBdr>
          <w:bottom w:val="single" w:sz="6" w:space="1" w:color="auto"/>
        </w:pBdr>
        <w:rPr>
          <w:rFonts w:asciiTheme="majorHAnsi" w:hAnsiTheme="majorHAnsi"/>
          <w:sz w:val="22"/>
          <w:szCs w:val="22"/>
          <w:lang w:val="en-AU"/>
        </w:rPr>
      </w:pPr>
    </w:p>
    <w:p w14:paraId="7A20077A" w14:textId="77777777" w:rsidR="004552C6" w:rsidRPr="004552C6" w:rsidRDefault="004552C6" w:rsidP="004552C6">
      <w:pPr>
        <w:pStyle w:val="BodyText"/>
        <w:pBdr>
          <w:bottom w:val="single" w:sz="6" w:space="1" w:color="auto"/>
        </w:pBdr>
        <w:rPr>
          <w:rFonts w:asciiTheme="majorHAnsi" w:hAnsiTheme="majorHAnsi"/>
          <w:sz w:val="22"/>
          <w:szCs w:val="22"/>
          <w:lang w:val="en-AU"/>
        </w:rPr>
      </w:pPr>
      <w:r w:rsidRPr="004552C6">
        <w:rPr>
          <w:rFonts w:asciiTheme="majorHAnsi" w:hAnsiTheme="majorHAnsi"/>
          <w:sz w:val="22"/>
          <w:szCs w:val="22"/>
          <w:lang w:val="en-AU"/>
        </w:rPr>
        <w:t xml:space="preserve">De Ruiter R. and Neuhold C. (2010) ‘The Winner takes it </w:t>
      </w:r>
      <w:proofErr w:type="gramStart"/>
      <w:r w:rsidRPr="004552C6">
        <w:rPr>
          <w:rFonts w:asciiTheme="majorHAnsi" w:hAnsiTheme="majorHAnsi"/>
          <w:sz w:val="22"/>
          <w:szCs w:val="22"/>
          <w:lang w:val="en-AU"/>
        </w:rPr>
        <w:t>all?:</w:t>
      </w:r>
      <w:proofErr w:type="gramEnd"/>
      <w:r w:rsidRPr="004552C6">
        <w:rPr>
          <w:rFonts w:asciiTheme="majorHAnsi" w:hAnsiTheme="majorHAnsi"/>
          <w:sz w:val="22"/>
          <w:szCs w:val="22"/>
          <w:lang w:val="en-AU"/>
        </w:rPr>
        <w:t xml:space="preserve"> The role of the European Parliament after the Lisbon Treaty’, Conference on the Lisbon Treaty, </w:t>
      </w:r>
      <w:proofErr w:type="spellStart"/>
      <w:r w:rsidRPr="004552C6">
        <w:rPr>
          <w:rFonts w:asciiTheme="majorHAnsi" w:hAnsiTheme="majorHAnsi"/>
          <w:sz w:val="22"/>
          <w:szCs w:val="22"/>
          <w:lang w:val="en-AU"/>
        </w:rPr>
        <w:t>Dalahousie</w:t>
      </w:r>
      <w:proofErr w:type="spellEnd"/>
      <w:r w:rsidRPr="004552C6">
        <w:rPr>
          <w:rFonts w:asciiTheme="majorHAnsi" w:hAnsiTheme="majorHAnsi"/>
          <w:sz w:val="22"/>
          <w:szCs w:val="22"/>
          <w:lang w:val="en-AU"/>
        </w:rPr>
        <w:t xml:space="preserve"> University, Halifax, Canada, June 2010.</w:t>
      </w:r>
    </w:p>
    <w:p w14:paraId="39CBD732" w14:textId="77777777" w:rsidR="004552C6" w:rsidRPr="004552C6" w:rsidRDefault="004552C6" w:rsidP="004552C6">
      <w:pPr>
        <w:pStyle w:val="BodyText"/>
        <w:pBdr>
          <w:bottom w:val="single" w:sz="6" w:space="1" w:color="auto"/>
        </w:pBdr>
        <w:rPr>
          <w:rFonts w:asciiTheme="majorHAnsi" w:hAnsiTheme="majorHAnsi"/>
          <w:sz w:val="22"/>
          <w:szCs w:val="22"/>
          <w:lang w:val="en-AU"/>
        </w:rPr>
      </w:pPr>
    </w:p>
    <w:p w14:paraId="5C0B6703" w14:textId="77777777" w:rsidR="004552C6" w:rsidRPr="004552C6" w:rsidRDefault="004552C6" w:rsidP="004552C6">
      <w:pPr>
        <w:pStyle w:val="BodyText"/>
        <w:pBdr>
          <w:bottom w:val="single" w:sz="6" w:space="1" w:color="auto"/>
        </w:pBdr>
        <w:rPr>
          <w:rFonts w:asciiTheme="majorHAnsi" w:hAnsiTheme="majorHAnsi"/>
          <w:sz w:val="22"/>
          <w:szCs w:val="22"/>
          <w:lang w:val="en-AU"/>
        </w:rPr>
      </w:pPr>
      <w:r w:rsidRPr="004552C6">
        <w:rPr>
          <w:rFonts w:asciiTheme="majorHAnsi" w:hAnsiTheme="majorHAnsi"/>
          <w:sz w:val="22"/>
          <w:szCs w:val="22"/>
          <w:lang w:val="en-AU"/>
        </w:rPr>
        <w:t>Neuhold C. and De Ruiter R. (2009) ‘Too far to REACH? Parliamentary Control in the Netherlands and the UK’, ECPR General Conference, University of Potsdam, September 2009, Berlin.</w:t>
      </w:r>
    </w:p>
    <w:p w14:paraId="3C7BD3BA" w14:textId="77777777" w:rsidR="004552C6" w:rsidRPr="004552C6" w:rsidRDefault="004552C6" w:rsidP="004552C6">
      <w:pPr>
        <w:pStyle w:val="BodyText"/>
        <w:pBdr>
          <w:bottom w:val="single" w:sz="6" w:space="1" w:color="auto"/>
        </w:pBdr>
        <w:rPr>
          <w:rFonts w:asciiTheme="majorHAnsi" w:hAnsiTheme="majorHAnsi"/>
          <w:sz w:val="22"/>
          <w:szCs w:val="22"/>
          <w:lang w:val="en-AU"/>
        </w:rPr>
      </w:pPr>
    </w:p>
    <w:p w14:paraId="75766726" w14:textId="77777777" w:rsidR="004552C6" w:rsidRPr="004552C6" w:rsidRDefault="004552C6" w:rsidP="004552C6">
      <w:pPr>
        <w:pStyle w:val="BodyText"/>
        <w:pBdr>
          <w:bottom w:val="single" w:sz="6" w:space="1" w:color="auto"/>
        </w:pBdr>
        <w:rPr>
          <w:rFonts w:asciiTheme="majorHAnsi" w:hAnsiTheme="majorHAnsi"/>
          <w:bCs/>
          <w:sz w:val="22"/>
          <w:szCs w:val="22"/>
          <w:lang w:val="en-AU"/>
        </w:rPr>
      </w:pPr>
      <w:r w:rsidRPr="004552C6">
        <w:rPr>
          <w:rFonts w:asciiTheme="majorHAnsi" w:hAnsiTheme="majorHAnsi"/>
          <w:iCs/>
          <w:sz w:val="22"/>
          <w:szCs w:val="22"/>
          <w:lang w:val="en-AU"/>
        </w:rPr>
        <w:t xml:space="preserve">Neuhold C. and </w:t>
      </w:r>
      <w:proofErr w:type="spellStart"/>
      <w:r w:rsidRPr="004552C6">
        <w:rPr>
          <w:rFonts w:asciiTheme="majorHAnsi" w:hAnsiTheme="majorHAnsi"/>
          <w:iCs/>
          <w:sz w:val="22"/>
          <w:szCs w:val="22"/>
          <w:lang w:val="en-AU"/>
        </w:rPr>
        <w:t>Settembri</w:t>
      </w:r>
      <w:proofErr w:type="spellEnd"/>
      <w:r w:rsidRPr="004552C6">
        <w:rPr>
          <w:rFonts w:asciiTheme="majorHAnsi" w:hAnsiTheme="majorHAnsi"/>
          <w:iCs/>
          <w:sz w:val="22"/>
          <w:szCs w:val="22"/>
          <w:lang w:val="en-AU"/>
        </w:rPr>
        <w:t xml:space="preserve"> P (2008) ‘“Walking the tightrope"</w:t>
      </w:r>
      <w:r w:rsidRPr="004552C6">
        <w:rPr>
          <w:rFonts w:asciiTheme="majorHAnsi" w:hAnsiTheme="majorHAnsi"/>
          <w:sz w:val="22"/>
          <w:szCs w:val="22"/>
          <w:lang w:val="en-AU"/>
        </w:rPr>
        <w:t xml:space="preserve"> </w:t>
      </w:r>
      <w:r w:rsidRPr="004552C6">
        <w:rPr>
          <w:rFonts w:asciiTheme="majorHAnsi" w:hAnsiTheme="majorHAnsi"/>
          <w:bCs/>
          <w:sz w:val="22"/>
          <w:szCs w:val="22"/>
          <w:lang w:val="en-AU"/>
        </w:rPr>
        <w:t xml:space="preserve">Implications of Decision-making </w:t>
      </w:r>
      <w:proofErr w:type="spellStart"/>
      <w:r w:rsidRPr="004552C6">
        <w:rPr>
          <w:rFonts w:asciiTheme="majorHAnsi" w:hAnsiTheme="majorHAnsi"/>
          <w:bCs/>
          <w:sz w:val="22"/>
          <w:szCs w:val="22"/>
          <w:lang w:val="en-AU"/>
        </w:rPr>
        <w:t>modi</w:t>
      </w:r>
      <w:proofErr w:type="spellEnd"/>
      <w:r w:rsidRPr="004552C6">
        <w:rPr>
          <w:rFonts w:asciiTheme="majorHAnsi" w:hAnsiTheme="majorHAnsi"/>
          <w:bCs/>
          <w:sz w:val="22"/>
          <w:szCs w:val="22"/>
          <w:lang w:val="en-AU"/>
        </w:rPr>
        <w:t xml:space="preserve"> within EP committees on the performance of Members of the European Parliament’, Paper presented at the ECPR General Conference, University of Rennes, April 2008.</w:t>
      </w:r>
    </w:p>
    <w:p w14:paraId="5A60222D" w14:textId="77777777" w:rsidR="004552C6" w:rsidRPr="004552C6" w:rsidRDefault="004552C6" w:rsidP="004552C6">
      <w:pPr>
        <w:pStyle w:val="BodyText"/>
        <w:pBdr>
          <w:bottom w:val="single" w:sz="6" w:space="1" w:color="auto"/>
        </w:pBdr>
        <w:rPr>
          <w:rFonts w:asciiTheme="majorHAnsi" w:hAnsiTheme="majorHAnsi"/>
          <w:bCs/>
          <w:sz w:val="22"/>
          <w:szCs w:val="22"/>
          <w:lang w:val="en-AU"/>
        </w:rPr>
      </w:pPr>
    </w:p>
    <w:p w14:paraId="350BFE7A" w14:textId="77777777" w:rsidR="004552C6" w:rsidRPr="004552C6" w:rsidRDefault="004552C6" w:rsidP="004552C6">
      <w:pPr>
        <w:pStyle w:val="BodyText"/>
        <w:pBdr>
          <w:bottom w:val="single" w:sz="6" w:space="1" w:color="auto"/>
        </w:pBdr>
        <w:rPr>
          <w:rFonts w:asciiTheme="majorHAnsi" w:hAnsiTheme="majorHAnsi"/>
          <w:iCs/>
          <w:sz w:val="22"/>
          <w:szCs w:val="22"/>
          <w:lang w:val="en-AU"/>
        </w:rPr>
      </w:pPr>
      <w:r w:rsidRPr="004552C6">
        <w:rPr>
          <w:rFonts w:asciiTheme="majorHAnsi" w:hAnsiTheme="majorHAnsi"/>
          <w:sz w:val="22"/>
          <w:szCs w:val="22"/>
          <w:lang w:val="en-AU"/>
        </w:rPr>
        <w:t>Neuhold C. (2007): ‘</w:t>
      </w:r>
      <w:r w:rsidRPr="004552C6">
        <w:rPr>
          <w:rFonts w:asciiTheme="majorHAnsi" w:hAnsiTheme="majorHAnsi" w:cs="Arial"/>
          <w:bCs/>
          <w:sz w:val="22"/>
          <w:szCs w:val="22"/>
          <w:lang w:val="en-US"/>
        </w:rPr>
        <w:t xml:space="preserve">Control and supervision of the executive: </w:t>
      </w:r>
      <w:r w:rsidRPr="004552C6">
        <w:rPr>
          <w:rFonts w:asciiTheme="majorHAnsi" w:hAnsiTheme="majorHAnsi" w:cs="Arial"/>
          <w:bCs/>
          <w:iCs/>
          <w:sz w:val="22"/>
          <w:szCs w:val="22"/>
          <w:lang w:val="en-US"/>
        </w:rPr>
        <w:t>The European Parliament’s Right of Inquiry’</w:t>
      </w:r>
      <w:r w:rsidRPr="004552C6">
        <w:rPr>
          <w:rFonts w:asciiTheme="majorHAnsi" w:hAnsiTheme="majorHAnsi" w:cs="Arial"/>
          <w:bCs/>
          <w:i/>
          <w:iCs/>
          <w:sz w:val="22"/>
          <w:szCs w:val="22"/>
          <w:lang w:val="en-US"/>
        </w:rPr>
        <w:t xml:space="preserve">, </w:t>
      </w:r>
      <w:r w:rsidRPr="004552C6">
        <w:rPr>
          <w:rFonts w:asciiTheme="majorHAnsi" w:hAnsiTheme="majorHAnsi"/>
          <w:iCs/>
          <w:sz w:val="22"/>
          <w:szCs w:val="22"/>
          <w:lang w:val="en-AU"/>
        </w:rPr>
        <w:t>Paper Presented at Jus Communis Conference, University of Liege, December 2007.</w:t>
      </w:r>
    </w:p>
    <w:p w14:paraId="282E57E7" w14:textId="77777777" w:rsidR="004552C6" w:rsidRPr="004552C6" w:rsidRDefault="004552C6" w:rsidP="004552C6">
      <w:pPr>
        <w:pStyle w:val="BodyText"/>
        <w:pBdr>
          <w:bottom w:val="single" w:sz="6" w:space="1" w:color="auto"/>
        </w:pBdr>
        <w:rPr>
          <w:rFonts w:asciiTheme="majorHAnsi" w:hAnsiTheme="majorHAnsi"/>
          <w:iCs/>
          <w:sz w:val="22"/>
          <w:szCs w:val="22"/>
          <w:lang w:val="en-AU"/>
        </w:rPr>
      </w:pPr>
    </w:p>
    <w:p w14:paraId="14EEFAA2" w14:textId="77777777" w:rsidR="004552C6" w:rsidRPr="004552C6" w:rsidRDefault="004552C6" w:rsidP="004552C6">
      <w:pPr>
        <w:pStyle w:val="BodyText"/>
        <w:pBdr>
          <w:bottom w:val="single" w:sz="6" w:space="1" w:color="auto"/>
        </w:pBdr>
        <w:rPr>
          <w:rFonts w:asciiTheme="majorHAnsi" w:hAnsiTheme="majorHAnsi"/>
          <w:sz w:val="22"/>
          <w:szCs w:val="22"/>
          <w:lang w:val="en-AU"/>
        </w:rPr>
      </w:pPr>
      <w:r w:rsidRPr="004552C6">
        <w:rPr>
          <w:rFonts w:asciiTheme="majorHAnsi" w:hAnsiTheme="majorHAnsi" w:cs="Arial"/>
          <w:bCs/>
          <w:sz w:val="22"/>
          <w:szCs w:val="22"/>
        </w:rPr>
        <w:t xml:space="preserve">Neuhold, C. and </w:t>
      </w:r>
      <w:proofErr w:type="spellStart"/>
      <w:r w:rsidRPr="004552C6">
        <w:rPr>
          <w:rFonts w:asciiTheme="majorHAnsi" w:hAnsiTheme="majorHAnsi" w:cs="Arial"/>
          <w:bCs/>
          <w:sz w:val="22"/>
          <w:szCs w:val="22"/>
        </w:rPr>
        <w:t>Settembri</w:t>
      </w:r>
      <w:proofErr w:type="spellEnd"/>
      <w:r w:rsidRPr="004552C6">
        <w:rPr>
          <w:rFonts w:asciiTheme="majorHAnsi" w:hAnsiTheme="majorHAnsi" w:cs="Arial"/>
          <w:bCs/>
          <w:sz w:val="22"/>
          <w:szCs w:val="22"/>
        </w:rPr>
        <w:t xml:space="preserve"> (2007): ‘</w:t>
      </w:r>
      <w:proofErr w:type="spellStart"/>
      <w:r w:rsidRPr="004552C6">
        <w:rPr>
          <w:rFonts w:asciiTheme="majorHAnsi" w:hAnsiTheme="majorHAnsi" w:cs="Arial"/>
          <w:bCs/>
          <w:sz w:val="22"/>
          <w:szCs w:val="22"/>
        </w:rPr>
        <w:t>Achieving</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consensus</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through</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committees</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how</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does</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the</w:t>
      </w:r>
      <w:proofErr w:type="spellEnd"/>
      <w:r w:rsidRPr="004552C6">
        <w:rPr>
          <w:rFonts w:asciiTheme="majorHAnsi" w:hAnsiTheme="majorHAnsi" w:cs="Arial"/>
          <w:bCs/>
          <w:sz w:val="22"/>
          <w:szCs w:val="22"/>
        </w:rPr>
        <w:t xml:space="preserve"> European </w:t>
      </w:r>
      <w:proofErr w:type="spellStart"/>
      <w:r w:rsidRPr="004552C6">
        <w:rPr>
          <w:rFonts w:asciiTheme="majorHAnsi" w:hAnsiTheme="majorHAnsi" w:cs="Arial"/>
          <w:bCs/>
          <w:sz w:val="22"/>
          <w:szCs w:val="22"/>
        </w:rPr>
        <w:t>Parliament</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continue</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to</w:t>
      </w:r>
      <w:proofErr w:type="spellEnd"/>
      <w:r w:rsidRPr="004552C6">
        <w:rPr>
          <w:rFonts w:asciiTheme="majorHAnsi" w:hAnsiTheme="majorHAnsi" w:cs="Arial"/>
          <w:bCs/>
          <w:sz w:val="22"/>
          <w:szCs w:val="22"/>
        </w:rPr>
        <w:t xml:space="preserve"> </w:t>
      </w:r>
      <w:proofErr w:type="gramStart"/>
      <w:r w:rsidRPr="004552C6">
        <w:rPr>
          <w:rFonts w:asciiTheme="majorHAnsi" w:hAnsiTheme="majorHAnsi" w:cs="Arial"/>
          <w:bCs/>
          <w:sz w:val="22"/>
          <w:szCs w:val="22"/>
        </w:rPr>
        <w:t>manage?,</w:t>
      </w:r>
      <w:proofErr w:type="gramEnd"/>
      <w:r w:rsidRPr="004552C6">
        <w:rPr>
          <w:rFonts w:asciiTheme="majorHAnsi" w:hAnsiTheme="majorHAnsi" w:cs="Arial"/>
          <w:bCs/>
          <w:sz w:val="22"/>
          <w:szCs w:val="22"/>
        </w:rPr>
        <w:t xml:space="preserve">’ </w:t>
      </w:r>
      <w:r w:rsidRPr="004552C6">
        <w:rPr>
          <w:rFonts w:asciiTheme="majorHAnsi" w:hAnsiTheme="majorHAnsi"/>
          <w:iCs/>
          <w:sz w:val="22"/>
          <w:szCs w:val="22"/>
          <w:lang w:val="en-AU"/>
        </w:rPr>
        <w:t xml:space="preserve">Paper Presented at </w:t>
      </w:r>
      <w:r w:rsidRPr="004552C6">
        <w:rPr>
          <w:rFonts w:asciiTheme="majorHAnsi" w:hAnsiTheme="majorHAnsi"/>
          <w:sz w:val="22"/>
          <w:szCs w:val="22"/>
          <w:lang w:val="en-AU"/>
        </w:rPr>
        <w:t xml:space="preserve">EUSA Tenth Biennial International Conference, Montreal, Canada </w:t>
      </w:r>
      <w:r w:rsidRPr="004552C6">
        <w:rPr>
          <w:rFonts w:asciiTheme="majorHAnsi" w:hAnsiTheme="majorHAnsi"/>
          <w:iCs/>
          <w:sz w:val="22"/>
          <w:szCs w:val="22"/>
          <w:lang w:val="en-AU"/>
        </w:rPr>
        <w:t>May</w:t>
      </w:r>
      <w:r w:rsidRPr="004552C6">
        <w:rPr>
          <w:rFonts w:asciiTheme="majorHAnsi" w:hAnsiTheme="majorHAnsi"/>
          <w:sz w:val="22"/>
          <w:szCs w:val="22"/>
          <w:lang w:val="en-AU"/>
        </w:rPr>
        <w:t xml:space="preserve"> 2007.</w:t>
      </w:r>
    </w:p>
    <w:p w14:paraId="2F11D7CB" w14:textId="77777777" w:rsidR="004552C6" w:rsidRPr="004552C6" w:rsidRDefault="004552C6" w:rsidP="004552C6">
      <w:pPr>
        <w:pStyle w:val="BodyText"/>
        <w:pBdr>
          <w:bottom w:val="single" w:sz="6" w:space="1" w:color="auto"/>
        </w:pBdr>
        <w:rPr>
          <w:rFonts w:asciiTheme="majorHAnsi" w:hAnsiTheme="majorHAnsi"/>
          <w:sz w:val="22"/>
          <w:szCs w:val="22"/>
          <w:lang w:val="en-AU"/>
        </w:rPr>
      </w:pPr>
    </w:p>
    <w:p w14:paraId="5A905066" w14:textId="77777777" w:rsidR="004552C6" w:rsidRPr="004552C6" w:rsidRDefault="004552C6" w:rsidP="004552C6">
      <w:pPr>
        <w:pStyle w:val="BodyText"/>
        <w:pBdr>
          <w:bottom w:val="single" w:sz="6" w:space="1" w:color="auto"/>
        </w:pBdr>
        <w:rPr>
          <w:rFonts w:asciiTheme="majorHAnsi" w:hAnsiTheme="majorHAnsi"/>
          <w:sz w:val="22"/>
          <w:szCs w:val="22"/>
          <w:lang w:val="en-AU"/>
        </w:rPr>
      </w:pPr>
      <w:r w:rsidRPr="004552C6">
        <w:rPr>
          <w:rFonts w:asciiTheme="majorHAnsi" w:hAnsiTheme="majorHAnsi"/>
          <w:iCs/>
          <w:sz w:val="22"/>
          <w:szCs w:val="22"/>
          <w:lang w:val="en-AU"/>
        </w:rPr>
        <w:t xml:space="preserve">Neuhold C. and </w:t>
      </w:r>
      <w:proofErr w:type="spellStart"/>
      <w:r w:rsidRPr="004552C6">
        <w:rPr>
          <w:rFonts w:asciiTheme="majorHAnsi" w:hAnsiTheme="majorHAnsi"/>
          <w:iCs/>
          <w:sz w:val="22"/>
          <w:szCs w:val="22"/>
          <w:lang w:val="en-AU"/>
        </w:rPr>
        <w:t>Settembri</w:t>
      </w:r>
      <w:proofErr w:type="spellEnd"/>
      <w:r w:rsidRPr="004552C6">
        <w:rPr>
          <w:rFonts w:asciiTheme="majorHAnsi" w:hAnsiTheme="majorHAnsi"/>
          <w:iCs/>
          <w:sz w:val="22"/>
          <w:szCs w:val="22"/>
          <w:lang w:val="en-AU"/>
        </w:rPr>
        <w:t xml:space="preserve"> P (2007) </w:t>
      </w:r>
      <w:r w:rsidRPr="004552C6">
        <w:rPr>
          <w:rFonts w:asciiTheme="majorHAnsi" w:hAnsiTheme="majorHAnsi"/>
          <w:i/>
          <w:iCs/>
          <w:sz w:val="22"/>
          <w:szCs w:val="22"/>
          <w:lang w:val="en-AU"/>
        </w:rPr>
        <w:t xml:space="preserve">"We are the employment team" </w:t>
      </w:r>
      <w:r w:rsidRPr="004552C6">
        <w:rPr>
          <w:rFonts w:asciiTheme="majorHAnsi" w:hAnsiTheme="majorHAnsi"/>
          <w:iCs/>
          <w:sz w:val="22"/>
          <w:szCs w:val="22"/>
          <w:lang w:val="en-AU"/>
        </w:rPr>
        <w:t>Socialisation in European Parliament committees and</w:t>
      </w:r>
      <w:r w:rsidRPr="004552C6">
        <w:rPr>
          <w:rFonts w:asciiTheme="majorHAnsi" w:hAnsiTheme="majorHAnsi" w:cs="Arial"/>
          <w:bCs/>
          <w:sz w:val="22"/>
          <w:szCs w:val="22"/>
        </w:rPr>
        <w:t xml:space="preserve"> </w:t>
      </w:r>
      <w:r w:rsidRPr="004552C6">
        <w:rPr>
          <w:rFonts w:asciiTheme="majorHAnsi" w:hAnsiTheme="majorHAnsi"/>
          <w:iCs/>
          <w:sz w:val="22"/>
          <w:szCs w:val="22"/>
          <w:lang w:val="en-AU"/>
        </w:rPr>
        <w:t xml:space="preserve">possible effects on </w:t>
      </w:r>
      <w:proofErr w:type="gramStart"/>
      <w:r w:rsidRPr="004552C6">
        <w:rPr>
          <w:rFonts w:asciiTheme="majorHAnsi" w:hAnsiTheme="majorHAnsi"/>
          <w:iCs/>
          <w:sz w:val="22"/>
          <w:szCs w:val="22"/>
          <w:lang w:val="en-AU"/>
        </w:rPr>
        <w:t>policy-making</w:t>
      </w:r>
      <w:proofErr w:type="gramEnd"/>
      <w:r w:rsidRPr="004552C6">
        <w:rPr>
          <w:rFonts w:asciiTheme="majorHAnsi" w:hAnsiTheme="majorHAnsi"/>
          <w:iCs/>
          <w:sz w:val="22"/>
          <w:szCs w:val="22"/>
          <w:lang w:val="en-AU"/>
        </w:rPr>
        <w:t xml:space="preserve">’, Paper Presented at </w:t>
      </w:r>
      <w:r w:rsidRPr="004552C6">
        <w:rPr>
          <w:rFonts w:asciiTheme="majorHAnsi" w:hAnsiTheme="majorHAnsi"/>
          <w:sz w:val="22"/>
          <w:szCs w:val="22"/>
          <w:lang w:val="en-AU"/>
        </w:rPr>
        <w:t xml:space="preserve">EUSA Tenth Biennial International Conference, Montreal, </w:t>
      </w:r>
      <w:proofErr w:type="gramStart"/>
      <w:r w:rsidRPr="004552C6">
        <w:rPr>
          <w:rFonts w:asciiTheme="majorHAnsi" w:hAnsiTheme="majorHAnsi"/>
          <w:sz w:val="22"/>
          <w:szCs w:val="22"/>
          <w:lang w:val="en-AU"/>
        </w:rPr>
        <w:t>Canada ,</w:t>
      </w:r>
      <w:proofErr w:type="gramEnd"/>
      <w:r w:rsidRPr="004552C6">
        <w:rPr>
          <w:rFonts w:asciiTheme="majorHAnsi" w:hAnsiTheme="majorHAnsi"/>
          <w:sz w:val="22"/>
          <w:szCs w:val="22"/>
          <w:lang w:val="en-AU"/>
        </w:rPr>
        <w:t xml:space="preserve"> </w:t>
      </w:r>
      <w:proofErr w:type="gramStart"/>
      <w:r w:rsidRPr="004552C6">
        <w:rPr>
          <w:rFonts w:asciiTheme="majorHAnsi" w:hAnsiTheme="majorHAnsi"/>
          <w:iCs/>
          <w:sz w:val="22"/>
          <w:szCs w:val="22"/>
          <w:lang w:val="en-AU"/>
        </w:rPr>
        <w:t>May</w:t>
      </w:r>
      <w:r w:rsidRPr="004552C6">
        <w:rPr>
          <w:rFonts w:asciiTheme="majorHAnsi" w:hAnsiTheme="majorHAnsi"/>
          <w:sz w:val="22"/>
          <w:szCs w:val="22"/>
          <w:lang w:val="en-AU"/>
        </w:rPr>
        <w:t xml:space="preserve">  2007</w:t>
      </w:r>
      <w:proofErr w:type="gramEnd"/>
      <w:r w:rsidRPr="004552C6">
        <w:rPr>
          <w:rFonts w:asciiTheme="majorHAnsi" w:hAnsiTheme="majorHAnsi"/>
          <w:sz w:val="22"/>
          <w:szCs w:val="22"/>
          <w:lang w:val="en-AU"/>
        </w:rPr>
        <w:t>.</w:t>
      </w:r>
    </w:p>
    <w:p w14:paraId="6D694819" w14:textId="77777777" w:rsidR="004552C6" w:rsidRPr="004552C6" w:rsidRDefault="004552C6" w:rsidP="004552C6">
      <w:pPr>
        <w:pStyle w:val="BodyText"/>
        <w:pBdr>
          <w:bottom w:val="single" w:sz="6" w:space="1" w:color="auto"/>
        </w:pBdr>
        <w:rPr>
          <w:rFonts w:asciiTheme="majorHAnsi" w:hAnsiTheme="majorHAnsi"/>
          <w:sz w:val="22"/>
          <w:szCs w:val="22"/>
          <w:lang w:val="en-AU"/>
        </w:rPr>
      </w:pPr>
    </w:p>
    <w:p w14:paraId="7AFFC843" w14:textId="77777777" w:rsidR="004552C6" w:rsidRPr="004552C6" w:rsidRDefault="004552C6" w:rsidP="004552C6">
      <w:pPr>
        <w:pStyle w:val="BodyText"/>
        <w:pBdr>
          <w:bottom w:val="single" w:sz="6" w:space="1" w:color="auto"/>
        </w:pBdr>
        <w:rPr>
          <w:rFonts w:asciiTheme="majorHAnsi" w:hAnsiTheme="majorHAnsi"/>
          <w:sz w:val="22"/>
          <w:szCs w:val="22"/>
        </w:rPr>
      </w:pPr>
      <w:r w:rsidRPr="004552C6">
        <w:rPr>
          <w:rFonts w:asciiTheme="majorHAnsi" w:hAnsiTheme="majorHAnsi" w:cs="Courier New"/>
          <w:sz w:val="22"/>
          <w:szCs w:val="22"/>
          <w:lang w:val="en-US"/>
        </w:rPr>
        <w:t xml:space="preserve">Neuhold C. (2007) ‘Taming the “Trojan Horse” of Comitology, </w:t>
      </w:r>
      <w:proofErr w:type="gramStart"/>
      <w:r w:rsidRPr="004552C6">
        <w:rPr>
          <w:rFonts w:asciiTheme="majorHAnsi" w:hAnsiTheme="majorHAnsi"/>
          <w:sz w:val="22"/>
          <w:szCs w:val="22"/>
        </w:rPr>
        <w:t>The</w:t>
      </w:r>
      <w:proofErr w:type="gramEnd"/>
      <w:r w:rsidRPr="004552C6">
        <w:rPr>
          <w:rFonts w:asciiTheme="majorHAnsi" w:hAnsiTheme="majorHAnsi"/>
          <w:sz w:val="22"/>
          <w:szCs w:val="22"/>
        </w:rPr>
        <w:t xml:space="preserve"> </w:t>
      </w:r>
      <w:proofErr w:type="spellStart"/>
      <w:r w:rsidRPr="004552C6">
        <w:rPr>
          <w:rFonts w:asciiTheme="majorHAnsi" w:hAnsiTheme="majorHAnsi"/>
          <w:sz w:val="22"/>
          <w:szCs w:val="22"/>
        </w:rPr>
        <w:t>scrutinizing</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powers</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of</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European </w:t>
      </w:r>
      <w:proofErr w:type="spellStart"/>
      <w:r w:rsidRPr="004552C6">
        <w:rPr>
          <w:rFonts w:asciiTheme="majorHAnsi" w:hAnsiTheme="majorHAnsi"/>
          <w:sz w:val="22"/>
          <w:szCs w:val="22"/>
        </w:rPr>
        <w:t>Parliament</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over</w:t>
      </w:r>
      <w:proofErr w:type="spellEnd"/>
      <w:r w:rsidRPr="004552C6">
        <w:rPr>
          <w:rFonts w:asciiTheme="majorHAnsi" w:hAnsiTheme="majorHAnsi"/>
          <w:sz w:val="22"/>
          <w:szCs w:val="22"/>
        </w:rPr>
        <w:t xml:space="preserve"> Community </w:t>
      </w:r>
      <w:proofErr w:type="spellStart"/>
      <w:r w:rsidRPr="004552C6">
        <w:rPr>
          <w:rFonts w:asciiTheme="majorHAnsi" w:hAnsiTheme="majorHAnsi"/>
          <w:sz w:val="22"/>
          <w:szCs w:val="22"/>
        </w:rPr>
        <w:t>implementing</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legislation</w:t>
      </w:r>
      <w:proofErr w:type="spellEnd"/>
      <w:r w:rsidRPr="004552C6">
        <w:rPr>
          <w:rFonts w:asciiTheme="majorHAnsi" w:hAnsiTheme="majorHAnsi"/>
          <w:sz w:val="22"/>
          <w:szCs w:val="22"/>
        </w:rPr>
        <w:t>’</w:t>
      </w:r>
      <w:r w:rsidRPr="004552C6">
        <w:rPr>
          <w:rFonts w:asciiTheme="majorHAnsi" w:hAnsiTheme="majorHAnsi" w:cs="Courier New"/>
          <w:sz w:val="22"/>
          <w:szCs w:val="22"/>
          <w:lang w:val="en-US"/>
        </w:rPr>
        <w:t xml:space="preserve">, </w:t>
      </w:r>
      <w:r w:rsidRPr="004552C6">
        <w:rPr>
          <w:rFonts w:asciiTheme="majorHAnsi" w:hAnsiTheme="majorHAnsi"/>
          <w:sz w:val="22"/>
          <w:szCs w:val="22"/>
        </w:rPr>
        <w:t xml:space="preserve">Paper </w:t>
      </w:r>
      <w:proofErr w:type="spellStart"/>
      <w:r w:rsidRPr="004552C6">
        <w:rPr>
          <w:rFonts w:asciiTheme="majorHAnsi" w:hAnsiTheme="majorHAnsi"/>
          <w:sz w:val="22"/>
          <w:szCs w:val="22"/>
        </w:rPr>
        <w:t>submitted</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for</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Conference European Administrative Law – The Move </w:t>
      </w:r>
      <w:proofErr w:type="spellStart"/>
      <w:r w:rsidRPr="004552C6">
        <w:rPr>
          <w:rFonts w:asciiTheme="majorHAnsi" w:hAnsiTheme="majorHAnsi"/>
          <w:sz w:val="22"/>
          <w:szCs w:val="22"/>
        </w:rPr>
        <w:t>Towards</w:t>
      </w:r>
      <w:proofErr w:type="spellEnd"/>
      <w:r w:rsidRPr="004552C6">
        <w:rPr>
          <w:rFonts w:asciiTheme="majorHAnsi" w:hAnsiTheme="majorHAnsi"/>
          <w:sz w:val="22"/>
          <w:szCs w:val="22"/>
        </w:rPr>
        <w:t xml:space="preserve"> an Integrated Administration</w:t>
      </w:r>
      <w:r w:rsidRPr="004552C6">
        <w:rPr>
          <w:rFonts w:asciiTheme="majorHAnsi" w:hAnsiTheme="majorHAnsi" w:cs="Courier New"/>
          <w:sz w:val="22"/>
          <w:szCs w:val="22"/>
          <w:lang w:val="en-US"/>
        </w:rPr>
        <w:t xml:space="preserve">, </w:t>
      </w:r>
      <w:r w:rsidRPr="004552C6">
        <w:rPr>
          <w:rFonts w:asciiTheme="majorHAnsi" w:hAnsiTheme="majorHAnsi"/>
          <w:sz w:val="22"/>
          <w:szCs w:val="22"/>
        </w:rPr>
        <w:t xml:space="preserve">Luxembourg, </w:t>
      </w:r>
      <w:proofErr w:type="spellStart"/>
      <w:r w:rsidRPr="004552C6">
        <w:rPr>
          <w:rFonts w:asciiTheme="majorHAnsi" w:hAnsiTheme="majorHAnsi"/>
          <w:sz w:val="22"/>
          <w:szCs w:val="22"/>
        </w:rPr>
        <w:t>February</w:t>
      </w:r>
      <w:proofErr w:type="spellEnd"/>
      <w:r w:rsidRPr="004552C6">
        <w:rPr>
          <w:rFonts w:asciiTheme="majorHAnsi" w:hAnsiTheme="majorHAnsi"/>
          <w:sz w:val="22"/>
          <w:szCs w:val="22"/>
        </w:rPr>
        <w:t xml:space="preserve"> 2007.</w:t>
      </w:r>
    </w:p>
    <w:p w14:paraId="41B2A2CF" w14:textId="77777777" w:rsidR="004552C6" w:rsidRPr="004552C6" w:rsidRDefault="004552C6" w:rsidP="004552C6">
      <w:pPr>
        <w:pStyle w:val="BodyText"/>
        <w:pBdr>
          <w:bottom w:val="single" w:sz="6" w:space="1" w:color="auto"/>
        </w:pBdr>
        <w:rPr>
          <w:rFonts w:asciiTheme="majorHAnsi" w:hAnsiTheme="majorHAnsi"/>
          <w:sz w:val="22"/>
          <w:szCs w:val="22"/>
        </w:rPr>
      </w:pPr>
    </w:p>
    <w:p w14:paraId="7D1CAB66" w14:textId="77777777" w:rsidR="004552C6" w:rsidRPr="004552C6" w:rsidRDefault="004552C6" w:rsidP="004552C6">
      <w:pPr>
        <w:pStyle w:val="BodyText"/>
        <w:pBdr>
          <w:bottom w:val="single" w:sz="6" w:space="1" w:color="auto"/>
        </w:pBdr>
        <w:rPr>
          <w:rFonts w:asciiTheme="majorHAnsi" w:hAnsiTheme="majorHAnsi" w:cs="Courier New"/>
          <w:lang w:val="en-US"/>
        </w:rPr>
      </w:pPr>
      <w:r w:rsidRPr="004552C6">
        <w:rPr>
          <w:rFonts w:asciiTheme="majorHAnsi" w:hAnsiTheme="majorHAnsi" w:cs="Arial"/>
          <w:bCs/>
          <w:sz w:val="22"/>
          <w:szCs w:val="22"/>
        </w:rPr>
        <w:t xml:space="preserve">Neuhold C. and Bluemel B. (2006) ‘The </w:t>
      </w:r>
      <w:proofErr w:type="spellStart"/>
      <w:r w:rsidRPr="004552C6">
        <w:rPr>
          <w:rFonts w:asciiTheme="majorHAnsi" w:hAnsiTheme="majorHAnsi" w:cs="Arial"/>
          <w:bCs/>
          <w:sz w:val="22"/>
          <w:szCs w:val="22"/>
        </w:rPr>
        <w:t>Parliament</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of</w:t>
      </w:r>
      <w:proofErr w:type="spellEnd"/>
      <w:r w:rsidRPr="004552C6">
        <w:rPr>
          <w:rFonts w:asciiTheme="majorHAnsi" w:hAnsiTheme="majorHAnsi" w:cs="Arial"/>
          <w:bCs/>
          <w:sz w:val="22"/>
          <w:szCs w:val="22"/>
        </w:rPr>
        <w:t xml:space="preserve"> Austria: A ‘normative Tiger</w:t>
      </w:r>
      <w:proofErr w:type="gramStart"/>
      <w:r w:rsidRPr="004552C6">
        <w:rPr>
          <w:rFonts w:asciiTheme="majorHAnsi" w:hAnsiTheme="majorHAnsi" w:cs="Arial"/>
          <w:bCs/>
          <w:sz w:val="22"/>
          <w:szCs w:val="22"/>
        </w:rPr>
        <w:t>’?’</w:t>
      </w:r>
      <w:proofErr w:type="gramEnd"/>
      <w:r w:rsidRPr="004552C6">
        <w:rPr>
          <w:rFonts w:asciiTheme="majorHAnsi" w:hAnsiTheme="majorHAnsi" w:cs="Arial"/>
          <w:bCs/>
          <w:sz w:val="22"/>
          <w:szCs w:val="22"/>
        </w:rPr>
        <w:t xml:space="preserve">, Paper </w:t>
      </w:r>
      <w:proofErr w:type="spellStart"/>
      <w:r w:rsidRPr="004552C6">
        <w:rPr>
          <w:rFonts w:asciiTheme="majorHAnsi" w:hAnsiTheme="majorHAnsi" w:cs="Arial"/>
          <w:bCs/>
          <w:sz w:val="22"/>
          <w:szCs w:val="22"/>
        </w:rPr>
        <w:t>presented</w:t>
      </w:r>
      <w:proofErr w:type="spellEnd"/>
      <w:r w:rsidRPr="004552C6">
        <w:rPr>
          <w:rFonts w:asciiTheme="majorHAnsi" w:hAnsiTheme="majorHAnsi" w:cs="Arial"/>
          <w:bCs/>
          <w:sz w:val="22"/>
          <w:szCs w:val="22"/>
        </w:rPr>
        <w:t xml:space="preserve"> at </w:t>
      </w:r>
      <w:proofErr w:type="spellStart"/>
      <w:r w:rsidRPr="004552C6">
        <w:rPr>
          <w:rFonts w:asciiTheme="majorHAnsi" w:hAnsiTheme="majorHAnsi" w:cs="Arial"/>
          <w:bCs/>
          <w:sz w:val="22"/>
          <w:szCs w:val="22"/>
        </w:rPr>
        <w:t>the</w:t>
      </w:r>
      <w:proofErr w:type="spellEnd"/>
      <w:r w:rsidRPr="004552C6">
        <w:rPr>
          <w:rFonts w:asciiTheme="majorHAnsi" w:hAnsiTheme="majorHAnsi" w:cs="Arial"/>
          <w:bCs/>
          <w:sz w:val="22"/>
          <w:szCs w:val="22"/>
        </w:rPr>
        <w:t xml:space="preserve"> Conference on national </w:t>
      </w:r>
      <w:proofErr w:type="spellStart"/>
      <w:r w:rsidRPr="004552C6">
        <w:rPr>
          <w:rFonts w:asciiTheme="majorHAnsi" w:hAnsiTheme="majorHAnsi" w:cs="Arial"/>
          <w:bCs/>
          <w:sz w:val="22"/>
          <w:szCs w:val="22"/>
        </w:rPr>
        <w:t>parliamentary</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control</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within</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the</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framework</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of</w:t>
      </w:r>
      <w:proofErr w:type="spellEnd"/>
      <w:r w:rsidRPr="004552C6">
        <w:rPr>
          <w:rFonts w:asciiTheme="majorHAnsi" w:hAnsiTheme="majorHAnsi" w:cs="Arial"/>
          <w:bCs/>
          <w:sz w:val="22"/>
          <w:szCs w:val="22"/>
        </w:rPr>
        <w:t xml:space="preserve"> Research Project on </w:t>
      </w:r>
      <w:proofErr w:type="spellStart"/>
      <w:r w:rsidRPr="004552C6">
        <w:rPr>
          <w:rFonts w:asciiTheme="majorHAnsi" w:hAnsiTheme="majorHAnsi" w:cs="Arial"/>
          <w:bCs/>
          <w:sz w:val="22"/>
          <w:szCs w:val="22"/>
        </w:rPr>
        <w:t>Accountabilty</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Financed</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by</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the</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Dutch</w:t>
      </w:r>
      <w:proofErr w:type="spellEnd"/>
      <w:r w:rsidRPr="004552C6">
        <w:rPr>
          <w:rFonts w:asciiTheme="majorHAnsi" w:hAnsiTheme="majorHAnsi" w:cs="Arial"/>
          <w:bCs/>
          <w:sz w:val="22"/>
          <w:szCs w:val="22"/>
        </w:rPr>
        <w:t xml:space="preserve"> Research Council (NWO</w:t>
      </w:r>
      <w:proofErr w:type="gramStart"/>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February</w:t>
      </w:r>
      <w:proofErr w:type="spellEnd"/>
      <w:proofErr w:type="gramEnd"/>
      <w:r w:rsidRPr="004552C6">
        <w:rPr>
          <w:rFonts w:asciiTheme="majorHAnsi" w:hAnsiTheme="majorHAnsi" w:cs="Arial"/>
          <w:bCs/>
          <w:sz w:val="22"/>
          <w:szCs w:val="22"/>
        </w:rPr>
        <w:t xml:space="preserve"> 2006, Law Faculty, University </w:t>
      </w:r>
      <w:proofErr w:type="spellStart"/>
      <w:r w:rsidRPr="004552C6">
        <w:rPr>
          <w:rFonts w:asciiTheme="majorHAnsi" w:hAnsiTheme="majorHAnsi" w:cs="Arial"/>
          <w:bCs/>
          <w:sz w:val="22"/>
          <w:szCs w:val="22"/>
        </w:rPr>
        <w:t>of</w:t>
      </w:r>
      <w:proofErr w:type="spellEnd"/>
      <w:r w:rsidRPr="004552C6">
        <w:rPr>
          <w:rFonts w:asciiTheme="majorHAnsi" w:hAnsiTheme="majorHAnsi" w:cs="Arial"/>
          <w:bCs/>
          <w:sz w:val="22"/>
          <w:szCs w:val="22"/>
        </w:rPr>
        <w:t xml:space="preserve"> Maastricht.</w:t>
      </w:r>
      <w:r w:rsidRPr="004552C6">
        <w:rPr>
          <w:rFonts w:asciiTheme="majorHAnsi" w:hAnsiTheme="majorHAnsi" w:cs="Courier New"/>
          <w:lang w:val="en-US"/>
        </w:rPr>
        <w:t xml:space="preserve"> </w:t>
      </w:r>
    </w:p>
    <w:p w14:paraId="4FE85DD7" w14:textId="77777777" w:rsidR="004552C6" w:rsidRPr="004552C6" w:rsidRDefault="004552C6" w:rsidP="004552C6">
      <w:pPr>
        <w:pStyle w:val="BodyText"/>
        <w:pBdr>
          <w:bottom w:val="single" w:sz="6" w:space="1" w:color="auto"/>
        </w:pBdr>
        <w:rPr>
          <w:rFonts w:asciiTheme="majorHAnsi" w:hAnsiTheme="majorHAnsi" w:cs="Courier New"/>
          <w:lang w:val="en-US"/>
        </w:rPr>
      </w:pPr>
    </w:p>
    <w:p w14:paraId="2064EFA0" w14:textId="77777777" w:rsidR="004552C6" w:rsidRPr="004552C6" w:rsidRDefault="004552C6" w:rsidP="004552C6">
      <w:pPr>
        <w:pStyle w:val="BodyText"/>
        <w:pBdr>
          <w:bottom w:val="single" w:sz="6" w:space="1" w:color="auto"/>
        </w:pBdr>
        <w:rPr>
          <w:rFonts w:asciiTheme="majorHAnsi" w:hAnsiTheme="majorHAnsi" w:cs="Arial"/>
          <w:bCs/>
          <w:sz w:val="22"/>
          <w:szCs w:val="22"/>
        </w:rPr>
      </w:pPr>
      <w:r w:rsidRPr="004552C6">
        <w:rPr>
          <w:rFonts w:asciiTheme="majorHAnsi" w:hAnsiTheme="majorHAnsi" w:cs="Arial"/>
          <w:bCs/>
          <w:iCs/>
          <w:sz w:val="22"/>
          <w:szCs w:val="22"/>
        </w:rPr>
        <w:t xml:space="preserve">Neuhold C. (2005) ‘The European </w:t>
      </w:r>
      <w:proofErr w:type="spellStart"/>
      <w:r w:rsidRPr="004552C6">
        <w:rPr>
          <w:rFonts w:asciiTheme="majorHAnsi" w:hAnsiTheme="majorHAnsi" w:cs="Arial"/>
          <w:bCs/>
          <w:iCs/>
          <w:sz w:val="22"/>
          <w:szCs w:val="22"/>
        </w:rPr>
        <w:t>Parliament</w:t>
      </w:r>
      <w:proofErr w:type="spellEnd"/>
      <w:r w:rsidRPr="004552C6">
        <w:rPr>
          <w:rFonts w:asciiTheme="majorHAnsi" w:hAnsiTheme="majorHAnsi" w:cs="Arial"/>
          <w:bCs/>
          <w:iCs/>
          <w:sz w:val="22"/>
          <w:szCs w:val="22"/>
        </w:rPr>
        <w:t xml:space="preserve">: a </w:t>
      </w:r>
      <w:proofErr w:type="spellStart"/>
      <w:r w:rsidRPr="004552C6">
        <w:rPr>
          <w:rFonts w:asciiTheme="majorHAnsi" w:hAnsiTheme="majorHAnsi" w:cs="Arial"/>
          <w:bCs/>
          <w:iCs/>
          <w:sz w:val="22"/>
          <w:szCs w:val="22"/>
        </w:rPr>
        <w:t>venue</w:t>
      </w:r>
      <w:proofErr w:type="spellEnd"/>
      <w:r w:rsidRPr="004552C6">
        <w:rPr>
          <w:rFonts w:asciiTheme="majorHAnsi" w:hAnsiTheme="majorHAnsi" w:cs="Arial"/>
          <w:bCs/>
          <w:iCs/>
          <w:sz w:val="22"/>
          <w:szCs w:val="22"/>
        </w:rPr>
        <w:t xml:space="preserve"> </w:t>
      </w:r>
      <w:proofErr w:type="spellStart"/>
      <w:r w:rsidRPr="004552C6">
        <w:rPr>
          <w:rFonts w:asciiTheme="majorHAnsi" w:hAnsiTheme="majorHAnsi" w:cs="Arial"/>
          <w:bCs/>
          <w:iCs/>
          <w:sz w:val="22"/>
          <w:szCs w:val="22"/>
        </w:rPr>
        <w:t>for</w:t>
      </w:r>
      <w:proofErr w:type="spellEnd"/>
      <w:r w:rsidRPr="004552C6">
        <w:rPr>
          <w:rFonts w:asciiTheme="majorHAnsi" w:hAnsiTheme="majorHAnsi" w:cs="Arial"/>
          <w:bCs/>
          <w:iCs/>
          <w:sz w:val="22"/>
          <w:szCs w:val="22"/>
        </w:rPr>
        <w:t xml:space="preserve"> “</w:t>
      </w:r>
      <w:proofErr w:type="spellStart"/>
      <w:r w:rsidRPr="004552C6">
        <w:rPr>
          <w:rFonts w:asciiTheme="majorHAnsi" w:hAnsiTheme="majorHAnsi" w:cs="Arial"/>
          <w:bCs/>
          <w:iCs/>
          <w:sz w:val="22"/>
          <w:szCs w:val="22"/>
        </w:rPr>
        <w:t>civil</w:t>
      </w:r>
      <w:proofErr w:type="spellEnd"/>
      <w:r w:rsidRPr="004552C6">
        <w:rPr>
          <w:rFonts w:asciiTheme="majorHAnsi" w:hAnsiTheme="majorHAnsi" w:cs="Arial"/>
          <w:bCs/>
          <w:iCs/>
          <w:sz w:val="22"/>
          <w:szCs w:val="22"/>
        </w:rPr>
        <w:t xml:space="preserve"> </w:t>
      </w:r>
      <w:proofErr w:type="spellStart"/>
      <w:r w:rsidRPr="004552C6">
        <w:rPr>
          <w:rFonts w:asciiTheme="majorHAnsi" w:hAnsiTheme="majorHAnsi" w:cs="Arial"/>
          <w:bCs/>
          <w:iCs/>
          <w:sz w:val="22"/>
          <w:szCs w:val="22"/>
        </w:rPr>
        <w:t>society</w:t>
      </w:r>
      <w:proofErr w:type="spellEnd"/>
      <w:r w:rsidRPr="004552C6">
        <w:rPr>
          <w:rFonts w:asciiTheme="majorHAnsi" w:hAnsiTheme="majorHAnsi" w:cs="Arial"/>
          <w:bCs/>
          <w:iCs/>
          <w:sz w:val="22"/>
          <w:szCs w:val="22"/>
        </w:rPr>
        <w:t xml:space="preserve">” </w:t>
      </w:r>
      <w:proofErr w:type="spellStart"/>
      <w:proofErr w:type="gramStart"/>
      <w:r w:rsidRPr="004552C6">
        <w:rPr>
          <w:rFonts w:asciiTheme="majorHAnsi" w:hAnsiTheme="majorHAnsi" w:cs="Arial"/>
          <w:bCs/>
          <w:iCs/>
          <w:sz w:val="22"/>
          <w:szCs w:val="22"/>
        </w:rPr>
        <w:t>interests</w:t>
      </w:r>
      <w:proofErr w:type="spellEnd"/>
      <w:r w:rsidRPr="004552C6">
        <w:rPr>
          <w:rFonts w:asciiTheme="majorHAnsi" w:hAnsiTheme="majorHAnsi" w:cs="Arial"/>
          <w:bCs/>
          <w:iCs/>
          <w:sz w:val="22"/>
          <w:szCs w:val="22"/>
        </w:rPr>
        <w:t>?’</w:t>
      </w:r>
      <w:proofErr w:type="gramEnd"/>
      <w:r w:rsidRPr="004552C6">
        <w:rPr>
          <w:rFonts w:asciiTheme="majorHAnsi" w:hAnsiTheme="majorHAnsi" w:cs="Arial"/>
          <w:bCs/>
          <w:iCs/>
          <w:sz w:val="22"/>
          <w:szCs w:val="22"/>
        </w:rPr>
        <w:t xml:space="preserve">, </w:t>
      </w:r>
      <w:r w:rsidRPr="004552C6">
        <w:rPr>
          <w:rFonts w:asciiTheme="majorHAnsi" w:hAnsiTheme="majorHAnsi" w:cs="Arial"/>
          <w:bCs/>
          <w:sz w:val="22"/>
          <w:szCs w:val="22"/>
        </w:rPr>
        <w:t xml:space="preserve">Paper </w:t>
      </w:r>
      <w:proofErr w:type="spellStart"/>
      <w:r w:rsidRPr="004552C6">
        <w:rPr>
          <w:rFonts w:asciiTheme="majorHAnsi" w:hAnsiTheme="majorHAnsi" w:cs="Arial"/>
          <w:bCs/>
          <w:sz w:val="22"/>
          <w:szCs w:val="22"/>
        </w:rPr>
        <w:t>presented</w:t>
      </w:r>
      <w:proofErr w:type="spellEnd"/>
      <w:r w:rsidRPr="004552C6">
        <w:rPr>
          <w:rFonts w:asciiTheme="majorHAnsi" w:hAnsiTheme="majorHAnsi" w:cs="Arial"/>
          <w:bCs/>
          <w:sz w:val="22"/>
          <w:szCs w:val="22"/>
        </w:rPr>
        <w:t xml:space="preserve"> at CONNEX Workshop: The </w:t>
      </w:r>
      <w:proofErr w:type="spellStart"/>
      <w:r w:rsidRPr="004552C6">
        <w:rPr>
          <w:rFonts w:asciiTheme="majorHAnsi" w:hAnsiTheme="majorHAnsi" w:cs="Arial"/>
          <w:bCs/>
          <w:sz w:val="22"/>
          <w:szCs w:val="22"/>
        </w:rPr>
        <w:t>institutional</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shaping</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of</w:t>
      </w:r>
      <w:proofErr w:type="spellEnd"/>
      <w:r w:rsidRPr="004552C6">
        <w:rPr>
          <w:rFonts w:asciiTheme="majorHAnsi" w:hAnsiTheme="majorHAnsi" w:cs="Arial"/>
          <w:bCs/>
          <w:sz w:val="22"/>
          <w:szCs w:val="22"/>
        </w:rPr>
        <w:t xml:space="preserve"> EU-society Relations, MZES, Mannheim, October, 2005.</w:t>
      </w:r>
    </w:p>
    <w:p w14:paraId="5B49A3E4" w14:textId="77777777" w:rsidR="004552C6" w:rsidRPr="004552C6" w:rsidRDefault="004552C6" w:rsidP="004552C6">
      <w:pPr>
        <w:pStyle w:val="BodyText"/>
        <w:pBdr>
          <w:bottom w:val="single" w:sz="6" w:space="1" w:color="auto"/>
        </w:pBdr>
        <w:rPr>
          <w:rFonts w:asciiTheme="majorHAnsi" w:hAnsiTheme="majorHAnsi" w:cs="Arial"/>
          <w:bCs/>
          <w:sz w:val="22"/>
          <w:szCs w:val="22"/>
        </w:rPr>
      </w:pPr>
    </w:p>
    <w:p w14:paraId="332148B5" w14:textId="77777777" w:rsidR="004552C6" w:rsidRPr="004552C6" w:rsidRDefault="004552C6" w:rsidP="004552C6">
      <w:pPr>
        <w:pStyle w:val="BodyText"/>
        <w:pBdr>
          <w:bottom w:val="single" w:sz="6" w:space="1" w:color="auto"/>
        </w:pBdr>
        <w:rPr>
          <w:rFonts w:asciiTheme="majorHAnsi" w:hAnsiTheme="majorHAnsi"/>
          <w:sz w:val="22"/>
          <w:szCs w:val="22"/>
        </w:rPr>
      </w:pPr>
      <w:proofErr w:type="spellStart"/>
      <w:r w:rsidRPr="004552C6">
        <w:rPr>
          <w:rFonts w:asciiTheme="majorHAnsi" w:hAnsiTheme="majorHAnsi"/>
          <w:sz w:val="22"/>
          <w:szCs w:val="22"/>
        </w:rPr>
        <w:t>Section</w:t>
      </w:r>
      <w:proofErr w:type="spellEnd"/>
      <w:r w:rsidRPr="004552C6">
        <w:rPr>
          <w:rFonts w:asciiTheme="majorHAnsi" w:hAnsiTheme="majorHAnsi"/>
          <w:sz w:val="22"/>
          <w:szCs w:val="22"/>
        </w:rPr>
        <w:t xml:space="preserve"> Chair (</w:t>
      </w:r>
      <w:proofErr w:type="spellStart"/>
      <w:r w:rsidRPr="004552C6">
        <w:rPr>
          <w:rFonts w:asciiTheme="majorHAnsi" w:hAnsiTheme="majorHAnsi"/>
          <w:sz w:val="22"/>
          <w:szCs w:val="22"/>
        </w:rPr>
        <w:t>with</w:t>
      </w:r>
      <w:proofErr w:type="spellEnd"/>
      <w:r w:rsidRPr="004552C6">
        <w:rPr>
          <w:rFonts w:asciiTheme="majorHAnsi" w:hAnsiTheme="majorHAnsi"/>
          <w:sz w:val="22"/>
          <w:szCs w:val="22"/>
        </w:rPr>
        <w:t xml:space="preserve"> Kohler-Koch, B.) </w:t>
      </w:r>
      <w:proofErr w:type="spellStart"/>
      <w:r w:rsidRPr="004552C6">
        <w:rPr>
          <w:rFonts w:asciiTheme="majorHAnsi" w:hAnsiTheme="majorHAnsi"/>
          <w:sz w:val="22"/>
          <w:szCs w:val="22"/>
        </w:rPr>
        <w:t>Efficient</w:t>
      </w:r>
      <w:proofErr w:type="spellEnd"/>
      <w:r w:rsidRPr="004552C6">
        <w:rPr>
          <w:rFonts w:asciiTheme="majorHAnsi" w:hAnsiTheme="majorHAnsi"/>
          <w:sz w:val="22"/>
          <w:szCs w:val="22"/>
        </w:rPr>
        <w:t xml:space="preserve"> and </w:t>
      </w:r>
      <w:proofErr w:type="spellStart"/>
      <w:r w:rsidRPr="004552C6">
        <w:rPr>
          <w:rFonts w:asciiTheme="majorHAnsi" w:hAnsiTheme="majorHAnsi"/>
          <w:sz w:val="22"/>
          <w:szCs w:val="22"/>
        </w:rPr>
        <w:t>democratic</w:t>
      </w:r>
      <w:proofErr w:type="spellEnd"/>
      <w:r w:rsidRPr="004552C6">
        <w:rPr>
          <w:rFonts w:asciiTheme="majorHAnsi" w:hAnsiTheme="majorHAnsi"/>
          <w:sz w:val="22"/>
          <w:szCs w:val="22"/>
        </w:rPr>
        <w:t xml:space="preserve"> European </w:t>
      </w:r>
      <w:proofErr w:type="spellStart"/>
      <w:r w:rsidRPr="004552C6">
        <w:rPr>
          <w:rFonts w:asciiTheme="majorHAnsi" w:hAnsiTheme="majorHAnsi"/>
          <w:sz w:val="22"/>
          <w:szCs w:val="22"/>
        </w:rPr>
        <w:t>governance</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dynamics</w:t>
      </w:r>
      <w:proofErr w:type="spellEnd"/>
      <w:r w:rsidRPr="004552C6">
        <w:rPr>
          <w:rFonts w:asciiTheme="majorHAnsi" w:hAnsiTheme="majorHAnsi"/>
          <w:sz w:val="22"/>
          <w:szCs w:val="22"/>
        </w:rPr>
        <w:t xml:space="preserve"> and </w:t>
      </w:r>
      <w:proofErr w:type="spellStart"/>
      <w:r w:rsidRPr="004552C6">
        <w:rPr>
          <w:rFonts w:asciiTheme="majorHAnsi" w:hAnsiTheme="majorHAnsi"/>
          <w:sz w:val="22"/>
          <w:szCs w:val="22"/>
        </w:rPr>
        <w:t>obstacles</w:t>
      </w:r>
      <w:proofErr w:type="spellEnd"/>
      <w:r w:rsidRPr="004552C6">
        <w:rPr>
          <w:rFonts w:asciiTheme="majorHAnsi" w:hAnsiTheme="majorHAnsi"/>
          <w:sz w:val="22"/>
          <w:szCs w:val="22"/>
        </w:rPr>
        <w:t xml:space="preserve"> (7 </w:t>
      </w:r>
      <w:proofErr w:type="spellStart"/>
      <w:r w:rsidRPr="004552C6">
        <w:rPr>
          <w:rFonts w:asciiTheme="majorHAnsi" w:hAnsiTheme="majorHAnsi"/>
          <w:sz w:val="22"/>
          <w:szCs w:val="22"/>
        </w:rPr>
        <w:t>panels</w:t>
      </w:r>
      <w:proofErr w:type="spellEnd"/>
      <w:r w:rsidRPr="004552C6">
        <w:rPr>
          <w:rFonts w:asciiTheme="majorHAnsi" w:hAnsiTheme="majorHAnsi"/>
          <w:sz w:val="22"/>
          <w:szCs w:val="22"/>
        </w:rPr>
        <w:t>), 3</w:t>
      </w:r>
      <w:r w:rsidRPr="004552C6">
        <w:rPr>
          <w:rFonts w:asciiTheme="majorHAnsi" w:hAnsiTheme="majorHAnsi"/>
          <w:sz w:val="22"/>
          <w:szCs w:val="22"/>
          <w:vertAlign w:val="superscript"/>
        </w:rPr>
        <w:t>rd</w:t>
      </w:r>
      <w:r w:rsidRPr="004552C6">
        <w:rPr>
          <w:rFonts w:asciiTheme="majorHAnsi" w:hAnsiTheme="majorHAnsi"/>
          <w:sz w:val="22"/>
          <w:szCs w:val="22"/>
        </w:rPr>
        <w:t xml:space="preserve"> ECPR Conference, September 2005, Budapest.</w:t>
      </w:r>
    </w:p>
    <w:p w14:paraId="1EEF0A4B" w14:textId="77777777" w:rsidR="004552C6" w:rsidRPr="004552C6" w:rsidRDefault="004552C6" w:rsidP="004552C6">
      <w:pPr>
        <w:pStyle w:val="BodyText"/>
        <w:pBdr>
          <w:bottom w:val="single" w:sz="6" w:space="1" w:color="auto"/>
        </w:pBdr>
        <w:rPr>
          <w:rFonts w:asciiTheme="majorHAnsi" w:hAnsiTheme="majorHAnsi"/>
          <w:sz w:val="22"/>
          <w:szCs w:val="22"/>
        </w:rPr>
      </w:pPr>
    </w:p>
    <w:p w14:paraId="536A9E1C" w14:textId="77777777" w:rsidR="004552C6" w:rsidRPr="004552C6" w:rsidRDefault="004552C6" w:rsidP="004552C6">
      <w:pPr>
        <w:pStyle w:val="BodyText"/>
        <w:pBdr>
          <w:bottom w:val="single" w:sz="6" w:space="1" w:color="auto"/>
        </w:pBdr>
        <w:rPr>
          <w:rFonts w:asciiTheme="majorHAnsi" w:hAnsiTheme="majorHAnsi"/>
          <w:sz w:val="22"/>
          <w:szCs w:val="22"/>
        </w:rPr>
      </w:pPr>
      <w:r w:rsidRPr="004552C6">
        <w:rPr>
          <w:rFonts w:asciiTheme="majorHAnsi" w:hAnsiTheme="majorHAnsi"/>
          <w:sz w:val="22"/>
          <w:szCs w:val="22"/>
        </w:rPr>
        <w:t xml:space="preserve">Neuhold C. (2004) “The Democratic Challenge in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new</w:t>
      </w:r>
      <w:proofErr w:type="spellEnd"/>
      <w:r w:rsidRPr="004552C6">
        <w:rPr>
          <w:rFonts w:asciiTheme="majorHAnsi" w:hAnsiTheme="majorHAnsi"/>
          <w:sz w:val="22"/>
          <w:szCs w:val="22"/>
        </w:rPr>
        <w:t xml:space="preserve"> European </w:t>
      </w:r>
      <w:proofErr w:type="spellStart"/>
      <w:r w:rsidRPr="004552C6">
        <w:rPr>
          <w:rFonts w:asciiTheme="majorHAnsi" w:hAnsiTheme="majorHAnsi"/>
          <w:sz w:val="22"/>
          <w:szCs w:val="22"/>
        </w:rPr>
        <w:t>Constitution</w:t>
      </w:r>
      <w:proofErr w:type="spellEnd"/>
      <w:r w:rsidRPr="004552C6">
        <w:rPr>
          <w:rFonts w:asciiTheme="majorHAnsi" w:hAnsiTheme="majorHAnsi"/>
          <w:sz w:val="22"/>
          <w:szCs w:val="22"/>
        </w:rPr>
        <w:t xml:space="preserve">”, Keynote Speech </w:t>
      </w:r>
      <w:proofErr w:type="spellStart"/>
      <w:r w:rsidRPr="004552C6">
        <w:rPr>
          <w:rFonts w:asciiTheme="majorHAnsi" w:hAnsiTheme="majorHAnsi"/>
          <w:sz w:val="22"/>
          <w:szCs w:val="22"/>
        </w:rPr>
        <w:t>for</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European Community Studies </w:t>
      </w:r>
      <w:proofErr w:type="spellStart"/>
      <w:r w:rsidRPr="004552C6">
        <w:rPr>
          <w:rFonts w:asciiTheme="majorHAnsi" w:hAnsiTheme="majorHAnsi"/>
          <w:sz w:val="22"/>
          <w:szCs w:val="22"/>
        </w:rPr>
        <w:t>Association</w:t>
      </w:r>
      <w:proofErr w:type="spellEnd"/>
      <w:r w:rsidRPr="004552C6">
        <w:rPr>
          <w:rFonts w:asciiTheme="majorHAnsi" w:hAnsiTheme="majorHAnsi"/>
          <w:sz w:val="22"/>
          <w:szCs w:val="22"/>
        </w:rPr>
        <w:t xml:space="preserve"> (ECSA) – Denmark, Odense, September 2004.</w:t>
      </w:r>
    </w:p>
    <w:p w14:paraId="3C408139" w14:textId="77777777" w:rsidR="004552C6" w:rsidRPr="004552C6" w:rsidRDefault="004552C6" w:rsidP="004552C6">
      <w:pPr>
        <w:pStyle w:val="BodyText"/>
        <w:pBdr>
          <w:bottom w:val="single" w:sz="6" w:space="1" w:color="auto"/>
        </w:pBdr>
        <w:rPr>
          <w:rFonts w:asciiTheme="majorHAnsi" w:hAnsiTheme="majorHAnsi"/>
          <w:sz w:val="22"/>
          <w:szCs w:val="22"/>
        </w:rPr>
      </w:pPr>
    </w:p>
    <w:p w14:paraId="11AA3483" w14:textId="77777777" w:rsidR="004552C6" w:rsidRPr="004552C6" w:rsidRDefault="004552C6" w:rsidP="004552C6">
      <w:pPr>
        <w:pStyle w:val="BodyText"/>
        <w:pBdr>
          <w:bottom w:val="single" w:sz="6" w:space="1" w:color="auto"/>
        </w:pBdr>
        <w:rPr>
          <w:rFonts w:asciiTheme="majorHAnsi" w:hAnsiTheme="majorHAnsi"/>
          <w:bCs/>
          <w:sz w:val="22"/>
          <w:szCs w:val="22"/>
        </w:rPr>
      </w:pPr>
      <w:r w:rsidRPr="004552C6">
        <w:rPr>
          <w:rFonts w:asciiTheme="majorHAnsi" w:hAnsiTheme="majorHAnsi"/>
          <w:bCs/>
          <w:sz w:val="22"/>
          <w:szCs w:val="22"/>
        </w:rPr>
        <w:t xml:space="preserve">Neuhold C. and Versluis E. (2004): “Tackling </w:t>
      </w:r>
      <w:proofErr w:type="spellStart"/>
      <w:r w:rsidRPr="004552C6">
        <w:rPr>
          <w:rFonts w:asciiTheme="majorHAnsi" w:hAnsiTheme="majorHAnsi"/>
          <w:bCs/>
          <w:sz w:val="22"/>
          <w:szCs w:val="22"/>
        </w:rPr>
        <w:t>the</w:t>
      </w:r>
      <w:proofErr w:type="spellEnd"/>
      <w:r w:rsidRPr="004552C6">
        <w:rPr>
          <w:rFonts w:asciiTheme="majorHAnsi" w:hAnsiTheme="majorHAnsi"/>
          <w:bCs/>
          <w:sz w:val="22"/>
          <w:szCs w:val="22"/>
        </w:rPr>
        <w:t xml:space="preserve"> “</w:t>
      </w:r>
      <w:proofErr w:type="spellStart"/>
      <w:r w:rsidRPr="004552C6">
        <w:rPr>
          <w:rFonts w:asciiTheme="majorHAnsi" w:hAnsiTheme="majorHAnsi"/>
          <w:bCs/>
          <w:sz w:val="22"/>
          <w:szCs w:val="22"/>
        </w:rPr>
        <w:t>democratic</w:t>
      </w:r>
      <w:proofErr w:type="spellEnd"/>
      <w:r w:rsidRPr="004552C6">
        <w:rPr>
          <w:rFonts w:asciiTheme="majorHAnsi" w:hAnsiTheme="majorHAnsi"/>
          <w:bCs/>
          <w:sz w:val="22"/>
          <w:szCs w:val="22"/>
        </w:rPr>
        <w:t xml:space="preserve"> </w:t>
      </w:r>
      <w:proofErr w:type="spellStart"/>
      <w:r w:rsidRPr="004552C6">
        <w:rPr>
          <w:rFonts w:asciiTheme="majorHAnsi" w:hAnsiTheme="majorHAnsi"/>
          <w:bCs/>
          <w:sz w:val="22"/>
          <w:szCs w:val="22"/>
        </w:rPr>
        <w:t>challenge</w:t>
      </w:r>
      <w:proofErr w:type="spellEnd"/>
      <w:r w:rsidRPr="004552C6">
        <w:rPr>
          <w:rFonts w:asciiTheme="majorHAnsi" w:hAnsiTheme="majorHAnsi"/>
          <w:bCs/>
          <w:sz w:val="22"/>
          <w:szCs w:val="22"/>
        </w:rPr>
        <w:t xml:space="preserve">” in </w:t>
      </w:r>
      <w:proofErr w:type="spellStart"/>
      <w:r w:rsidRPr="004552C6">
        <w:rPr>
          <w:rFonts w:asciiTheme="majorHAnsi" w:hAnsiTheme="majorHAnsi"/>
          <w:bCs/>
          <w:sz w:val="22"/>
          <w:szCs w:val="22"/>
        </w:rPr>
        <w:t>the</w:t>
      </w:r>
      <w:proofErr w:type="spellEnd"/>
      <w:r w:rsidRPr="004552C6">
        <w:rPr>
          <w:rFonts w:asciiTheme="majorHAnsi" w:hAnsiTheme="majorHAnsi"/>
          <w:bCs/>
          <w:sz w:val="22"/>
          <w:szCs w:val="22"/>
        </w:rPr>
        <w:t xml:space="preserve"> “</w:t>
      </w:r>
      <w:proofErr w:type="spellStart"/>
      <w:r w:rsidRPr="004552C6">
        <w:rPr>
          <w:rFonts w:asciiTheme="majorHAnsi" w:hAnsiTheme="majorHAnsi"/>
          <w:bCs/>
          <w:sz w:val="22"/>
          <w:szCs w:val="22"/>
        </w:rPr>
        <w:t>new</w:t>
      </w:r>
      <w:proofErr w:type="spellEnd"/>
      <w:r w:rsidRPr="004552C6">
        <w:rPr>
          <w:rFonts w:asciiTheme="majorHAnsi" w:hAnsiTheme="majorHAnsi"/>
          <w:bCs/>
          <w:sz w:val="22"/>
          <w:szCs w:val="22"/>
        </w:rPr>
        <w:t xml:space="preserve">” European </w:t>
      </w:r>
      <w:proofErr w:type="spellStart"/>
      <w:r w:rsidRPr="004552C6">
        <w:rPr>
          <w:rFonts w:asciiTheme="majorHAnsi" w:hAnsiTheme="majorHAnsi"/>
          <w:bCs/>
          <w:sz w:val="22"/>
          <w:szCs w:val="22"/>
        </w:rPr>
        <w:t>constitution</w:t>
      </w:r>
      <w:proofErr w:type="spellEnd"/>
      <w:r w:rsidRPr="004552C6">
        <w:rPr>
          <w:rFonts w:asciiTheme="majorHAnsi" w:hAnsiTheme="majorHAnsi"/>
          <w:bCs/>
          <w:sz w:val="22"/>
          <w:szCs w:val="22"/>
        </w:rPr>
        <w:t>, June 2004, ECPR, Bologna.</w:t>
      </w:r>
    </w:p>
    <w:p w14:paraId="49AD4009" w14:textId="77777777" w:rsidR="004552C6" w:rsidRPr="004552C6" w:rsidRDefault="004552C6" w:rsidP="004552C6">
      <w:pPr>
        <w:pStyle w:val="BodyText"/>
        <w:pBdr>
          <w:bottom w:val="single" w:sz="6" w:space="1" w:color="auto"/>
        </w:pBdr>
        <w:rPr>
          <w:rFonts w:asciiTheme="majorHAnsi" w:hAnsiTheme="majorHAnsi"/>
          <w:bCs/>
          <w:sz w:val="22"/>
          <w:szCs w:val="22"/>
        </w:rPr>
      </w:pPr>
    </w:p>
    <w:p w14:paraId="167E66D3" w14:textId="77777777" w:rsidR="004552C6" w:rsidRPr="004552C6" w:rsidRDefault="004552C6" w:rsidP="004552C6">
      <w:pPr>
        <w:pStyle w:val="BodyText"/>
        <w:pBdr>
          <w:bottom w:val="single" w:sz="6" w:space="1" w:color="auto"/>
        </w:pBdr>
        <w:rPr>
          <w:rFonts w:asciiTheme="majorHAnsi" w:hAnsiTheme="majorHAnsi" w:cs="Arial"/>
          <w:bCs/>
          <w:sz w:val="22"/>
          <w:szCs w:val="22"/>
        </w:rPr>
      </w:pPr>
      <w:r w:rsidRPr="004552C6">
        <w:rPr>
          <w:rFonts w:asciiTheme="majorHAnsi" w:hAnsiTheme="majorHAnsi" w:cs="Arial"/>
          <w:bCs/>
          <w:sz w:val="22"/>
          <w:szCs w:val="22"/>
        </w:rPr>
        <w:t xml:space="preserve">Neuhold C. (2003) ‘The </w:t>
      </w:r>
      <w:proofErr w:type="spellStart"/>
      <w:r w:rsidRPr="004552C6">
        <w:rPr>
          <w:rFonts w:asciiTheme="majorHAnsi" w:hAnsiTheme="majorHAnsi" w:cs="Arial"/>
          <w:bCs/>
          <w:sz w:val="22"/>
          <w:szCs w:val="22"/>
        </w:rPr>
        <w:t>participation</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of</w:t>
      </w:r>
      <w:bookmarkStart w:id="0" w:name="_Toc519340434"/>
      <w:bookmarkStart w:id="1" w:name="_Toc534520409"/>
      <w:bookmarkStart w:id="2" w:name="_Toc536604567"/>
      <w:bookmarkStart w:id="3" w:name="_Toc13645382"/>
      <w:proofErr w:type="spellEnd"/>
      <w:r w:rsidRPr="004552C6">
        <w:rPr>
          <w:rFonts w:asciiTheme="majorHAnsi" w:hAnsiTheme="majorHAnsi" w:cs="Arial"/>
          <w:bCs/>
          <w:sz w:val="22"/>
          <w:szCs w:val="22"/>
        </w:rPr>
        <w:t xml:space="preserve"> Austria, Sweden and Finland in </w:t>
      </w:r>
      <w:proofErr w:type="spellStart"/>
      <w:r w:rsidRPr="004552C6">
        <w:rPr>
          <w:rFonts w:asciiTheme="majorHAnsi" w:hAnsiTheme="majorHAnsi" w:cs="Arial"/>
          <w:bCs/>
          <w:sz w:val="22"/>
          <w:szCs w:val="22"/>
        </w:rPr>
        <w:t>parliamentary</w:t>
      </w:r>
      <w:proofErr w:type="spellEnd"/>
      <w:r w:rsidRPr="004552C6">
        <w:rPr>
          <w:rFonts w:asciiTheme="majorHAnsi" w:hAnsiTheme="majorHAnsi" w:cs="Arial"/>
          <w:bCs/>
          <w:sz w:val="22"/>
          <w:szCs w:val="22"/>
        </w:rPr>
        <w:t xml:space="preserve"> </w:t>
      </w:r>
      <w:proofErr w:type="spellStart"/>
      <w:r w:rsidRPr="004552C6">
        <w:rPr>
          <w:rFonts w:asciiTheme="majorHAnsi" w:hAnsiTheme="majorHAnsi" w:cs="Arial"/>
          <w:bCs/>
          <w:sz w:val="22"/>
          <w:szCs w:val="22"/>
        </w:rPr>
        <w:t>affairs</w:t>
      </w:r>
      <w:proofErr w:type="spellEnd"/>
      <w:r w:rsidRPr="004552C6">
        <w:rPr>
          <w:rFonts w:asciiTheme="majorHAnsi" w:hAnsiTheme="majorHAnsi" w:cs="Arial"/>
          <w:bCs/>
          <w:sz w:val="22"/>
          <w:szCs w:val="22"/>
        </w:rPr>
        <w:t xml:space="preserve">: Newcomers </w:t>
      </w:r>
      <w:proofErr w:type="spellStart"/>
      <w:r w:rsidRPr="004552C6">
        <w:rPr>
          <w:rFonts w:asciiTheme="majorHAnsi" w:hAnsiTheme="majorHAnsi" w:cs="Arial"/>
          <w:bCs/>
          <w:sz w:val="22"/>
          <w:szCs w:val="22"/>
        </w:rPr>
        <w:t>with</w:t>
      </w:r>
      <w:proofErr w:type="spellEnd"/>
      <w:r w:rsidRPr="004552C6">
        <w:rPr>
          <w:rFonts w:asciiTheme="majorHAnsi" w:hAnsiTheme="majorHAnsi" w:cs="Arial"/>
          <w:bCs/>
          <w:sz w:val="22"/>
          <w:szCs w:val="22"/>
        </w:rPr>
        <w:t xml:space="preserve"> different </w:t>
      </w:r>
      <w:proofErr w:type="spellStart"/>
      <w:r w:rsidRPr="004552C6">
        <w:rPr>
          <w:rFonts w:asciiTheme="majorHAnsi" w:hAnsiTheme="majorHAnsi" w:cs="Arial"/>
          <w:bCs/>
          <w:sz w:val="22"/>
          <w:szCs w:val="22"/>
        </w:rPr>
        <w:t>approaches</w:t>
      </w:r>
      <w:bookmarkEnd w:id="0"/>
      <w:bookmarkEnd w:id="1"/>
      <w:bookmarkEnd w:id="2"/>
      <w:bookmarkEnd w:id="3"/>
      <w:proofErr w:type="spellEnd"/>
      <w:r w:rsidRPr="004552C6">
        <w:rPr>
          <w:rFonts w:asciiTheme="majorHAnsi" w:hAnsiTheme="majorHAnsi" w:cs="Arial"/>
          <w:bCs/>
          <w:sz w:val="22"/>
          <w:szCs w:val="22"/>
        </w:rPr>
        <w:t xml:space="preserve">’, Paper </w:t>
      </w:r>
      <w:proofErr w:type="spellStart"/>
      <w:r w:rsidRPr="004552C6">
        <w:rPr>
          <w:rFonts w:asciiTheme="majorHAnsi" w:hAnsiTheme="majorHAnsi" w:cs="Arial"/>
          <w:bCs/>
          <w:sz w:val="22"/>
          <w:szCs w:val="22"/>
        </w:rPr>
        <w:t>presented</w:t>
      </w:r>
      <w:proofErr w:type="spellEnd"/>
      <w:r w:rsidRPr="004552C6">
        <w:rPr>
          <w:rFonts w:asciiTheme="majorHAnsi" w:hAnsiTheme="majorHAnsi" w:cs="Arial"/>
          <w:bCs/>
          <w:sz w:val="22"/>
          <w:szCs w:val="22"/>
        </w:rPr>
        <w:t xml:space="preserve"> at </w:t>
      </w:r>
      <w:proofErr w:type="spellStart"/>
      <w:r w:rsidRPr="004552C6">
        <w:rPr>
          <w:rFonts w:asciiTheme="majorHAnsi" w:hAnsiTheme="majorHAnsi" w:cs="Arial"/>
          <w:bCs/>
          <w:sz w:val="22"/>
          <w:szCs w:val="22"/>
        </w:rPr>
        <w:t>the</w:t>
      </w:r>
      <w:proofErr w:type="spellEnd"/>
      <w:r w:rsidRPr="004552C6">
        <w:rPr>
          <w:rFonts w:asciiTheme="majorHAnsi" w:hAnsiTheme="majorHAnsi" w:cs="Arial"/>
          <w:bCs/>
          <w:sz w:val="22"/>
          <w:szCs w:val="22"/>
        </w:rPr>
        <w:t xml:space="preserve"> SWP CONVEU-30 Conference on Democracy and </w:t>
      </w:r>
      <w:proofErr w:type="spellStart"/>
      <w:r w:rsidRPr="004552C6">
        <w:rPr>
          <w:rFonts w:asciiTheme="majorHAnsi" w:hAnsiTheme="majorHAnsi" w:cs="Arial"/>
          <w:bCs/>
          <w:sz w:val="22"/>
          <w:szCs w:val="22"/>
        </w:rPr>
        <w:t>Accountability</w:t>
      </w:r>
      <w:proofErr w:type="spellEnd"/>
      <w:r w:rsidRPr="004552C6">
        <w:rPr>
          <w:rFonts w:asciiTheme="majorHAnsi" w:hAnsiTheme="majorHAnsi" w:cs="Arial"/>
          <w:bCs/>
          <w:sz w:val="22"/>
          <w:szCs w:val="22"/>
        </w:rPr>
        <w:t xml:space="preserve"> in </w:t>
      </w:r>
      <w:proofErr w:type="spellStart"/>
      <w:r w:rsidRPr="004552C6">
        <w:rPr>
          <w:rFonts w:asciiTheme="majorHAnsi" w:hAnsiTheme="majorHAnsi" w:cs="Arial"/>
          <w:bCs/>
          <w:sz w:val="22"/>
          <w:szCs w:val="22"/>
        </w:rPr>
        <w:t>the</w:t>
      </w:r>
      <w:proofErr w:type="spellEnd"/>
      <w:r w:rsidRPr="004552C6">
        <w:rPr>
          <w:rFonts w:asciiTheme="majorHAnsi" w:hAnsiTheme="majorHAnsi" w:cs="Arial"/>
          <w:bCs/>
          <w:sz w:val="22"/>
          <w:szCs w:val="22"/>
        </w:rPr>
        <w:t xml:space="preserve"> EU, March 2003, Berlin.</w:t>
      </w:r>
    </w:p>
    <w:p w14:paraId="0A3B600F" w14:textId="77777777" w:rsidR="004552C6" w:rsidRPr="004552C6" w:rsidRDefault="004552C6" w:rsidP="004552C6">
      <w:pPr>
        <w:pStyle w:val="BodyText"/>
        <w:pBdr>
          <w:bottom w:val="single" w:sz="6" w:space="1" w:color="auto"/>
        </w:pBdr>
        <w:rPr>
          <w:rFonts w:asciiTheme="majorHAnsi" w:hAnsiTheme="majorHAnsi" w:cs="Arial"/>
          <w:bCs/>
          <w:sz w:val="22"/>
          <w:szCs w:val="22"/>
        </w:rPr>
      </w:pPr>
    </w:p>
    <w:p w14:paraId="22E0C3CB" w14:textId="77777777" w:rsidR="004552C6" w:rsidRPr="004552C6" w:rsidRDefault="004552C6" w:rsidP="004552C6">
      <w:pPr>
        <w:pStyle w:val="BodyText"/>
        <w:pBdr>
          <w:bottom w:val="single" w:sz="6" w:space="1" w:color="auto"/>
        </w:pBdr>
        <w:rPr>
          <w:rFonts w:asciiTheme="majorHAnsi" w:hAnsiTheme="majorHAnsi"/>
          <w:sz w:val="22"/>
          <w:szCs w:val="22"/>
        </w:rPr>
      </w:pPr>
      <w:r w:rsidRPr="004552C6">
        <w:rPr>
          <w:rFonts w:asciiTheme="majorHAnsi" w:hAnsiTheme="majorHAnsi"/>
          <w:sz w:val="22"/>
          <w:szCs w:val="22"/>
        </w:rPr>
        <w:t>Neuhold C. (2003) ‘</w:t>
      </w:r>
      <w:proofErr w:type="spellStart"/>
      <w:r w:rsidRPr="004552C6">
        <w:rPr>
          <w:rFonts w:asciiTheme="majorHAnsi" w:hAnsiTheme="majorHAnsi"/>
          <w:sz w:val="22"/>
          <w:szCs w:val="22"/>
        </w:rPr>
        <w:t>What’s</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new</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about</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new</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Institutionalism</w:t>
      </w:r>
      <w:proofErr w:type="spellEnd"/>
      <w:r w:rsidRPr="004552C6">
        <w:rPr>
          <w:rFonts w:asciiTheme="majorHAnsi" w:hAnsiTheme="majorHAnsi"/>
          <w:sz w:val="22"/>
          <w:szCs w:val="22"/>
        </w:rPr>
        <w:t xml:space="preserve">: Some </w:t>
      </w:r>
      <w:proofErr w:type="spellStart"/>
      <w:r w:rsidRPr="004552C6">
        <w:rPr>
          <w:rFonts w:asciiTheme="majorHAnsi" w:hAnsiTheme="majorHAnsi"/>
          <w:sz w:val="22"/>
          <w:szCs w:val="22"/>
        </w:rPr>
        <w:t>reflections</w:t>
      </w:r>
      <w:proofErr w:type="spellEnd"/>
      <w:r w:rsidRPr="004552C6">
        <w:rPr>
          <w:rFonts w:asciiTheme="majorHAnsi" w:hAnsiTheme="majorHAnsi"/>
          <w:sz w:val="22"/>
          <w:szCs w:val="22"/>
        </w:rPr>
        <w:t xml:space="preserve">’, MZES, Seminar </w:t>
      </w:r>
      <w:proofErr w:type="spellStart"/>
      <w:r w:rsidRPr="004552C6">
        <w:rPr>
          <w:rFonts w:asciiTheme="majorHAnsi" w:hAnsiTheme="majorHAnsi"/>
          <w:sz w:val="22"/>
          <w:szCs w:val="22"/>
        </w:rPr>
        <w:t>held</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within</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Framework </w:t>
      </w:r>
      <w:proofErr w:type="spellStart"/>
      <w:r w:rsidRPr="004552C6">
        <w:rPr>
          <w:rFonts w:asciiTheme="majorHAnsi" w:hAnsiTheme="majorHAnsi"/>
          <w:sz w:val="22"/>
          <w:szCs w:val="22"/>
        </w:rPr>
        <w:t>of</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Research and Training Network “Dynamics and Obstacles </w:t>
      </w:r>
      <w:proofErr w:type="spellStart"/>
      <w:r w:rsidRPr="004552C6">
        <w:rPr>
          <w:rFonts w:asciiTheme="majorHAnsi" w:hAnsiTheme="majorHAnsi"/>
          <w:sz w:val="22"/>
          <w:szCs w:val="22"/>
        </w:rPr>
        <w:t>of</w:t>
      </w:r>
      <w:proofErr w:type="spellEnd"/>
      <w:r w:rsidRPr="004552C6">
        <w:rPr>
          <w:rFonts w:asciiTheme="majorHAnsi" w:hAnsiTheme="majorHAnsi"/>
          <w:sz w:val="22"/>
          <w:szCs w:val="22"/>
        </w:rPr>
        <w:t xml:space="preserve"> European </w:t>
      </w:r>
      <w:proofErr w:type="spellStart"/>
      <w:r w:rsidRPr="004552C6">
        <w:rPr>
          <w:rFonts w:asciiTheme="majorHAnsi" w:hAnsiTheme="majorHAnsi"/>
          <w:sz w:val="22"/>
          <w:szCs w:val="22"/>
        </w:rPr>
        <w:t>Governance</w:t>
      </w:r>
      <w:proofErr w:type="spellEnd"/>
      <w:r w:rsidRPr="004552C6">
        <w:rPr>
          <w:rFonts w:asciiTheme="majorHAnsi" w:hAnsiTheme="majorHAnsi"/>
          <w:sz w:val="22"/>
          <w:szCs w:val="22"/>
        </w:rPr>
        <w:t>, Mannheim, March 2003.</w:t>
      </w:r>
    </w:p>
    <w:p w14:paraId="23C3F9E5" w14:textId="77777777" w:rsidR="004552C6" w:rsidRPr="004552C6" w:rsidRDefault="004552C6" w:rsidP="004552C6">
      <w:pPr>
        <w:pStyle w:val="BodyText"/>
        <w:pBdr>
          <w:bottom w:val="single" w:sz="6" w:space="1" w:color="auto"/>
        </w:pBdr>
        <w:rPr>
          <w:rFonts w:asciiTheme="majorHAnsi" w:hAnsiTheme="majorHAnsi"/>
          <w:sz w:val="22"/>
          <w:szCs w:val="22"/>
        </w:rPr>
      </w:pPr>
    </w:p>
    <w:p w14:paraId="3056940B" w14:textId="77777777" w:rsidR="004552C6" w:rsidRPr="004552C6" w:rsidRDefault="004552C6" w:rsidP="004552C6">
      <w:pPr>
        <w:pStyle w:val="BodyText"/>
        <w:pBdr>
          <w:bottom w:val="single" w:sz="6" w:space="1" w:color="auto"/>
        </w:pBdr>
        <w:rPr>
          <w:rFonts w:asciiTheme="majorHAnsi" w:hAnsiTheme="majorHAnsi"/>
          <w:sz w:val="22"/>
          <w:szCs w:val="22"/>
          <w:lang w:val="en-US"/>
        </w:rPr>
      </w:pPr>
      <w:r w:rsidRPr="004552C6">
        <w:rPr>
          <w:rFonts w:asciiTheme="majorHAnsi" w:hAnsiTheme="majorHAnsi"/>
          <w:sz w:val="22"/>
          <w:szCs w:val="22"/>
          <w:lang w:val="en-US"/>
        </w:rPr>
        <w:t>Neuhold C. (2003) ‘Reforming the European Parliament’, Paper presented at the European Union Studies Association (EUSA) biannual Conference, March 2003, Madison, Wisconsin.</w:t>
      </w:r>
    </w:p>
    <w:p w14:paraId="047A3946" w14:textId="77777777" w:rsidR="004552C6" w:rsidRPr="004552C6" w:rsidRDefault="004552C6" w:rsidP="004552C6">
      <w:pPr>
        <w:pStyle w:val="BodyText"/>
        <w:pBdr>
          <w:bottom w:val="single" w:sz="6" w:space="1" w:color="auto"/>
        </w:pBdr>
        <w:rPr>
          <w:rFonts w:asciiTheme="majorHAnsi" w:hAnsiTheme="majorHAnsi"/>
          <w:sz w:val="22"/>
          <w:szCs w:val="22"/>
          <w:lang w:val="en-US"/>
        </w:rPr>
      </w:pPr>
    </w:p>
    <w:p w14:paraId="5FF3ECA6" w14:textId="77777777" w:rsidR="004552C6" w:rsidRPr="004552C6" w:rsidRDefault="004552C6" w:rsidP="004552C6">
      <w:pPr>
        <w:pStyle w:val="BodyText"/>
        <w:pBdr>
          <w:bottom w:val="single" w:sz="6" w:space="1" w:color="auto"/>
        </w:pBdr>
        <w:rPr>
          <w:rFonts w:asciiTheme="majorHAnsi" w:hAnsiTheme="majorHAnsi"/>
          <w:sz w:val="22"/>
          <w:szCs w:val="22"/>
        </w:rPr>
      </w:pPr>
      <w:r w:rsidRPr="004552C6">
        <w:rPr>
          <w:rFonts w:asciiTheme="majorHAnsi" w:hAnsiTheme="majorHAnsi"/>
          <w:sz w:val="22"/>
          <w:szCs w:val="22"/>
        </w:rPr>
        <w:t>Neuhold C. (2003) ‘</w:t>
      </w:r>
      <w:proofErr w:type="spellStart"/>
      <w:r w:rsidRPr="004552C6">
        <w:rPr>
          <w:rFonts w:asciiTheme="majorHAnsi" w:hAnsiTheme="majorHAnsi"/>
          <w:sz w:val="22"/>
          <w:szCs w:val="22"/>
        </w:rPr>
        <w:t>Competitors</w:t>
      </w:r>
      <w:proofErr w:type="spellEnd"/>
      <w:r w:rsidRPr="004552C6">
        <w:rPr>
          <w:rFonts w:asciiTheme="majorHAnsi" w:hAnsiTheme="majorHAnsi"/>
          <w:sz w:val="22"/>
          <w:szCs w:val="22"/>
        </w:rPr>
        <w:t xml:space="preserve"> in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same </w:t>
      </w:r>
      <w:proofErr w:type="spellStart"/>
      <w:r w:rsidRPr="004552C6">
        <w:rPr>
          <w:rFonts w:asciiTheme="majorHAnsi" w:hAnsiTheme="majorHAnsi"/>
          <w:sz w:val="22"/>
          <w:szCs w:val="22"/>
        </w:rPr>
        <w:t>boat</w:t>
      </w:r>
      <w:proofErr w:type="spellEnd"/>
      <w:r w:rsidRPr="004552C6">
        <w:rPr>
          <w:rFonts w:asciiTheme="majorHAnsi" w:hAnsiTheme="majorHAnsi"/>
          <w:sz w:val="22"/>
          <w:szCs w:val="22"/>
        </w:rPr>
        <w:t xml:space="preserve">? The </w:t>
      </w:r>
      <w:proofErr w:type="spellStart"/>
      <w:r w:rsidRPr="004552C6">
        <w:rPr>
          <w:rFonts w:asciiTheme="majorHAnsi" w:hAnsiTheme="majorHAnsi"/>
          <w:sz w:val="22"/>
          <w:szCs w:val="22"/>
        </w:rPr>
        <w:t>role</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of</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national </w:t>
      </w:r>
      <w:proofErr w:type="spellStart"/>
      <w:r w:rsidRPr="004552C6">
        <w:rPr>
          <w:rFonts w:asciiTheme="majorHAnsi" w:hAnsiTheme="majorHAnsi"/>
          <w:sz w:val="22"/>
          <w:szCs w:val="22"/>
        </w:rPr>
        <w:t>parliaments</w:t>
      </w:r>
      <w:proofErr w:type="spellEnd"/>
      <w:r w:rsidRPr="004552C6">
        <w:rPr>
          <w:rFonts w:asciiTheme="majorHAnsi" w:hAnsiTheme="majorHAnsi"/>
          <w:sz w:val="22"/>
          <w:szCs w:val="22"/>
        </w:rPr>
        <w:t xml:space="preserve"> and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European </w:t>
      </w:r>
      <w:proofErr w:type="spellStart"/>
      <w:r w:rsidRPr="004552C6">
        <w:rPr>
          <w:rFonts w:asciiTheme="majorHAnsi" w:hAnsiTheme="majorHAnsi"/>
          <w:sz w:val="22"/>
          <w:szCs w:val="22"/>
        </w:rPr>
        <w:t>Parliament</w:t>
      </w:r>
      <w:proofErr w:type="spellEnd"/>
      <w:r w:rsidRPr="004552C6">
        <w:rPr>
          <w:rFonts w:asciiTheme="majorHAnsi" w:hAnsiTheme="majorHAnsi"/>
          <w:sz w:val="22"/>
          <w:szCs w:val="22"/>
        </w:rPr>
        <w:t xml:space="preserve"> at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Convention on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Future </w:t>
      </w:r>
      <w:proofErr w:type="spellStart"/>
      <w:r w:rsidRPr="004552C6">
        <w:rPr>
          <w:rFonts w:asciiTheme="majorHAnsi" w:hAnsiTheme="majorHAnsi"/>
          <w:sz w:val="22"/>
          <w:szCs w:val="22"/>
        </w:rPr>
        <w:t>of</w:t>
      </w:r>
      <w:proofErr w:type="spellEnd"/>
      <w:r w:rsidRPr="004552C6">
        <w:rPr>
          <w:rFonts w:asciiTheme="majorHAnsi" w:hAnsiTheme="majorHAnsi"/>
          <w:sz w:val="22"/>
          <w:szCs w:val="22"/>
        </w:rPr>
        <w:t xml:space="preserve"> Europe’. Paper </w:t>
      </w:r>
      <w:proofErr w:type="spellStart"/>
      <w:r w:rsidRPr="004552C6">
        <w:rPr>
          <w:rFonts w:asciiTheme="majorHAnsi" w:hAnsiTheme="majorHAnsi"/>
          <w:sz w:val="22"/>
          <w:szCs w:val="22"/>
        </w:rPr>
        <w:t>presented</w:t>
      </w:r>
      <w:proofErr w:type="spellEnd"/>
      <w:r w:rsidRPr="004552C6">
        <w:rPr>
          <w:rFonts w:asciiTheme="majorHAnsi" w:hAnsiTheme="majorHAnsi"/>
          <w:sz w:val="22"/>
          <w:szCs w:val="22"/>
        </w:rPr>
        <w:t xml:space="preserve"> at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EUSA </w:t>
      </w:r>
      <w:proofErr w:type="spellStart"/>
      <w:r w:rsidRPr="004552C6">
        <w:rPr>
          <w:rFonts w:asciiTheme="majorHAnsi" w:hAnsiTheme="majorHAnsi"/>
          <w:sz w:val="22"/>
          <w:szCs w:val="22"/>
        </w:rPr>
        <w:t>biannual</w:t>
      </w:r>
      <w:proofErr w:type="spellEnd"/>
      <w:r w:rsidRPr="004552C6">
        <w:rPr>
          <w:rFonts w:asciiTheme="majorHAnsi" w:hAnsiTheme="majorHAnsi"/>
          <w:sz w:val="22"/>
          <w:szCs w:val="22"/>
        </w:rPr>
        <w:t xml:space="preserve"> Conference, March 2003, Madison, Wisconsin.</w:t>
      </w:r>
    </w:p>
    <w:p w14:paraId="2BCA7B51" w14:textId="77777777" w:rsidR="004552C6" w:rsidRPr="004552C6" w:rsidRDefault="004552C6" w:rsidP="004552C6">
      <w:pPr>
        <w:pStyle w:val="BodyText"/>
        <w:pBdr>
          <w:bottom w:val="single" w:sz="6" w:space="1" w:color="auto"/>
        </w:pBdr>
        <w:rPr>
          <w:rFonts w:asciiTheme="majorHAnsi" w:hAnsiTheme="majorHAnsi"/>
          <w:sz w:val="22"/>
          <w:szCs w:val="22"/>
        </w:rPr>
      </w:pPr>
    </w:p>
    <w:p w14:paraId="11E99231" w14:textId="77777777" w:rsidR="004552C6" w:rsidRPr="004552C6" w:rsidRDefault="004552C6" w:rsidP="004552C6">
      <w:pPr>
        <w:pStyle w:val="BodyText"/>
        <w:pBdr>
          <w:bottom w:val="single" w:sz="6" w:space="1" w:color="auto"/>
        </w:pBdr>
        <w:rPr>
          <w:rFonts w:asciiTheme="majorHAnsi" w:hAnsiTheme="majorHAnsi"/>
          <w:bCs/>
          <w:iCs/>
          <w:sz w:val="22"/>
          <w:szCs w:val="22"/>
        </w:rPr>
      </w:pPr>
      <w:r w:rsidRPr="004552C6">
        <w:rPr>
          <w:rFonts w:asciiTheme="majorHAnsi" w:hAnsiTheme="majorHAnsi" w:cs="Arial"/>
          <w:sz w:val="22"/>
          <w:szCs w:val="22"/>
        </w:rPr>
        <w:t>Neuhold C. (2002) ‘</w:t>
      </w:r>
      <w:proofErr w:type="spellStart"/>
      <w:r w:rsidRPr="004552C6">
        <w:rPr>
          <w:rFonts w:asciiTheme="majorHAnsi" w:hAnsiTheme="majorHAnsi" w:cs="Arial"/>
          <w:sz w:val="22"/>
          <w:szCs w:val="22"/>
        </w:rPr>
        <w:t>Bridging</w:t>
      </w:r>
      <w:proofErr w:type="spellEnd"/>
      <w:r w:rsidRPr="004552C6">
        <w:rPr>
          <w:rFonts w:asciiTheme="majorHAnsi" w:hAnsiTheme="majorHAnsi" w:cs="Arial"/>
          <w:sz w:val="22"/>
          <w:szCs w:val="22"/>
        </w:rPr>
        <w:t xml:space="preserve"> </w:t>
      </w:r>
      <w:proofErr w:type="spellStart"/>
      <w:r w:rsidRPr="004552C6">
        <w:rPr>
          <w:rFonts w:asciiTheme="majorHAnsi" w:hAnsiTheme="majorHAnsi" w:cs="Arial"/>
          <w:sz w:val="22"/>
          <w:szCs w:val="22"/>
        </w:rPr>
        <w:t>the</w:t>
      </w:r>
      <w:proofErr w:type="spellEnd"/>
      <w:r w:rsidRPr="004552C6">
        <w:rPr>
          <w:rFonts w:asciiTheme="majorHAnsi" w:hAnsiTheme="majorHAnsi" w:cs="Arial"/>
          <w:sz w:val="22"/>
          <w:szCs w:val="22"/>
        </w:rPr>
        <w:t xml:space="preserve"> </w:t>
      </w:r>
      <w:proofErr w:type="spellStart"/>
      <w:r w:rsidRPr="004552C6">
        <w:rPr>
          <w:rFonts w:asciiTheme="majorHAnsi" w:hAnsiTheme="majorHAnsi" w:cs="Arial"/>
          <w:sz w:val="22"/>
          <w:szCs w:val="22"/>
        </w:rPr>
        <w:t>gap</w:t>
      </w:r>
      <w:proofErr w:type="spellEnd"/>
      <w:r w:rsidRPr="004552C6">
        <w:rPr>
          <w:rFonts w:asciiTheme="majorHAnsi" w:hAnsiTheme="majorHAnsi" w:cs="Arial"/>
          <w:sz w:val="22"/>
          <w:szCs w:val="22"/>
        </w:rPr>
        <w:t xml:space="preserve">? </w:t>
      </w:r>
      <w:r w:rsidRPr="004552C6">
        <w:rPr>
          <w:rFonts w:asciiTheme="majorHAnsi" w:hAnsiTheme="majorHAnsi"/>
          <w:sz w:val="22"/>
          <w:szCs w:val="22"/>
          <w:lang w:val="en-US"/>
        </w:rPr>
        <w:t>Members of the European Parliament between action constraints and (new) demands’, Paper presented at the ECPR Joint Sessions of Workshops</w:t>
      </w:r>
      <w:r w:rsidRPr="004552C6">
        <w:rPr>
          <w:rFonts w:asciiTheme="majorHAnsi" w:hAnsiTheme="majorHAnsi"/>
          <w:sz w:val="22"/>
          <w:szCs w:val="22"/>
        </w:rPr>
        <w:t xml:space="preserve">, </w:t>
      </w:r>
      <w:r w:rsidRPr="004552C6">
        <w:rPr>
          <w:rFonts w:asciiTheme="majorHAnsi" w:hAnsiTheme="majorHAnsi"/>
          <w:bCs/>
          <w:iCs/>
          <w:sz w:val="22"/>
          <w:szCs w:val="22"/>
        </w:rPr>
        <w:t>Workshop 16.</w:t>
      </w:r>
      <w:r w:rsidRPr="004552C6">
        <w:rPr>
          <w:rFonts w:asciiTheme="majorHAnsi" w:hAnsiTheme="majorHAnsi"/>
          <w:bCs/>
          <w:iCs/>
          <w:color w:val="0000FF"/>
          <w:sz w:val="22"/>
          <w:szCs w:val="22"/>
        </w:rPr>
        <w:t xml:space="preserve"> </w:t>
      </w:r>
      <w:r w:rsidRPr="004552C6">
        <w:rPr>
          <w:rFonts w:asciiTheme="majorHAnsi" w:hAnsiTheme="majorHAnsi"/>
          <w:bCs/>
          <w:iCs/>
          <w:color w:val="000000"/>
          <w:sz w:val="22"/>
          <w:szCs w:val="22"/>
        </w:rPr>
        <w:t xml:space="preserve">A </w:t>
      </w:r>
      <w:proofErr w:type="spellStart"/>
      <w:r w:rsidRPr="004552C6">
        <w:rPr>
          <w:rFonts w:asciiTheme="majorHAnsi" w:hAnsiTheme="majorHAnsi"/>
          <w:bCs/>
          <w:iCs/>
          <w:color w:val="000000"/>
          <w:sz w:val="22"/>
          <w:szCs w:val="22"/>
        </w:rPr>
        <w:t>renewal</w:t>
      </w:r>
      <w:proofErr w:type="spellEnd"/>
      <w:r w:rsidRPr="004552C6">
        <w:rPr>
          <w:rFonts w:asciiTheme="majorHAnsi" w:hAnsiTheme="majorHAnsi"/>
          <w:bCs/>
          <w:iCs/>
          <w:color w:val="000000"/>
          <w:sz w:val="22"/>
          <w:szCs w:val="22"/>
        </w:rPr>
        <w:t xml:space="preserve"> </w:t>
      </w:r>
      <w:proofErr w:type="spellStart"/>
      <w:r w:rsidRPr="004552C6">
        <w:rPr>
          <w:rFonts w:asciiTheme="majorHAnsi" w:hAnsiTheme="majorHAnsi"/>
          <w:bCs/>
          <w:iCs/>
          <w:color w:val="000000"/>
          <w:sz w:val="22"/>
          <w:szCs w:val="22"/>
        </w:rPr>
        <w:t>of</w:t>
      </w:r>
      <w:proofErr w:type="spellEnd"/>
      <w:r w:rsidRPr="004552C6">
        <w:rPr>
          <w:rFonts w:asciiTheme="majorHAnsi" w:hAnsiTheme="majorHAnsi"/>
          <w:bCs/>
          <w:iCs/>
          <w:color w:val="000000"/>
          <w:sz w:val="22"/>
          <w:szCs w:val="22"/>
        </w:rPr>
        <w:t xml:space="preserve"> </w:t>
      </w:r>
      <w:proofErr w:type="spellStart"/>
      <w:r w:rsidRPr="004552C6">
        <w:rPr>
          <w:rFonts w:asciiTheme="majorHAnsi" w:hAnsiTheme="majorHAnsi"/>
          <w:bCs/>
          <w:iCs/>
          <w:color w:val="000000"/>
          <w:sz w:val="22"/>
          <w:szCs w:val="22"/>
        </w:rPr>
        <w:t>parliaments</w:t>
      </w:r>
      <w:proofErr w:type="spellEnd"/>
      <w:r w:rsidRPr="004552C6">
        <w:rPr>
          <w:rFonts w:asciiTheme="majorHAnsi" w:hAnsiTheme="majorHAnsi"/>
          <w:bCs/>
          <w:iCs/>
          <w:color w:val="000000"/>
          <w:sz w:val="22"/>
          <w:szCs w:val="22"/>
        </w:rPr>
        <w:t xml:space="preserve"> in Europe? MPs' </w:t>
      </w:r>
      <w:proofErr w:type="spellStart"/>
      <w:r w:rsidRPr="004552C6">
        <w:rPr>
          <w:rFonts w:asciiTheme="majorHAnsi" w:hAnsiTheme="majorHAnsi"/>
          <w:bCs/>
          <w:iCs/>
          <w:color w:val="000000"/>
          <w:sz w:val="22"/>
          <w:szCs w:val="22"/>
        </w:rPr>
        <w:t>behaviours</w:t>
      </w:r>
      <w:proofErr w:type="spellEnd"/>
      <w:r w:rsidRPr="004552C6">
        <w:rPr>
          <w:rFonts w:asciiTheme="majorHAnsi" w:hAnsiTheme="majorHAnsi"/>
          <w:bCs/>
          <w:iCs/>
          <w:color w:val="000000"/>
          <w:sz w:val="22"/>
          <w:szCs w:val="22"/>
        </w:rPr>
        <w:t xml:space="preserve"> and </w:t>
      </w:r>
      <w:proofErr w:type="spellStart"/>
      <w:r w:rsidRPr="004552C6">
        <w:rPr>
          <w:rFonts w:asciiTheme="majorHAnsi" w:hAnsiTheme="majorHAnsi"/>
          <w:bCs/>
          <w:iCs/>
          <w:color w:val="000000"/>
          <w:sz w:val="22"/>
          <w:szCs w:val="22"/>
        </w:rPr>
        <w:t>action</w:t>
      </w:r>
      <w:proofErr w:type="spellEnd"/>
      <w:r w:rsidRPr="004552C6">
        <w:rPr>
          <w:rFonts w:asciiTheme="majorHAnsi" w:hAnsiTheme="majorHAnsi"/>
          <w:bCs/>
          <w:iCs/>
          <w:color w:val="000000"/>
          <w:sz w:val="22"/>
          <w:szCs w:val="22"/>
        </w:rPr>
        <w:t xml:space="preserve"> </w:t>
      </w:r>
      <w:proofErr w:type="spellStart"/>
      <w:r w:rsidRPr="004552C6">
        <w:rPr>
          <w:rFonts w:asciiTheme="majorHAnsi" w:hAnsiTheme="majorHAnsi"/>
          <w:bCs/>
          <w:iCs/>
          <w:color w:val="000000"/>
          <w:sz w:val="22"/>
          <w:szCs w:val="22"/>
        </w:rPr>
        <w:t>constraints</w:t>
      </w:r>
      <w:proofErr w:type="spellEnd"/>
      <w:r w:rsidRPr="004552C6">
        <w:rPr>
          <w:rFonts w:asciiTheme="majorHAnsi" w:hAnsiTheme="majorHAnsi"/>
          <w:bCs/>
          <w:iCs/>
          <w:color w:val="000000"/>
          <w:sz w:val="22"/>
          <w:szCs w:val="22"/>
        </w:rPr>
        <w:t xml:space="preserve">, </w:t>
      </w:r>
      <w:r w:rsidRPr="004552C6">
        <w:rPr>
          <w:rFonts w:asciiTheme="majorHAnsi" w:hAnsiTheme="majorHAnsi"/>
          <w:bCs/>
          <w:iCs/>
          <w:sz w:val="22"/>
          <w:szCs w:val="22"/>
        </w:rPr>
        <w:t>March 2002, Turin, Italy.</w:t>
      </w:r>
    </w:p>
    <w:p w14:paraId="489A2B61" w14:textId="77777777" w:rsidR="004552C6" w:rsidRPr="004552C6" w:rsidRDefault="004552C6" w:rsidP="004552C6">
      <w:pPr>
        <w:pStyle w:val="BodyText"/>
        <w:pBdr>
          <w:bottom w:val="single" w:sz="6" w:space="1" w:color="auto"/>
        </w:pBdr>
        <w:rPr>
          <w:rFonts w:asciiTheme="majorHAnsi" w:hAnsiTheme="majorHAnsi"/>
          <w:bCs/>
          <w:iCs/>
          <w:sz w:val="22"/>
          <w:szCs w:val="22"/>
        </w:rPr>
      </w:pPr>
    </w:p>
    <w:p w14:paraId="5D7F1050" w14:textId="77777777" w:rsidR="004552C6" w:rsidRPr="004552C6" w:rsidRDefault="004552C6" w:rsidP="004552C6">
      <w:pPr>
        <w:pStyle w:val="BodyText"/>
        <w:pBdr>
          <w:bottom w:val="single" w:sz="6" w:space="1" w:color="auto"/>
        </w:pBdr>
        <w:rPr>
          <w:rFonts w:asciiTheme="majorHAnsi" w:hAnsiTheme="majorHAnsi"/>
          <w:sz w:val="22"/>
          <w:szCs w:val="22"/>
        </w:rPr>
      </w:pPr>
      <w:r w:rsidRPr="004552C6">
        <w:rPr>
          <w:rFonts w:asciiTheme="majorHAnsi" w:hAnsiTheme="majorHAnsi" w:cs="Arial"/>
          <w:sz w:val="22"/>
          <w:szCs w:val="22"/>
        </w:rPr>
        <w:t>Neuhold C. (2001) ‘</w:t>
      </w:r>
      <w:proofErr w:type="spellStart"/>
      <w:r w:rsidRPr="004552C6">
        <w:rPr>
          <w:rFonts w:asciiTheme="majorHAnsi" w:hAnsiTheme="majorHAnsi" w:cs="Arial"/>
          <w:sz w:val="22"/>
          <w:szCs w:val="22"/>
        </w:rPr>
        <w:t>You</w:t>
      </w:r>
      <w:proofErr w:type="spellEnd"/>
      <w:r w:rsidRPr="004552C6">
        <w:rPr>
          <w:rFonts w:asciiTheme="majorHAnsi" w:hAnsiTheme="majorHAnsi" w:cs="Arial"/>
          <w:sz w:val="22"/>
          <w:szCs w:val="22"/>
        </w:rPr>
        <w:t xml:space="preserve"> </w:t>
      </w:r>
      <w:proofErr w:type="spellStart"/>
      <w:r w:rsidRPr="004552C6">
        <w:rPr>
          <w:rFonts w:asciiTheme="majorHAnsi" w:hAnsiTheme="majorHAnsi" w:cs="Arial"/>
          <w:sz w:val="22"/>
          <w:szCs w:val="22"/>
        </w:rPr>
        <w:t>can't</w:t>
      </w:r>
      <w:proofErr w:type="spellEnd"/>
      <w:r w:rsidRPr="004552C6">
        <w:rPr>
          <w:rFonts w:asciiTheme="majorHAnsi" w:hAnsiTheme="majorHAnsi" w:cs="Arial"/>
          <w:sz w:val="22"/>
          <w:szCs w:val="22"/>
        </w:rPr>
        <w:t xml:space="preserve"> </w:t>
      </w:r>
      <w:proofErr w:type="spellStart"/>
      <w:r w:rsidRPr="004552C6">
        <w:rPr>
          <w:rFonts w:asciiTheme="majorHAnsi" w:hAnsiTheme="majorHAnsi" w:cs="Arial"/>
          <w:sz w:val="22"/>
          <w:szCs w:val="22"/>
        </w:rPr>
        <w:t>always</w:t>
      </w:r>
      <w:proofErr w:type="spellEnd"/>
      <w:r w:rsidRPr="004552C6">
        <w:rPr>
          <w:rFonts w:asciiTheme="majorHAnsi" w:hAnsiTheme="majorHAnsi" w:cs="Arial"/>
          <w:sz w:val="22"/>
          <w:szCs w:val="22"/>
        </w:rPr>
        <w:t xml:space="preserve"> </w:t>
      </w:r>
      <w:proofErr w:type="spellStart"/>
      <w:r w:rsidRPr="004552C6">
        <w:rPr>
          <w:rFonts w:asciiTheme="majorHAnsi" w:hAnsiTheme="majorHAnsi" w:cs="Arial"/>
          <w:sz w:val="22"/>
          <w:szCs w:val="22"/>
        </w:rPr>
        <w:t>get</w:t>
      </w:r>
      <w:proofErr w:type="spellEnd"/>
      <w:r w:rsidRPr="004552C6">
        <w:rPr>
          <w:rFonts w:asciiTheme="majorHAnsi" w:hAnsiTheme="majorHAnsi" w:cs="Arial"/>
          <w:sz w:val="22"/>
          <w:szCs w:val="22"/>
        </w:rPr>
        <w:t xml:space="preserve"> </w:t>
      </w:r>
      <w:proofErr w:type="spellStart"/>
      <w:r w:rsidRPr="004552C6">
        <w:rPr>
          <w:rFonts w:asciiTheme="majorHAnsi" w:hAnsiTheme="majorHAnsi" w:cs="Arial"/>
          <w:sz w:val="22"/>
          <w:szCs w:val="22"/>
        </w:rPr>
        <w:t>what</w:t>
      </w:r>
      <w:proofErr w:type="spellEnd"/>
      <w:r w:rsidRPr="004552C6">
        <w:rPr>
          <w:rFonts w:asciiTheme="majorHAnsi" w:hAnsiTheme="majorHAnsi" w:cs="Arial"/>
          <w:sz w:val="22"/>
          <w:szCs w:val="22"/>
        </w:rPr>
        <w:t xml:space="preserve"> </w:t>
      </w:r>
      <w:proofErr w:type="spellStart"/>
      <w:r w:rsidRPr="004552C6">
        <w:rPr>
          <w:rFonts w:asciiTheme="majorHAnsi" w:hAnsiTheme="majorHAnsi" w:cs="Arial"/>
          <w:sz w:val="22"/>
          <w:szCs w:val="22"/>
        </w:rPr>
        <w:t>you</w:t>
      </w:r>
      <w:proofErr w:type="spellEnd"/>
      <w:r w:rsidRPr="004552C6">
        <w:rPr>
          <w:rFonts w:asciiTheme="majorHAnsi" w:hAnsiTheme="majorHAnsi" w:cs="Arial"/>
          <w:sz w:val="22"/>
          <w:szCs w:val="22"/>
        </w:rPr>
        <w:t xml:space="preserve"> </w:t>
      </w:r>
      <w:proofErr w:type="spellStart"/>
      <w:r w:rsidRPr="004552C6">
        <w:rPr>
          <w:rFonts w:asciiTheme="majorHAnsi" w:hAnsiTheme="majorHAnsi" w:cs="Arial"/>
          <w:sz w:val="22"/>
          <w:szCs w:val="22"/>
        </w:rPr>
        <w:t>want</w:t>
      </w:r>
      <w:proofErr w:type="spellEnd"/>
      <w:r w:rsidRPr="004552C6">
        <w:rPr>
          <w:rFonts w:asciiTheme="majorHAnsi" w:hAnsiTheme="majorHAnsi" w:cs="Arial"/>
          <w:sz w:val="22"/>
          <w:szCs w:val="22"/>
        </w:rPr>
        <w:t>.</w:t>
      </w:r>
      <w:r w:rsidRPr="004552C6">
        <w:rPr>
          <w:rFonts w:asciiTheme="majorHAnsi" w:hAnsiTheme="majorHAnsi"/>
          <w:sz w:val="22"/>
          <w:szCs w:val="22"/>
        </w:rPr>
        <w:t xml:space="preserve"> An </w:t>
      </w:r>
      <w:proofErr w:type="spellStart"/>
      <w:r w:rsidRPr="004552C6">
        <w:rPr>
          <w:rFonts w:asciiTheme="majorHAnsi" w:hAnsiTheme="majorHAnsi"/>
          <w:sz w:val="22"/>
          <w:szCs w:val="22"/>
        </w:rPr>
        <w:t>analysis</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of</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role</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of</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European </w:t>
      </w:r>
      <w:proofErr w:type="spellStart"/>
      <w:r w:rsidRPr="004552C6">
        <w:rPr>
          <w:rFonts w:asciiTheme="majorHAnsi" w:hAnsiTheme="majorHAnsi"/>
          <w:sz w:val="22"/>
          <w:szCs w:val="22"/>
        </w:rPr>
        <w:t>Parliament</w:t>
      </w:r>
      <w:proofErr w:type="spellEnd"/>
      <w:r w:rsidRPr="004552C6">
        <w:rPr>
          <w:rFonts w:asciiTheme="majorHAnsi" w:hAnsiTheme="majorHAnsi"/>
          <w:sz w:val="22"/>
          <w:szCs w:val="22"/>
        </w:rPr>
        <w:t xml:space="preserve"> and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European </w:t>
      </w:r>
      <w:proofErr w:type="spellStart"/>
      <w:r w:rsidRPr="004552C6">
        <w:rPr>
          <w:rFonts w:asciiTheme="majorHAnsi" w:hAnsiTheme="majorHAnsi"/>
          <w:sz w:val="22"/>
          <w:szCs w:val="22"/>
        </w:rPr>
        <w:t>Commission</w:t>
      </w:r>
      <w:proofErr w:type="spellEnd"/>
      <w:r w:rsidRPr="004552C6">
        <w:rPr>
          <w:rFonts w:asciiTheme="majorHAnsi" w:hAnsiTheme="majorHAnsi"/>
          <w:sz w:val="22"/>
          <w:szCs w:val="22"/>
        </w:rPr>
        <w:t xml:space="preserve"> at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Nice Intergovernmental Conference’, Paper </w:t>
      </w:r>
      <w:proofErr w:type="spellStart"/>
      <w:r w:rsidRPr="004552C6">
        <w:rPr>
          <w:rFonts w:asciiTheme="majorHAnsi" w:hAnsiTheme="majorHAnsi"/>
          <w:sz w:val="22"/>
          <w:szCs w:val="22"/>
        </w:rPr>
        <w:t>presented</w:t>
      </w:r>
      <w:proofErr w:type="spellEnd"/>
      <w:r w:rsidRPr="004552C6">
        <w:rPr>
          <w:rFonts w:asciiTheme="majorHAnsi" w:hAnsiTheme="majorHAnsi"/>
          <w:sz w:val="22"/>
          <w:szCs w:val="22"/>
        </w:rPr>
        <w:t xml:space="preserve"> at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European </w:t>
      </w:r>
      <w:proofErr w:type="spellStart"/>
      <w:r w:rsidRPr="004552C6">
        <w:rPr>
          <w:rFonts w:asciiTheme="majorHAnsi" w:hAnsiTheme="majorHAnsi"/>
          <w:sz w:val="22"/>
          <w:szCs w:val="22"/>
        </w:rPr>
        <w:t>Consortium</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for</w:t>
      </w:r>
      <w:proofErr w:type="spellEnd"/>
      <w:r w:rsidRPr="004552C6">
        <w:rPr>
          <w:rFonts w:asciiTheme="majorHAnsi" w:hAnsiTheme="majorHAnsi"/>
          <w:sz w:val="22"/>
          <w:szCs w:val="22"/>
        </w:rPr>
        <w:t xml:space="preserve"> Political Research (ECPR), 4th Pan-European International Relations Conference, Canterbury, 7-9 September 2001.</w:t>
      </w:r>
    </w:p>
    <w:p w14:paraId="6EA1B25D" w14:textId="77777777" w:rsidR="004552C6" w:rsidRPr="004552C6" w:rsidRDefault="004552C6" w:rsidP="004552C6">
      <w:pPr>
        <w:pStyle w:val="BodyText"/>
        <w:pBdr>
          <w:bottom w:val="single" w:sz="6" w:space="1" w:color="auto"/>
        </w:pBdr>
        <w:rPr>
          <w:rFonts w:asciiTheme="majorHAnsi" w:hAnsiTheme="majorHAnsi"/>
          <w:sz w:val="22"/>
          <w:szCs w:val="22"/>
        </w:rPr>
      </w:pPr>
    </w:p>
    <w:p w14:paraId="4C4489CD" w14:textId="77777777" w:rsidR="004552C6" w:rsidRPr="004552C6" w:rsidRDefault="004552C6" w:rsidP="004552C6">
      <w:pPr>
        <w:pStyle w:val="BodyText"/>
        <w:pBdr>
          <w:bottom w:val="single" w:sz="6" w:space="1" w:color="auto"/>
        </w:pBdr>
        <w:rPr>
          <w:rFonts w:asciiTheme="majorHAnsi" w:hAnsiTheme="majorHAnsi"/>
          <w:sz w:val="22"/>
          <w:szCs w:val="22"/>
        </w:rPr>
      </w:pPr>
      <w:r w:rsidRPr="004552C6">
        <w:rPr>
          <w:rFonts w:asciiTheme="majorHAnsi" w:hAnsiTheme="majorHAnsi"/>
          <w:sz w:val="22"/>
          <w:szCs w:val="22"/>
        </w:rPr>
        <w:t xml:space="preserve">Neuhold C. (2001) ‘The Role </w:t>
      </w:r>
      <w:proofErr w:type="spellStart"/>
      <w:r w:rsidRPr="004552C6">
        <w:rPr>
          <w:rFonts w:asciiTheme="majorHAnsi" w:hAnsiTheme="majorHAnsi"/>
          <w:sz w:val="22"/>
          <w:szCs w:val="22"/>
        </w:rPr>
        <w:t>of</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Parliamentary</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Committees</w:t>
      </w:r>
      <w:proofErr w:type="spellEnd"/>
      <w:r w:rsidRPr="004552C6">
        <w:rPr>
          <w:rFonts w:asciiTheme="majorHAnsi" w:hAnsiTheme="majorHAnsi"/>
          <w:sz w:val="22"/>
          <w:szCs w:val="22"/>
        </w:rPr>
        <w:t xml:space="preserve"> in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EU Policy-Making </w:t>
      </w:r>
      <w:proofErr w:type="spellStart"/>
      <w:r w:rsidRPr="004552C6">
        <w:rPr>
          <w:rFonts w:asciiTheme="majorHAnsi" w:hAnsiTheme="majorHAnsi"/>
          <w:sz w:val="22"/>
          <w:szCs w:val="22"/>
        </w:rPr>
        <w:t>Process</w:t>
      </w:r>
      <w:proofErr w:type="spellEnd"/>
      <w:r w:rsidRPr="004552C6">
        <w:rPr>
          <w:rFonts w:asciiTheme="majorHAnsi" w:hAnsiTheme="majorHAnsi"/>
          <w:sz w:val="22"/>
          <w:szCs w:val="22"/>
        </w:rPr>
        <w:t xml:space="preserve">’, Paper </w:t>
      </w:r>
      <w:proofErr w:type="spellStart"/>
      <w:r w:rsidRPr="004552C6">
        <w:rPr>
          <w:rFonts w:asciiTheme="majorHAnsi" w:hAnsiTheme="majorHAnsi"/>
          <w:sz w:val="22"/>
          <w:szCs w:val="22"/>
        </w:rPr>
        <w:t>presented</w:t>
      </w:r>
      <w:proofErr w:type="spellEnd"/>
      <w:r w:rsidRPr="004552C6">
        <w:rPr>
          <w:rFonts w:asciiTheme="majorHAnsi" w:hAnsiTheme="majorHAnsi"/>
          <w:sz w:val="22"/>
          <w:szCs w:val="22"/>
        </w:rPr>
        <w:t xml:space="preserve"> at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European Community Studies </w:t>
      </w:r>
      <w:proofErr w:type="spellStart"/>
      <w:r w:rsidRPr="004552C6">
        <w:rPr>
          <w:rFonts w:asciiTheme="majorHAnsi" w:hAnsiTheme="majorHAnsi"/>
          <w:sz w:val="22"/>
          <w:szCs w:val="22"/>
        </w:rPr>
        <w:t>Association</w:t>
      </w:r>
      <w:proofErr w:type="spellEnd"/>
      <w:r w:rsidRPr="004552C6">
        <w:rPr>
          <w:rFonts w:asciiTheme="majorHAnsi" w:hAnsiTheme="majorHAnsi"/>
          <w:sz w:val="22"/>
          <w:szCs w:val="22"/>
        </w:rPr>
        <w:t xml:space="preserve"> (ECSA) Conference, Madison, Wisconsin, May 31-June 2 2001.</w:t>
      </w:r>
    </w:p>
    <w:p w14:paraId="7C676C97" w14:textId="77777777" w:rsidR="004552C6" w:rsidRPr="004552C6" w:rsidRDefault="004552C6" w:rsidP="004552C6">
      <w:pPr>
        <w:pStyle w:val="BodyText"/>
        <w:pBdr>
          <w:bottom w:val="single" w:sz="6" w:space="1" w:color="auto"/>
        </w:pBdr>
        <w:rPr>
          <w:rFonts w:asciiTheme="majorHAnsi" w:hAnsiTheme="majorHAnsi"/>
          <w:sz w:val="22"/>
          <w:szCs w:val="22"/>
        </w:rPr>
      </w:pPr>
    </w:p>
    <w:p w14:paraId="26BDC502" w14:textId="77777777" w:rsidR="004552C6" w:rsidRPr="004552C6" w:rsidRDefault="004552C6" w:rsidP="004552C6">
      <w:pPr>
        <w:pStyle w:val="BodyText"/>
        <w:pBdr>
          <w:bottom w:val="single" w:sz="6" w:space="1" w:color="auto"/>
        </w:pBdr>
        <w:rPr>
          <w:rFonts w:asciiTheme="majorHAnsi" w:hAnsiTheme="majorHAnsi"/>
          <w:sz w:val="22"/>
          <w:szCs w:val="22"/>
        </w:rPr>
      </w:pPr>
      <w:r w:rsidRPr="004552C6">
        <w:rPr>
          <w:rFonts w:asciiTheme="majorHAnsi" w:hAnsiTheme="majorHAnsi"/>
          <w:sz w:val="22"/>
          <w:szCs w:val="22"/>
        </w:rPr>
        <w:t xml:space="preserve">Neuhold C. (2001) ‘Much Ado </w:t>
      </w:r>
      <w:proofErr w:type="spellStart"/>
      <w:r w:rsidRPr="004552C6">
        <w:rPr>
          <w:rFonts w:asciiTheme="majorHAnsi" w:hAnsiTheme="majorHAnsi"/>
          <w:sz w:val="22"/>
          <w:szCs w:val="22"/>
        </w:rPr>
        <w:t>about</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nothing</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Comitology</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as</w:t>
      </w:r>
      <w:proofErr w:type="spellEnd"/>
      <w:r w:rsidRPr="004552C6">
        <w:rPr>
          <w:rFonts w:asciiTheme="majorHAnsi" w:hAnsiTheme="majorHAnsi"/>
          <w:sz w:val="22"/>
          <w:szCs w:val="22"/>
        </w:rPr>
        <w:t xml:space="preserve"> a feature </w:t>
      </w:r>
      <w:proofErr w:type="spellStart"/>
      <w:r w:rsidRPr="004552C6">
        <w:rPr>
          <w:rFonts w:asciiTheme="majorHAnsi" w:hAnsiTheme="majorHAnsi"/>
          <w:sz w:val="22"/>
          <w:szCs w:val="22"/>
        </w:rPr>
        <w:t>of</w:t>
      </w:r>
      <w:proofErr w:type="spellEnd"/>
      <w:r w:rsidRPr="004552C6">
        <w:rPr>
          <w:rFonts w:asciiTheme="majorHAnsi" w:hAnsiTheme="majorHAnsi"/>
          <w:sz w:val="22"/>
          <w:szCs w:val="22"/>
        </w:rPr>
        <w:t xml:space="preserve"> EU Policy Implementation and </w:t>
      </w:r>
      <w:proofErr w:type="spellStart"/>
      <w:r w:rsidRPr="004552C6">
        <w:rPr>
          <w:rFonts w:asciiTheme="majorHAnsi" w:hAnsiTheme="majorHAnsi"/>
          <w:sz w:val="22"/>
          <w:szCs w:val="22"/>
        </w:rPr>
        <w:t>its</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effects</w:t>
      </w:r>
      <w:proofErr w:type="spellEnd"/>
      <w:r w:rsidRPr="004552C6">
        <w:rPr>
          <w:rFonts w:asciiTheme="majorHAnsi" w:hAnsiTheme="majorHAnsi"/>
          <w:sz w:val="22"/>
          <w:szCs w:val="22"/>
        </w:rPr>
        <w:t xml:space="preserve"> on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democratic</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arena</w:t>
      </w:r>
      <w:proofErr w:type="spellEnd"/>
      <w:r w:rsidRPr="004552C6">
        <w:rPr>
          <w:rFonts w:asciiTheme="majorHAnsi" w:hAnsiTheme="majorHAnsi"/>
          <w:sz w:val="22"/>
          <w:szCs w:val="22"/>
        </w:rPr>
        <w:t xml:space="preserve">’, Paper </w:t>
      </w:r>
      <w:proofErr w:type="spellStart"/>
      <w:r w:rsidRPr="004552C6">
        <w:rPr>
          <w:rFonts w:asciiTheme="majorHAnsi" w:hAnsiTheme="majorHAnsi"/>
          <w:sz w:val="22"/>
          <w:szCs w:val="22"/>
        </w:rPr>
        <w:t>presented</w:t>
      </w:r>
      <w:proofErr w:type="spellEnd"/>
      <w:r w:rsidRPr="004552C6">
        <w:rPr>
          <w:rFonts w:asciiTheme="majorHAnsi" w:hAnsiTheme="majorHAnsi"/>
          <w:sz w:val="22"/>
          <w:szCs w:val="22"/>
        </w:rPr>
        <w:t xml:space="preserve"> at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29</w:t>
      </w:r>
      <w:r w:rsidRPr="004552C6">
        <w:rPr>
          <w:rFonts w:asciiTheme="majorHAnsi" w:hAnsiTheme="majorHAnsi"/>
          <w:sz w:val="22"/>
          <w:szCs w:val="22"/>
          <w:vertAlign w:val="superscript"/>
        </w:rPr>
        <w:t>th</w:t>
      </w:r>
      <w:r w:rsidRPr="004552C6">
        <w:rPr>
          <w:rFonts w:asciiTheme="majorHAnsi" w:hAnsiTheme="majorHAnsi"/>
          <w:sz w:val="22"/>
          <w:szCs w:val="22"/>
        </w:rPr>
        <w:t xml:space="preserve"> Sessions </w:t>
      </w:r>
      <w:proofErr w:type="spellStart"/>
      <w:r w:rsidRPr="004552C6">
        <w:rPr>
          <w:rFonts w:asciiTheme="majorHAnsi" w:hAnsiTheme="majorHAnsi"/>
          <w:sz w:val="22"/>
          <w:szCs w:val="22"/>
        </w:rPr>
        <w:t>of</w:t>
      </w:r>
      <w:proofErr w:type="spellEnd"/>
      <w:r w:rsidRPr="004552C6">
        <w:rPr>
          <w:rFonts w:asciiTheme="majorHAnsi" w:hAnsiTheme="majorHAnsi"/>
          <w:sz w:val="22"/>
          <w:szCs w:val="22"/>
        </w:rPr>
        <w:t xml:space="preserve"> Workshops </w:t>
      </w:r>
      <w:proofErr w:type="spellStart"/>
      <w:r w:rsidRPr="004552C6">
        <w:rPr>
          <w:rFonts w:asciiTheme="majorHAnsi" w:hAnsiTheme="majorHAnsi"/>
          <w:sz w:val="22"/>
          <w:szCs w:val="22"/>
        </w:rPr>
        <w:t>of</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European </w:t>
      </w:r>
      <w:proofErr w:type="spellStart"/>
      <w:r w:rsidRPr="004552C6">
        <w:rPr>
          <w:rFonts w:asciiTheme="majorHAnsi" w:hAnsiTheme="majorHAnsi"/>
          <w:sz w:val="22"/>
          <w:szCs w:val="22"/>
        </w:rPr>
        <w:t>Consortium</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for</w:t>
      </w:r>
      <w:proofErr w:type="spellEnd"/>
      <w:r w:rsidRPr="004552C6">
        <w:rPr>
          <w:rFonts w:asciiTheme="majorHAnsi" w:hAnsiTheme="majorHAnsi"/>
          <w:sz w:val="22"/>
          <w:szCs w:val="22"/>
        </w:rPr>
        <w:t xml:space="preserve"> Political Research (ECPR), Workshop: </w:t>
      </w:r>
      <w:proofErr w:type="spellStart"/>
      <w:r w:rsidRPr="004552C6">
        <w:rPr>
          <w:rFonts w:asciiTheme="majorHAnsi" w:hAnsiTheme="majorHAnsi"/>
          <w:sz w:val="22"/>
          <w:szCs w:val="22"/>
        </w:rPr>
        <w:t>Governance</w:t>
      </w:r>
      <w:proofErr w:type="spellEnd"/>
      <w:r w:rsidRPr="004552C6">
        <w:rPr>
          <w:rFonts w:asciiTheme="majorHAnsi" w:hAnsiTheme="majorHAnsi"/>
          <w:sz w:val="22"/>
          <w:szCs w:val="22"/>
        </w:rPr>
        <w:t xml:space="preserve"> and Democratic </w:t>
      </w:r>
      <w:proofErr w:type="spellStart"/>
      <w:r w:rsidRPr="004552C6">
        <w:rPr>
          <w:rFonts w:asciiTheme="majorHAnsi" w:hAnsiTheme="majorHAnsi"/>
          <w:sz w:val="22"/>
          <w:szCs w:val="22"/>
        </w:rPr>
        <w:t>Legitimacy</w:t>
      </w:r>
      <w:proofErr w:type="spellEnd"/>
      <w:r w:rsidRPr="004552C6">
        <w:rPr>
          <w:rFonts w:asciiTheme="majorHAnsi" w:hAnsiTheme="majorHAnsi"/>
          <w:sz w:val="22"/>
          <w:szCs w:val="22"/>
        </w:rPr>
        <w:t>, Grenoble, 6-11 April 2001.</w:t>
      </w:r>
    </w:p>
    <w:p w14:paraId="593BA3C9" w14:textId="77777777" w:rsidR="004552C6" w:rsidRPr="004552C6" w:rsidRDefault="004552C6" w:rsidP="004552C6">
      <w:pPr>
        <w:pStyle w:val="BodyText"/>
        <w:pBdr>
          <w:bottom w:val="single" w:sz="6" w:space="1" w:color="auto"/>
        </w:pBdr>
        <w:rPr>
          <w:rFonts w:asciiTheme="majorHAnsi" w:hAnsiTheme="majorHAnsi"/>
          <w:sz w:val="22"/>
          <w:szCs w:val="22"/>
        </w:rPr>
      </w:pPr>
    </w:p>
    <w:p w14:paraId="6007297D" w14:textId="77777777" w:rsidR="004552C6" w:rsidRPr="004552C6" w:rsidRDefault="004552C6" w:rsidP="004552C6">
      <w:pPr>
        <w:pStyle w:val="BodyText"/>
        <w:pBdr>
          <w:bottom w:val="single" w:sz="6" w:space="1" w:color="auto"/>
        </w:pBdr>
        <w:rPr>
          <w:rFonts w:asciiTheme="majorHAnsi" w:hAnsiTheme="majorHAnsi"/>
          <w:bCs/>
          <w:iCs/>
          <w:sz w:val="22"/>
        </w:rPr>
      </w:pPr>
      <w:r w:rsidRPr="004552C6">
        <w:rPr>
          <w:rFonts w:asciiTheme="majorHAnsi" w:hAnsiTheme="majorHAnsi"/>
          <w:sz w:val="22"/>
          <w:szCs w:val="22"/>
        </w:rPr>
        <w:t>Neuhold C. (2000) ‘</w:t>
      </w:r>
      <w:proofErr w:type="spellStart"/>
      <w:r w:rsidRPr="004552C6">
        <w:rPr>
          <w:rFonts w:asciiTheme="majorHAnsi" w:hAnsiTheme="majorHAnsi"/>
          <w:sz w:val="22"/>
          <w:szCs w:val="22"/>
        </w:rPr>
        <w:t>Parliamentary</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participation</w:t>
      </w:r>
      <w:proofErr w:type="spellEnd"/>
      <w:r w:rsidRPr="004552C6">
        <w:rPr>
          <w:rFonts w:asciiTheme="majorHAnsi" w:hAnsiTheme="majorHAnsi"/>
          <w:sz w:val="22"/>
          <w:szCs w:val="22"/>
        </w:rPr>
        <w:t xml:space="preserve"> in EU </w:t>
      </w:r>
      <w:proofErr w:type="spellStart"/>
      <w:r w:rsidRPr="004552C6">
        <w:rPr>
          <w:rFonts w:asciiTheme="majorHAnsi" w:hAnsiTheme="majorHAnsi"/>
          <w:sz w:val="22"/>
          <w:szCs w:val="22"/>
        </w:rPr>
        <w:t>affairs</w:t>
      </w:r>
      <w:proofErr w:type="spellEnd"/>
      <w:r w:rsidRPr="004552C6">
        <w:rPr>
          <w:rFonts w:asciiTheme="majorHAnsi" w:hAnsiTheme="majorHAnsi"/>
          <w:sz w:val="22"/>
          <w:szCs w:val="22"/>
        </w:rPr>
        <w:t xml:space="preserve"> after Amsterdam: Does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protocol</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make</w:t>
      </w:r>
      <w:proofErr w:type="spellEnd"/>
      <w:r w:rsidRPr="004552C6">
        <w:rPr>
          <w:rFonts w:asciiTheme="majorHAnsi" w:hAnsiTheme="majorHAnsi"/>
          <w:sz w:val="22"/>
          <w:szCs w:val="22"/>
        </w:rPr>
        <w:t xml:space="preserve"> a </w:t>
      </w:r>
      <w:proofErr w:type="spellStart"/>
      <w:proofErr w:type="gramStart"/>
      <w:r w:rsidRPr="004552C6">
        <w:rPr>
          <w:rFonts w:asciiTheme="majorHAnsi" w:hAnsiTheme="majorHAnsi"/>
          <w:sz w:val="22"/>
          <w:szCs w:val="22"/>
        </w:rPr>
        <w:t>difference</w:t>
      </w:r>
      <w:proofErr w:type="spellEnd"/>
      <w:r w:rsidRPr="004552C6">
        <w:rPr>
          <w:rFonts w:asciiTheme="majorHAnsi" w:hAnsiTheme="majorHAnsi"/>
          <w:sz w:val="22"/>
          <w:szCs w:val="22"/>
        </w:rPr>
        <w:t>?’</w:t>
      </w:r>
      <w:proofErr w:type="gramEnd"/>
      <w:r w:rsidRPr="004552C6">
        <w:rPr>
          <w:rFonts w:asciiTheme="majorHAnsi" w:hAnsiTheme="majorHAnsi"/>
          <w:sz w:val="22"/>
          <w:szCs w:val="22"/>
        </w:rPr>
        <w:t xml:space="preserve"> Conference on The European </w:t>
      </w:r>
      <w:proofErr w:type="spellStart"/>
      <w:r w:rsidRPr="004552C6">
        <w:rPr>
          <w:rFonts w:asciiTheme="majorHAnsi" w:hAnsiTheme="majorHAnsi"/>
          <w:sz w:val="22"/>
          <w:szCs w:val="22"/>
        </w:rPr>
        <w:t>Parliament</w:t>
      </w:r>
      <w:proofErr w:type="spellEnd"/>
      <w:r w:rsidRPr="004552C6">
        <w:rPr>
          <w:rFonts w:asciiTheme="majorHAnsi" w:hAnsiTheme="majorHAnsi"/>
          <w:sz w:val="22"/>
          <w:szCs w:val="22"/>
        </w:rPr>
        <w:t xml:space="preserve"> and </w:t>
      </w:r>
      <w:proofErr w:type="spellStart"/>
      <w:r w:rsidRPr="004552C6">
        <w:rPr>
          <w:rFonts w:asciiTheme="majorHAnsi" w:hAnsiTheme="majorHAnsi"/>
          <w:sz w:val="22"/>
          <w:szCs w:val="22"/>
        </w:rPr>
        <w:t>the</w:t>
      </w:r>
      <w:proofErr w:type="spellEnd"/>
      <w:r w:rsidRPr="004552C6">
        <w:rPr>
          <w:rFonts w:asciiTheme="majorHAnsi" w:hAnsiTheme="majorHAnsi"/>
          <w:sz w:val="22"/>
          <w:szCs w:val="22"/>
        </w:rPr>
        <w:t xml:space="preserve"> National </w:t>
      </w:r>
      <w:proofErr w:type="spellStart"/>
      <w:r w:rsidRPr="004552C6">
        <w:rPr>
          <w:rFonts w:asciiTheme="majorHAnsi" w:hAnsiTheme="majorHAnsi"/>
          <w:sz w:val="22"/>
          <w:szCs w:val="22"/>
        </w:rPr>
        <w:t>Parliaments</w:t>
      </w:r>
      <w:proofErr w:type="spellEnd"/>
      <w:r w:rsidRPr="004552C6">
        <w:rPr>
          <w:rFonts w:asciiTheme="majorHAnsi" w:hAnsiTheme="majorHAnsi"/>
          <w:sz w:val="22"/>
          <w:szCs w:val="22"/>
        </w:rPr>
        <w:t xml:space="preserve"> after Amsterdam, Representation </w:t>
      </w:r>
      <w:proofErr w:type="spellStart"/>
      <w:r w:rsidRPr="004552C6">
        <w:rPr>
          <w:rFonts w:asciiTheme="majorHAnsi" w:hAnsiTheme="majorHAnsi"/>
          <w:sz w:val="22"/>
          <w:szCs w:val="22"/>
        </w:rPr>
        <w:t>of</w:t>
      </w:r>
      <w:proofErr w:type="spellEnd"/>
      <w:r w:rsidRPr="004552C6">
        <w:rPr>
          <w:rFonts w:asciiTheme="majorHAnsi" w:hAnsiTheme="majorHAnsi"/>
          <w:sz w:val="22"/>
          <w:szCs w:val="22"/>
        </w:rPr>
        <w:t xml:space="preserve"> North Rhine-</w:t>
      </w:r>
      <w:proofErr w:type="spellStart"/>
      <w:r w:rsidRPr="004552C6">
        <w:rPr>
          <w:rFonts w:asciiTheme="majorHAnsi" w:hAnsiTheme="majorHAnsi"/>
          <w:sz w:val="22"/>
          <w:szCs w:val="22"/>
        </w:rPr>
        <w:t>Westphalia</w:t>
      </w:r>
      <w:proofErr w:type="spellEnd"/>
      <w:r w:rsidRPr="004552C6">
        <w:rPr>
          <w:rFonts w:asciiTheme="majorHAnsi" w:hAnsiTheme="majorHAnsi"/>
          <w:sz w:val="22"/>
          <w:szCs w:val="22"/>
        </w:rPr>
        <w:t xml:space="preserve">, Trans European Policy Studies </w:t>
      </w:r>
      <w:proofErr w:type="spellStart"/>
      <w:r w:rsidRPr="004552C6">
        <w:rPr>
          <w:rFonts w:asciiTheme="majorHAnsi" w:hAnsiTheme="majorHAnsi"/>
          <w:sz w:val="22"/>
          <w:szCs w:val="22"/>
        </w:rPr>
        <w:t>Association</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Brussels</w:t>
      </w:r>
      <w:proofErr w:type="spellEnd"/>
      <w:r w:rsidRPr="004552C6">
        <w:rPr>
          <w:rFonts w:asciiTheme="majorHAnsi" w:hAnsiTheme="majorHAnsi"/>
          <w:sz w:val="22"/>
          <w:szCs w:val="22"/>
        </w:rPr>
        <w:t xml:space="preserve">, </w:t>
      </w:r>
      <w:proofErr w:type="spellStart"/>
      <w:r w:rsidRPr="004552C6">
        <w:rPr>
          <w:rFonts w:asciiTheme="majorHAnsi" w:hAnsiTheme="majorHAnsi"/>
          <w:sz w:val="22"/>
          <w:szCs w:val="22"/>
        </w:rPr>
        <w:t>July</w:t>
      </w:r>
      <w:proofErr w:type="spellEnd"/>
      <w:r w:rsidRPr="004552C6">
        <w:rPr>
          <w:rFonts w:asciiTheme="majorHAnsi" w:hAnsiTheme="majorHAnsi"/>
          <w:sz w:val="22"/>
          <w:szCs w:val="22"/>
        </w:rPr>
        <w:t xml:space="preserve"> 2000.</w:t>
      </w:r>
    </w:p>
    <w:p w14:paraId="2D4FCF10" w14:textId="77777777" w:rsidR="004552C6" w:rsidRPr="004552C6" w:rsidRDefault="004552C6" w:rsidP="00EE2C2D">
      <w:pPr>
        <w:pStyle w:val="BodyText"/>
        <w:pBdr>
          <w:bottom w:val="single" w:sz="6" w:space="1" w:color="auto"/>
        </w:pBdr>
        <w:rPr>
          <w:rFonts w:asciiTheme="majorHAnsi" w:hAnsiTheme="majorHAnsi"/>
          <w:b/>
        </w:rPr>
      </w:pPr>
    </w:p>
    <w:p w14:paraId="6B5E2E00" w14:textId="77777777" w:rsidR="006A04E6" w:rsidRPr="00EE2C2D" w:rsidRDefault="006A04E6" w:rsidP="00EE2C2D">
      <w:pPr>
        <w:jc w:val="both"/>
        <w:rPr>
          <w:rFonts w:asciiTheme="majorHAnsi" w:hAnsiTheme="majorHAnsi" w:cs="TimesNewRomanPS-BoldMT"/>
          <w:bCs/>
          <w:sz w:val="22"/>
          <w:szCs w:val="22"/>
          <w:lang w:val="de-DE"/>
        </w:rPr>
      </w:pPr>
    </w:p>
    <w:p w14:paraId="41E3088F" w14:textId="77777777" w:rsidR="00CD2028" w:rsidRPr="00EE2C2D" w:rsidRDefault="00CD2028" w:rsidP="00EE2C2D">
      <w:pPr>
        <w:shd w:val="clear" w:color="auto" w:fill="D9D9D9"/>
        <w:jc w:val="both"/>
        <w:rPr>
          <w:rFonts w:asciiTheme="majorHAnsi" w:hAnsiTheme="majorHAnsi" w:cs="TimesNewRomanPS-BoldMT"/>
          <w:b/>
          <w:bCs/>
          <w:sz w:val="24"/>
          <w:szCs w:val="24"/>
          <w:lang w:val="en-US"/>
        </w:rPr>
      </w:pPr>
      <w:r w:rsidRPr="00EE2C2D">
        <w:rPr>
          <w:rFonts w:asciiTheme="majorHAnsi" w:hAnsiTheme="majorHAnsi" w:cs="TimesNewRomanPS-BoldMT"/>
          <w:b/>
          <w:bCs/>
          <w:sz w:val="24"/>
          <w:szCs w:val="24"/>
          <w:lang w:val="en-US"/>
        </w:rPr>
        <w:t>RESEARCH PROJECTS</w:t>
      </w:r>
    </w:p>
    <w:p w14:paraId="3DCC3BC7" w14:textId="77777777" w:rsidR="00CD2028" w:rsidRPr="00EE2C2D" w:rsidRDefault="00CD2028" w:rsidP="00EE2C2D">
      <w:pPr>
        <w:jc w:val="both"/>
        <w:rPr>
          <w:rFonts w:asciiTheme="majorHAnsi" w:hAnsiTheme="majorHAnsi" w:cs="Arial"/>
          <w:sz w:val="22"/>
          <w:szCs w:val="22"/>
        </w:rPr>
      </w:pPr>
    </w:p>
    <w:p w14:paraId="5F1E155C" w14:textId="77777777" w:rsidR="00CD2028" w:rsidRPr="00EE2C2D" w:rsidRDefault="00CD2028" w:rsidP="00EE2C2D">
      <w:pPr>
        <w:jc w:val="both"/>
        <w:rPr>
          <w:rFonts w:asciiTheme="majorHAnsi" w:hAnsiTheme="majorHAnsi" w:cs="Arial"/>
          <w:i/>
          <w:sz w:val="22"/>
        </w:rPr>
      </w:pPr>
      <w:r w:rsidRPr="00EE2C2D">
        <w:rPr>
          <w:rFonts w:asciiTheme="majorHAnsi" w:hAnsiTheme="majorHAnsi" w:cs="Arial"/>
          <w:i/>
          <w:sz w:val="22"/>
        </w:rPr>
        <w:t>(Co)Acquisition of Research Projects</w:t>
      </w:r>
    </w:p>
    <w:p w14:paraId="202662FC" w14:textId="77777777" w:rsidR="00CD2028" w:rsidRDefault="00CD2028" w:rsidP="00EE2C2D">
      <w:pPr>
        <w:jc w:val="both"/>
        <w:rPr>
          <w:rFonts w:asciiTheme="majorHAnsi" w:hAnsiTheme="majorHAnsi" w:cs="Arial"/>
          <w:sz w:val="22"/>
          <w:szCs w:val="22"/>
        </w:rPr>
      </w:pPr>
    </w:p>
    <w:p w14:paraId="1B6ADA0F" w14:textId="49AF34BB" w:rsidR="00FC68DB" w:rsidRPr="004470D4" w:rsidRDefault="004470D4" w:rsidP="004470D4">
      <w:pPr>
        <w:jc w:val="both"/>
        <w:rPr>
          <w:rFonts w:asciiTheme="majorHAnsi" w:hAnsiTheme="majorHAnsi" w:cstheme="majorHAnsi"/>
          <w:color w:val="3D3239"/>
          <w:sz w:val="22"/>
          <w:szCs w:val="22"/>
          <w:shd w:val="clear" w:color="auto" w:fill="FFFFFF"/>
        </w:rPr>
      </w:pPr>
      <w:r w:rsidRPr="004470D4">
        <w:rPr>
          <w:rFonts w:asciiTheme="majorHAnsi" w:hAnsiTheme="majorHAnsi" w:cstheme="majorHAnsi"/>
          <w:color w:val="3D3239"/>
          <w:sz w:val="22"/>
          <w:szCs w:val="22"/>
          <w:shd w:val="clear" w:color="auto" w:fill="FFFFFF"/>
        </w:rPr>
        <w:t>2021-2023</w:t>
      </w:r>
      <w:r>
        <w:rPr>
          <w:rFonts w:asciiTheme="majorHAnsi" w:hAnsiTheme="majorHAnsi" w:cstheme="majorHAnsi"/>
          <w:color w:val="3D3239"/>
          <w:sz w:val="22"/>
          <w:szCs w:val="22"/>
          <w:shd w:val="clear" w:color="auto" w:fill="FFFFFF"/>
        </w:rPr>
        <w:t>:</w:t>
      </w:r>
      <w:r w:rsidRPr="004470D4">
        <w:rPr>
          <w:rFonts w:asciiTheme="majorHAnsi" w:hAnsiTheme="majorHAnsi" w:cstheme="majorHAnsi"/>
          <w:color w:val="3D3239"/>
          <w:sz w:val="22"/>
          <w:szCs w:val="22"/>
          <w:shd w:val="clear" w:color="auto" w:fill="FFFFFF"/>
        </w:rPr>
        <w:t xml:space="preserve"> </w:t>
      </w:r>
      <w:r w:rsidRPr="004470D4">
        <w:rPr>
          <w:rFonts w:asciiTheme="majorHAnsi" w:hAnsiTheme="majorHAnsi" w:cstheme="majorHAnsi"/>
          <w:b/>
          <w:sz w:val="22"/>
          <w:szCs w:val="22"/>
        </w:rPr>
        <w:t>Co-coordinator</w:t>
      </w:r>
      <w:r w:rsidRPr="004470D4">
        <w:rPr>
          <w:rFonts w:asciiTheme="majorHAnsi" w:hAnsiTheme="majorHAnsi" w:cstheme="majorHAnsi"/>
          <w:sz w:val="22"/>
          <w:szCs w:val="22"/>
        </w:rPr>
        <w:t xml:space="preserve"> of </w:t>
      </w:r>
      <w:r w:rsidRPr="004470D4">
        <w:rPr>
          <w:rFonts w:asciiTheme="majorHAnsi" w:hAnsiTheme="majorHAnsi" w:cstheme="majorHAnsi"/>
          <w:color w:val="3D3239"/>
          <w:sz w:val="22"/>
          <w:szCs w:val="22"/>
          <w:shd w:val="clear" w:color="auto" w:fill="FFFFFF"/>
        </w:rPr>
        <w:t xml:space="preserve">Jean Monnet project </w:t>
      </w:r>
      <w:r w:rsidR="00B71227" w:rsidRPr="004470D4">
        <w:rPr>
          <w:rFonts w:asciiTheme="majorHAnsi" w:hAnsiTheme="majorHAnsi" w:cstheme="majorHAnsi"/>
          <w:color w:val="3D3239"/>
          <w:sz w:val="22"/>
          <w:szCs w:val="22"/>
          <w:shd w:val="clear" w:color="auto" w:fill="FFFFFF"/>
        </w:rPr>
        <w:t>‘Spreading and Relating EU affairs Beyond the EU Institutions’ (</w:t>
      </w:r>
      <w:hyperlink r:id="rId33" w:history="1">
        <w:r w:rsidR="00B71227" w:rsidRPr="004470D4">
          <w:rPr>
            <w:rStyle w:val="Hyperlink"/>
            <w:rFonts w:asciiTheme="majorHAnsi" w:hAnsiTheme="majorHAnsi" w:cstheme="majorHAnsi"/>
            <w:sz w:val="22"/>
            <w:szCs w:val="22"/>
            <w:shd w:val="clear" w:color="auto" w:fill="FFFFFF"/>
          </w:rPr>
          <w:t>RELAY)</w:t>
        </w:r>
      </w:hyperlink>
      <w:r w:rsidRPr="004470D4">
        <w:rPr>
          <w:rFonts w:asciiTheme="majorHAnsi" w:hAnsiTheme="majorHAnsi" w:cstheme="majorHAnsi"/>
          <w:color w:val="3D3239"/>
          <w:sz w:val="22"/>
          <w:szCs w:val="22"/>
          <w:shd w:val="clear" w:color="auto" w:fill="FFFFFF"/>
        </w:rPr>
        <w:t>, Maastricht University Campus Brussels, with Felix Ruiz-Cabre</w:t>
      </w:r>
    </w:p>
    <w:p w14:paraId="71B56C0A" w14:textId="77777777" w:rsidR="004470D4" w:rsidRPr="004470D4" w:rsidRDefault="004470D4" w:rsidP="004470D4">
      <w:pPr>
        <w:jc w:val="both"/>
        <w:rPr>
          <w:rFonts w:asciiTheme="majorHAnsi" w:hAnsiTheme="majorHAnsi" w:cstheme="majorHAnsi"/>
          <w:sz w:val="22"/>
          <w:szCs w:val="22"/>
        </w:rPr>
      </w:pPr>
    </w:p>
    <w:p w14:paraId="4958F37D" w14:textId="6663BD87" w:rsidR="003400AC" w:rsidRPr="00EE2C2D" w:rsidRDefault="008E7D60" w:rsidP="00EE2C2D">
      <w:pPr>
        <w:rPr>
          <w:rFonts w:asciiTheme="majorHAnsi" w:hAnsiTheme="majorHAnsi" w:cstheme="minorHAnsi"/>
          <w:sz w:val="22"/>
          <w:szCs w:val="22"/>
        </w:rPr>
      </w:pPr>
      <w:r w:rsidRPr="00EE2C2D">
        <w:rPr>
          <w:rFonts w:asciiTheme="majorHAnsi" w:hAnsiTheme="majorHAnsi" w:cs="Arial"/>
          <w:sz w:val="22"/>
          <w:szCs w:val="22"/>
        </w:rPr>
        <w:t>September 2017 -March 2018</w:t>
      </w:r>
      <w:r w:rsidR="003400AC" w:rsidRPr="00EE2C2D">
        <w:rPr>
          <w:rFonts w:asciiTheme="majorHAnsi" w:hAnsiTheme="majorHAnsi" w:cs="Arial"/>
          <w:sz w:val="22"/>
          <w:szCs w:val="22"/>
        </w:rPr>
        <w:t xml:space="preserve">:  </w:t>
      </w:r>
      <w:r w:rsidR="003571D9">
        <w:rPr>
          <w:rFonts w:asciiTheme="majorHAnsi" w:hAnsiTheme="majorHAnsi" w:cs="Arial"/>
          <w:b/>
          <w:sz w:val="22"/>
          <w:szCs w:val="22"/>
        </w:rPr>
        <w:t>Co-coordinator</w:t>
      </w:r>
      <w:r w:rsidR="003400AC" w:rsidRPr="00EE2C2D">
        <w:rPr>
          <w:rFonts w:asciiTheme="majorHAnsi" w:hAnsiTheme="majorHAnsi" w:cs="Arial"/>
          <w:sz w:val="22"/>
          <w:szCs w:val="22"/>
        </w:rPr>
        <w:t xml:space="preserve"> of </w:t>
      </w:r>
      <w:r w:rsidR="003571D9">
        <w:rPr>
          <w:rFonts w:asciiTheme="majorHAnsi" w:hAnsiTheme="majorHAnsi" w:cs="Arial"/>
          <w:sz w:val="22"/>
          <w:szCs w:val="22"/>
        </w:rPr>
        <w:t xml:space="preserve">Commissioned </w:t>
      </w:r>
      <w:r w:rsidR="003400AC" w:rsidRPr="00EE2C2D">
        <w:rPr>
          <w:rFonts w:asciiTheme="majorHAnsi" w:hAnsiTheme="majorHAnsi" w:cstheme="minorHAnsi"/>
          <w:sz w:val="22"/>
          <w:szCs w:val="22"/>
        </w:rPr>
        <w:t>Study for European Parliament, Greens/EFA Group</w:t>
      </w:r>
      <w:r w:rsidR="001A0D9F" w:rsidRPr="00EE2C2D">
        <w:rPr>
          <w:rFonts w:asciiTheme="majorHAnsi" w:hAnsiTheme="majorHAnsi" w:cstheme="minorHAnsi"/>
          <w:sz w:val="22"/>
          <w:szCs w:val="22"/>
        </w:rPr>
        <w:t xml:space="preserve">: </w:t>
      </w:r>
      <w:r w:rsidR="003400AC" w:rsidRPr="00EE2C2D">
        <w:rPr>
          <w:rFonts w:asciiTheme="majorHAnsi" w:hAnsiTheme="majorHAnsi"/>
          <w:sz w:val="22"/>
          <w:szCs w:val="22"/>
        </w:rPr>
        <w:t>‘Europeanisation’ of National Parliaments in European Union Member States:</w:t>
      </w:r>
    </w:p>
    <w:p w14:paraId="26B7A3AE" w14:textId="1F745A4C" w:rsidR="003400AC" w:rsidRPr="00127DBC" w:rsidRDefault="003400AC" w:rsidP="00127DBC">
      <w:pPr>
        <w:rPr>
          <w:rFonts w:asciiTheme="majorHAnsi" w:hAnsiTheme="majorHAnsi"/>
          <w:sz w:val="22"/>
          <w:szCs w:val="22"/>
        </w:rPr>
      </w:pPr>
      <w:r w:rsidRPr="00EE2C2D">
        <w:rPr>
          <w:rFonts w:asciiTheme="majorHAnsi" w:hAnsiTheme="majorHAnsi"/>
          <w:sz w:val="22"/>
          <w:szCs w:val="22"/>
        </w:rPr>
        <w:t>Experiences and Best-Practices</w:t>
      </w:r>
      <w:r w:rsidR="00BC2CEC" w:rsidRPr="00EE2C2D">
        <w:rPr>
          <w:rFonts w:asciiTheme="majorHAnsi" w:hAnsiTheme="majorHAnsi"/>
          <w:sz w:val="22"/>
          <w:szCs w:val="22"/>
        </w:rPr>
        <w:t xml:space="preserve"> (with </w:t>
      </w:r>
      <w:r w:rsidR="003571D9">
        <w:rPr>
          <w:rFonts w:asciiTheme="majorHAnsi" w:hAnsiTheme="majorHAnsi"/>
          <w:sz w:val="22"/>
          <w:szCs w:val="22"/>
        </w:rPr>
        <w:t xml:space="preserve">Dr. </w:t>
      </w:r>
      <w:r w:rsidR="00BC2CEC" w:rsidRPr="00EE2C2D">
        <w:rPr>
          <w:rFonts w:asciiTheme="majorHAnsi" w:hAnsiTheme="majorHAnsi"/>
          <w:sz w:val="22"/>
          <w:szCs w:val="22"/>
        </w:rPr>
        <w:t>Katrin Auel</w:t>
      </w:r>
      <w:r w:rsidR="00165A28">
        <w:rPr>
          <w:rFonts w:asciiTheme="majorHAnsi" w:hAnsiTheme="majorHAnsi"/>
          <w:sz w:val="22"/>
          <w:szCs w:val="22"/>
        </w:rPr>
        <w:t xml:space="preserve">) </w:t>
      </w:r>
      <w:r w:rsidR="00EF09A9" w:rsidRPr="00EE2C2D">
        <w:rPr>
          <w:rFonts w:asciiTheme="majorHAnsi" w:hAnsiTheme="majorHAnsi"/>
          <w:sz w:val="22"/>
          <w:szCs w:val="22"/>
        </w:rPr>
        <w:t>To down-load study:</w:t>
      </w:r>
      <w:r w:rsidR="00127DBC">
        <w:rPr>
          <w:rFonts w:asciiTheme="majorHAnsi" w:hAnsiTheme="majorHAnsi"/>
          <w:sz w:val="22"/>
          <w:szCs w:val="22"/>
        </w:rPr>
        <w:t xml:space="preserve"> </w:t>
      </w:r>
      <w:hyperlink r:id="rId34" w:history="1">
        <w:r w:rsidR="003677A3" w:rsidRPr="00EE2C2D">
          <w:rPr>
            <w:rStyle w:val="Hyperlink"/>
            <w:rFonts w:asciiTheme="majorHAnsi" w:hAnsiTheme="majorHAnsi" w:cs="Arial"/>
            <w:sz w:val="22"/>
          </w:rPr>
          <w:t>https://reinhardbuetikofer.eu/2018/07/03/studienpraesentation-in-berlin-zur-europaeisierung-nationaler-parlamente/</w:t>
        </w:r>
      </w:hyperlink>
    </w:p>
    <w:p w14:paraId="3440822A" w14:textId="77777777" w:rsidR="003677A3" w:rsidRPr="00EE2C2D" w:rsidRDefault="003677A3" w:rsidP="00EE2C2D">
      <w:pPr>
        <w:jc w:val="both"/>
        <w:rPr>
          <w:rFonts w:asciiTheme="majorHAnsi" w:hAnsiTheme="majorHAnsi" w:cs="Arial"/>
          <w:sz w:val="22"/>
        </w:rPr>
      </w:pPr>
    </w:p>
    <w:p w14:paraId="7BB01AFC" w14:textId="77777777" w:rsidR="00CD2028" w:rsidRPr="00EE2C2D" w:rsidRDefault="00CD2028" w:rsidP="00EE2C2D">
      <w:pPr>
        <w:pStyle w:val="FootnoteText"/>
        <w:rPr>
          <w:rFonts w:asciiTheme="majorHAnsi" w:hAnsiTheme="majorHAnsi"/>
          <w:sz w:val="22"/>
          <w:lang w:val="en-US"/>
        </w:rPr>
      </w:pPr>
      <w:r w:rsidRPr="00EE2C2D">
        <w:rPr>
          <w:rFonts w:asciiTheme="majorHAnsi" w:hAnsiTheme="majorHAnsi"/>
          <w:sz w:val="22"/>
        </w:rPr>
        <w:t xml:space="preserve">April 2014-December 2014: </w:t>
      </w:r>
      <w:r w:rsidRPr="00EE2C2D">
        <w:rPr>
          <w:rFonts w:asciiTheme="majorHAnsi" w:hAnsiTheme="majorHAnsi" w:cs="Arial"/>
          <w:b/>
          <w:sz w:val="22"/>
        </w:rPr>
        <w:t>Leader</w:t>
      </w:r>
      <w:r w:rsidRPr="00EE2C2D">
        <w:rPr>
          <w:rFonts w:asciiTheme="majorHAnsi" w:hAnsiTheme="majorHAnsi" w:cs="Arial"/>
          <w:sz w:val="22"/>
        </w:rPr>
        <w:t xml:space="preserve"> of the Maastricht University Team,</w:t>
      </w:r>
      <w:r w:rsidRPr="00EE2C2D">
        <w:rPr>
          <w:rFonts w:asciiTheme="majorHAnsi" w:hAnsiTheme="majorHAnsi"/>
          <w:sz w:val="22"/>
        </w:rPr>
        <w:t xml:space="preserve"> </w:t>
      </w:r>
      <w:proofErr w:type="gramStart"/>
      <w:r w:rsidRPr="00EE2C2D">
        <w:rPr>
          <w:rFonts w:asciiTheme="majorHAnsi" w:hAnsiTheme="majorHAnsi"/>
          <w:sz w:val="22"/>
        </w:rPr>
        <w:t>Engaging</w:t>
      </w:r>
      <w:proofErr w:type="gramEnd"/>
      <w:r w:rsidRPr="00EE2C2D">
        <w:rPr>
          <w:rFonts w:asciiTheme="majorHAnsi" w:hAnsiTheme="majorHAnsi"/>
          <w:sz w:val="22"/>
        </w:rPr>
        <w:t xml:space="preserve"> with Europe, </w:t>
      </w:r>
      <w:proofErr w:type="gramStart"/>
      <w:r w:rsidRPr="00EE2C2D">
        <w:rPr>
          <w:rFonts w:asciiTheme="majorHAnsi" w:hAnsiTheme="majorHAnsi"/>
          <w:sz w:val="22"/>
          <w:lang w:val="en-US"/>
        </w:rPr>
        <w:t>Evaluating</w:t>
      </w:r>
      <w:proofErr w:type="gramEnd"/>
      <w:r w:rsidRPr="00EE2C2D">
        <w:rPr>
          <w:rFonts w:asciiTheme="majorHAnsi" w:hAnsiTheme="majorHAnsi"/>
          <w:sz w:val="22"/>
          <w:lang w:val="en-US"/>
        </w:rPr>
        <w:t xml:space="preserve"> national parliamentary control of EU decision making after the Lisbon Treaty</w:t>
      </w:r>
      <w:r w:rsidRPr="00EE2C2D">
        <w:rPr>
          <w:rFonts w:asciiTheme="majorHAnsi" w:hAnsiTheme="majorHAnsi"/>
          <w:sz w:val="22"/>
        </w:rPr>
        <w:t>, Research project commissioned by the Dutch Tweede Kamer, Coordinated by the University of Nijmegen.</w:t>
      </w:r>
    </w:p>
    <w:p w14:paraId="2E0833A7" w14:textId="77777777" w:rsidR="00CD2028" w:rsidRPr="00EE2C2D" w:rsidRDefault="00CD2028" w:rsidP="00EE2C2D">
      <w:pPr>
        <w:pStyle w:val="FootnoteText"/>
        <w:rPr>
          <w:rFonts w:asciiTheme="majorHAnsi" w:hAnsiTheme="majorHAnsi"/>
        </w:rPr>
      </w:pPr>
    </w:p>
    <w:p w14:paraId="0581EC91" w14:textId="45FB77AC" w:rsidR="00CD2028" w:rsidRDefault="00CD2028" w:rsidP="00EE2C2D">
      <w:pPr>
        <w:jc w:val="both"/>
        <w:rPr>
          <w:rFonts w:asciiTheme="majorHAnsi" w:hAnsiTheme="majorHAnsi"/>
          <w:sz w:val="22"/>
        </w:rPr>
      </w:pPr>
      <w:r w:rsidRPr="00EE2C2D">
        <w:rPr>
          <w:rFonts w:asciiTheme="majorHAnsi" w:hAnsiTheme="majorHAnsi" w:cs="Arial"/>
          <w:sz w:val="22"/>
        </w:rPr>
        <w:t xml:space="preserve">November 2012 - May 2015 </w:t>
      </w:r>
      <w:r w:rsidRPr="00EE2C2D">
        <w:rPr>
          <w:rFonts w:asciiTheme="majorHAnsi" w:hAnsiTheme="majorHAnsi" w:cs="Arial"/>
          <w:b/>
          <w:sz w:val="22"/>
        </w:rPr>
        <w:t>Leader</w:t>
      </w:r>
      <w:r w:rsidRPr="00EE2C2D">
        <w:rPr>
          <w:rFonts w:asciiTheme="majorHAnsi" w:hAnsiTheme="majorHAnsi" w:cs="Arial"/>
          <w:sz w:val="22"/>
        </w:rPr>
        <w:t xml:space="preserve"> of the Maastricht University Team for the </w:t>
      </w:r>
      <w:r w:rsidRPr="00EE2C2D">
        <w:rPr>
          <w:rFonts w:asciiTheme="majorHAnsi" w:hAnsiTheme="majorHAnsi" w:cs="Tahoma"/>
          <w:sz w:val="22"/>
          <w:szCs w:val="36"/>
        </w:rPr>
        <w:t xml:space="preserve">PhD school on the EU system of governance, </w:t>
      </w:r>
      <w:r w:rsidRPr="00EE2C2D">
        <w:rPr>
          <w:rFonts w:asciiTheme="majorHAnsi" w:hAnsiTheme="majorHAnsi" w:cs="Tahoma"/>
          <w:sz w:val="22"/>
          <w:szCs w:val="28"/>
        </w:rPr>
        <w:t>Ph</w:t>
      </w:r>
      <w:r w:rsidR="00D87348">
        <w:rPr>
          <w:rFonts w:asciiTheme="majorHAnsi" w:hAnsiTheme="majorHAnsi" w:cs="Tahoma"/>
          <w:sz w:val="22"/>
          <w:szCs w:val="28"/>
        </w:rPr>
        <w:t>D</w:t>
      </w:r>
      <w:r w:rsidRPr="00EE2C2D">
        <w:rPr>
          <w:rFonts w:asciiTheme="majorHAnsi" w:hAnsiTheme="majorHAnsi" w:cs="Tahoma"/>
          <w:sz w:val="22"/>
          <w:szCs w:val="28"/>
        </w:rPr>
        <w:t xml:space="preserve"> EU </w:t>
      </w:r>
      <w:proofErr w:type="spellStart"/>
      <w:r w:rsidRPr="00EE2C2D">
        <w:rPr>
          <w:rFonts w:asciiTheme="majorHAnsi" w:hAnsiTheme="majorHAnsi" w:cs="Tahoma"/>
          <w:sz w:val="22"/>
          <w:szCs w:val="28"/>
        </w:rPr>
        <w:t>GrAd</w:t>
      </w:r>
      <w:proofErr w:type="spellEnd"/>
      <w:r w:rsidRPr="00EE2C2D">
        <w:rPr>
          <w:rFonts w:asciiTheme="majorHAnsi" w:hAnsiTheme="majorHAnsi" w:cs="Tahoma"/>
          <w:sz w:val="22"/>
          <w:szCs w:val="28"/>
        </w:rPr>
        <w:t xml:space="preserve"> Students University Skills (PEGASUS), Coordinat</w:t>
      </w:r>
      <w:r w:rsidR="00127DBC">
        <w:rPr>
          <w:rFonts w:asciiTheme="majorHAnsi" w:hAnsiTheme="majorHAnsi" w:cs="Tahoma"/>
          <w:sz w:val="22"/>
          <w:szCs w:val="28"/>
        </w:rPr>
        <w:t xml:space="preserve">ed by the University of Cologne, </w:t>
      </w:r>
      <w:r w:rsidR="00127DBC">
        <w:rPr>
          <w:rFonts w:asciiTheme="majorHAnsi" w:hAnsiTheme="majorHAnsi"/>
          <w:sz w:val="22"/>
        </w:rPr>
        <w:t xml:space="preserve">Maastricht University budget: € </w:t>
      </w:r>
      <w:r w:rsidRPr="00EE2C2D">
        <w:rPr>
          <w:rFonts w:asciiTheme="majorHAnsi" w:hAnsiTheme="majorHAnsi"/>
          <w:sz w:val="22"/>
        </w:rPr>
        <w:t xml:space="preserve">77.660 </w:t>
      </w:r>
    </w:p>
    <w:p w14:paraId="155AFA45" w14:textId="77777777" w:rsidR="00165A28" w:rsidRPr="00EE2C2D" w:rsidRDefault="00165A28" w:rsidP="00EE2C2D">
      <w:pPr>
        <w:jc w:val="both"/>
        <w:rPr>
          <w:rFonts w:asciiTheme="majorHAnsi" w:hAnsiTheme="majorHAnsi" w:cs="Arial"/>
          <w:sz w:val="22"/>
        </w:rPr>
      </w:pPr>
    </w:p>
    <w:p w14:paraId="645D3251" w14:textId="6CB392A6" w:rsidR="00CD2028" w:rsidRPr="00EE2C2D" w:rsidRDefault="00CD2028" w:rsidP="00EE2C2D">
      <w:pPr>
        <w:jc w:val="both"/>
        <w:rPr>
          <w:rFonts w:asciiTheme="majorHAnsi" w:hAnsiTheme="majorHAnsi"/>
          <w:sz w:val="22"/>
        </w:rPr>
      </w:pPr>
      <w:r w:rsidRPr="00EE2C2D">
        <w:rPr>
          <w:rFonts w:asciiTheme="majorHAnsi" w:hAnsiTheme="majorHAnsi" w:cs="Arial"/>
          <w:sz w:val="22"/>
        </w:rPr>
        <w:t xml:space="preserve">January 2011- November 2014 </w:t>
      </w:r>
      <w:r w:rsidRPr="00EE2C2D">
        <w:rPr>
          <w:rFonts w:asciiTheme="majorHAnsi" w:hAnsiTheme="majorHAnsi" w:cs="Arial"/>
          <w:b/>
          <w:sz w:val="22"/>
        </w:rPr>
        <w:t>Co-investigator</w:t>
      </w:r>
      <w:r w:rsidR="003571D9">
        <w:rPr>
          <w:rFonts w:asciiTheme="majorHAnsi" w:hAnsiTheme="majorHAnsi" w:cs="Arial"/>
          <w:b/>
          <w:sz w:val="22"/>
        </w:rPr>
        <w:t xml:space="preserve"> </w:t>
      </w:r>
      <w:r w:rsidR="003571D9" w:rsidRPr="003571D9">
        <w:rPr>
          <w:rFonts w:asciiTheme="majorHAnsi" w:hAnsiTheme="majorHAnsi" w:cs="Arial"/>
          <w:sz w:val="22"/>
        </w:rPr>
        <w:t xml:space="preserve">(Principal Investigator: </w:t>
      </w:r>
      <w:r w:rsidR="003571D9">
        <w:rPr>
          <w:rFonts w:asciiTheme="majorHAnsi" w:hAnsiTheme="majorHAnsi" w:cs="Arial"/>
          <w:sz w:val="22"/>
        </w:rPr>
        <w:t xml:space="preserve">Prof. </w:t>
      </w:r>
      <w:r w:rsidR="003571D9" w:rsidRPr="003571D9">
        <w:rPr>
          <w:rFonts w:asciiTheme="majorHAnsi" w:hAnsiTheme="majorHAnsi" w:cs="Arial"/>
          <w:sz w:val="22"/>
        </w:rPr>
        <w:t>Thomas Christiansen)</w:t>
      </w:r>
      <w:r w:rsidRPr="003571D9">
        <w:rPr>
          <w:rFonts w:asciiTheme="majorHAnsi" w:hAnsiTheme="majorHAnsi" w:cs="Arial"/>
          <w:sz w:val="22"/>
        </w:rPr>
        <w:t>,</w:t>
      </w:r>
      <w:r w:rsidRPr="00EE2C2D">
        <w:rPr>
          <w:rFonts w:asciiTheme="majorHAnsi" w:hAnsiTheme="majorHAnsi" w:cs="Arial"/>
          <w:sz w:val="22"/>
        </w:rPr>
        <w:t xml:space="preserve"> Research Project: Observatory of Parliaments After Lisbon  (OPAL), Open Research Area in Europe for the S</w:t>
      </w:r>
      <w:r w:rsidR="00FB16B9" w:rsidRPr="00EE2C2D">
        <w:rPr>
          <w:rFonts w:asciiTheme="majorHAnsi" w:hAnsiTheme="majorHAnsi" w:cs="Arial"/>
          <w:sz w:val="22"/>
        </w:rPr>
        <w:t>ocial Sciences, ANR-DFG-ESRC-NW0</w:t>
      </w:r>
      <w:r w:rsidRPr="00EE2C2D">
        <w:rPr>
          <w:rFonts w:asciiTheme="majorHAnsi" w:hAnsiTheme="majorHAnsi" w:cs="Arial"/>
          <w:sz w:val="22"/>
        </w:rPr>
        <w:t xml:space="preserve">, </w:t>
      </w:r>
      <w:hyperlink r:id="rId35" w:history="1">
        <w:r w:rsidRPr="00EE2C2D">
          <w:rPr>
            <w:rStyle w:val="Hyperlink"/>
            <w:rFonts w:asciiTheme="majorHAnsi" w:hAnsiTheme="majorHAnsi"/>
            <w:sz w:val="22"/>
          </w:rPr>
          <w:t>http://www.opal-europe.org/</w:t>
        </w:r>
      </w:hyperlink>
      <w:r w:rsidRPr="00EE2C2D">
        <w:rPr>
          <w:rFonts w:asciiTheme="majorHAnsi" w:hAnsiTheme="majorHAnsi"/>
          <w:sz w:val="22"/>
        </w:rPr>
        <w:t xml:space="preserve"> </w:t>
      </w:r>
    </w:p>
    <w:p w14:paraId="66603DBE" w14:textId="305E774D" w:rsidR="00CD2028" w:rsidRPr="00EE2C2D" w:rsidRDefault="00CD2028" w:rsidP="00EE2C2D">
      <w:pPr>
        <w:rPr>
          <w:rFonts w:asciiTheme="majorHAnsi" w:hAnsiTheme="majorHAnsi"/>
          <w:sz w:val="22"/>
        </w:rPr>
      </w:pPr>
      <w:r w:rsidRPr="00EE2C2D">
        <w:rPr>
          <w:rFonts w:asciiTheme="majorHAnsi" w:hAnsiTheme="majorHAnsi"/>
          <w:sz w:val="22"/>
        </w:rPr>
        <w:t>Maastricht University</w:t>
      </w:r>
      <w:r w:rsidR="00127DBC">
        <w:rPr>
          <w:rFonts w:asciiTheme="majorHAnsi" w:hAnsiTheme="majorHAnsi"/>
          <w:sz w:val="22"/>
        </w:rPr>
        <w:t xml:space="preserve"> budget</w:t>
      </w:r>
      <w:r w:rsidRPr="00EE2C2D">
        <w:rPr>
          <w:rFonts w:asciiTheme="majorHAnsi" w:hAnsiTheme="majorHAnsi"/>
          <w:sz w:val="22"/>
        </w:rPr>
        <w:t>: € 248.777.</w:t>
      </w:r>
    </w:p>
    <w:p w14:paraId="152D8695" w14:textId="77777777" w:rsidR="00CD2028" w:rsidRPr="00EE2C2D" w:rsidRDefault="00CD2028" w:rsidP="00EE2C2D">
      <w:pPr>
        <w:jc w:val="both"/>
        <w:rPr>
          <w:rFonts w:asciiTheme="majorHAnsi" w:hAnsiTheme="majorHAnsi" w:cs="Arial"/>
          <w:sz w:val="22"/>
        </w:rPr>
      </w:pPr>
    </w:p>
    <w:p w14:paraId="0E90AC77" w14:textId="6D4F988F" w:rsidR="00CD2028" w:rsidRPr="00EE2C2D" w:rsidRDefault="00CD2028" w:rsidP="00EE2C2D">
      <w:pPr>
        <w:jc w:val="both"/>
        <w:rPr>
          <w:rFonts w:asciiTheme="majorHAnsi" w:hAnsiTheme="majorHAnsi" w:cs="Arial"/>
          <w:sz w:val="22"/>
        </w:rPr>
      </w:pPr>
      <w:r w:rsidRPr="00EE2C2D">
        <w:rPr>
          <w:rFonts w:asciiTheme="majorHAnsi" w:hAnsiTheme="majorHAnsi" w:cs="Arial"/>
          <w:sz w:val="22"/>
        </w:rPr>
        <w:t>January 2010 – June 2014</w:t>
      </w:r>
      <w:r w:rsidRPr="00EE2C2D">
        <w:rPr>
          <w:rFonts w:asciiTheme="majorHAnsi" w:hAnsiTheme="majorHAnsi" w:cs="Arial"/>
          <w:b/>
          <w:sz w:val="22"/>
        </w:rPr>
        <w:t xml:space="preserve"> Co-Coordinator</w:t>
      </w:r>
      <w:r w:rsidRPr="00EE2C2D">
        <w:rPr>
          <w:rFonts w:asciiTheme="majorHAnsi" w:hAnsiTheme="majorHAnsi" w:cs="Arial"/>
          <w:sz w:val="22"/>
        </w:rPr>
        <w:t xml:space="preserve"> of Initial Training Network (with </w:t>
      </w:r>
      <w:r w:rsidR="003571D9">
        <w:rPr>
          <w:rFonts w:asciiTheme="majorHAnsi" w:hAnsiTheme="majorHAnsi" w:cs="Arial"/>
          <w:sz w:val="22"/>
        </w:rPr>
        <w:t xml:space="preserve">Prof. </w:t>
      </w:r>
      <w:r w:rsidRPr="00EE2C2D">
        <w:rPr>
          <w:rFonts w:asciiTheme="majorHAnsi" w:hAnsiTheme="majorHAnsi" w:cs="Arial"/>
          <w:sz w:val="22"/>
        </w:rPr>
        <w:t>Sophie Vanhoonacker): Dynamics of Inter-institutional Cooperation in the EU (INCOOP), (involving 8 European Universities and 3 Associated Partners), PEOPLE Programme 2008, financed by the European Union. Partner Universit</w:t>
      </w:r>
      <w:r w:rsidR="002B33BF" w:rsidRPr="00EE2C2D">
        <w:rPr>
          <w:rFonts w:asciiTheme="majorHAnsi" w:hAnsiTheme="majorHAnsi" w:cs="Arial"/>
          <w:sz w:val="22"/>
        </w:rPr>
        <w:t xml:space="preserve">ies: </w:t>
      </w:r>
      <w:r w:rsidRPr="00EE2C2D">
        <w:rPr>
          <w:rFonts w:asciiTheme="majorHAnsi" w:hAnsiTheme="majorHAnsi" w:cs="Arial"/>
          <w:bCs/>
          <w:sz w:val="22"/>
        </w:rPr>
        <w:t xml:space="preserve">University of Cambridge, </w:t>
      </w:r>
      <w:r w:rsidRPr="00EE2C2D">
        <w:rPr>
          <w:rFonts w:asciiTheme="majorHAnsi" w:hAnsiTheme="majorHAnsi" w:cs="Arial"/>
          <w:sz w:val="22"/>
        </w:rPr>
        <w:t xml:space="preserve">Fondation Nationale des Sciences Politiques, Paris, Université du Luxembourg, </w:t>
      </w:r>
      <w:r w:rsidRPr="00EE2C2D">
        <w:rPr>
          <w:rFonts w:asciiTheme="majorHAnsi" w:hAnsiTheme="majorHAnsi" w:cs="Arial"/>
          <w:bCs/>
          <w:sz w:val="22"/>
        </w:rPr>
        <w:t xml:space="preserve">University of Loughborough, Mannheim University, University of </w:t>
      </w:r>
      <w:r w:rsidRPr="00EE2C2D">
        <w:rPr>
          <w:rFonts w:asciiTheme="majorHAnsi" w:hAnsiTheme="majorHAnsi" w:cs="Arial"/>
          <w:sz w:val="22"/>
        </w:rPr>
        <w:t>Osnabrück.</w:t>
      </w:r>
      <w:r w:rsidRPr="00EE2C2D">
        <w:rPr>
          <w:rFonts w:asciiTheme="majorHAnsi" w:hAnsiTheme="majorHAnsi" w:cs="Courier New"/>
          <w:sz w:val="22"/>
        </w:rPr>
        <w:t xml:space="preserve"> </w:t>
      </w:r>
      <w:hyperlink r:id="rId36" w:history="1">
        <w:r w:rsidRPr="00EE2C2D">
          <w:rPr>
            <w:rFonts w:asciiTheme="majorHAnsi" w:hAnsiTheme="majorHAnsi" w:cs="Courier New"/>
            <w:sz w:val="22"/>
            <w:u w:val="single"/>
          </w:rPr>
          <w:t>http://www.in-coop.eu</w:t>
        </w:r>
      </w:hyperlink>
    </w:p>
    <w:p w14:paraId="5F351CC2" w14:textId="3313A362" w:rsidR="00CD2028" w:rsidRPr="00EE2C2D" w:rsidRDefault="00CD2028" w:rsidP="00EE2C2D">
      <w:pPr>
        <w:rPr>
          <w:rFonts w:asciiTheme="majorHAnsi" w:hAnsiTheme="majorHAnsi"/>
          <w:sz w:val="22"/>
        </w:rPr>
      </w:pPr>
      <w:r w:rsidRPr="00EE2C2D">
        <w:rPr>
          <w:rFonts w:asciiTheme="majorHAnsi" w:hAnsiTheme="majorHAnsi"/>
          <w:sz w:val="22"/>
        </w:rPr>
        <w:t>Overall budget: € 3.093.003, Maastricht University</w:t>
      </w:r>
      <w:r w:rsidR="00127DBC">
        <w:rPr>
          <w:rFonts w:asciiTheme="majorHAnsi" w:hAnsiTheme="majorHAnsi"/>
          <w:sz w:val="22"/>
        </w:rPr>
        <w:t xml:space="preserve"> budget</w:t>
      </w:r>
      <w:r w:rsidRPr="00EE2C2D">
        <w:rPr>
          <w:rFonts w:asciiTheme="majorHAnsi" w:hAnsiTheme="majorHAnsi"/>
          <w:sz w:val="22"/>
        </w:rPr>
        <w:t>: € 447.196.</w:t>
      </w:r>
    </w:p>
    <w:p w14:paraId="139D1BEA" w14:textId="77777777" w:rsidR="00CD2028" w:rsidRPr="00EE2C2D" w:rsidRDefault="00CD2028" w:rsidP="00EE2C2D">
      <w:pPr>
        <w:jc w:val="both"/>
        <w:rPr>
          <w:rFonts w:asciiTheme="majorHAnsi" w:hAnsiTheme="majorHAnsi"/>
          <w:sz w:val="22"/>
        </w:rPr>
      </w:pPr>
    </w:p>
    <w:p w14:paraId="0D44A6E5" w14:textId="77777777" w:rsidR="00CD2028" w:rsidRPr="00EE2C2D" w:rsidRDefault="00CD2028" w:rsidP="00EE2C2D">
      <w:pPr>
        <w:jc w:val="both"/>
        <w:rPr>
          <w:rFonts w:asciiTheme="majorHAnsi" w:hAnsiTheme="majorHAnsi"/>
          <w:sz w:val="22"/>
        </w:rPr>
      </w:pPr>
      <w:r w:rsidRPr="00EE2C2D">
        <w:rPr>
          <w:rFonts w:asciiTheme="majorHAnsi" w:hAnsiTheme="majorHAnsi"/>
          <w:sz w:val="22"/>
        </w:rPr>
        <w:t xml:space="preserve">October 2002 – March 2006: </w:t>
      </w:r>
      <w:r w:rsidRPr="00EE2C2D">
        <w:rPr>
          <w:rFonts w:asciiTheme="majorHAnsi" w:hAnsiTheme="majorHAnsi"/>
          <w:b/>
          <w:bCs/>
          <w:iCs/>
          <w:sz w:val="22"/>
        </w:rPr>
        <w:t xml:space="preserve">Coordinator </w:t>
      </w:r>
      <w:r w:rsidRPr="00EE2C2D">
        <w:rPr>
          <w:rFonts w:asciiTheme="majorHAnsi" w:hAnsiTheme="majorHAnsi"/>
          <w:bCs/>
          <w:iCs/>
          <w:sz w:val="22"/>
        </w:rPr>
        <w:t xml:space="preserve">of the Research Training Network: Dynamics and Obstacles of European Governance </w:t>
      </w:r>
      <w:r w:rsidRPr="00EE2C2D">
        <w:rPr>
          <w:rFonts w:asciiTheme="majorHAnsi" w:hAnsiTheme="majorHAnsi"/>
          <w:sz w:val="22"/>
        </w:rPr>
        <w:t xml:space="preserve">(involving 6 European Universities), (Programme: Improving Human Potential and Socio-Economic Knowledge Base, Fifth Framework Programme of the European Community), Partner Universities: Mannheim Centre for European Social Research; Technical University Munich; University of Westminster; Charles University; University of Southern Denmark. </w:t>
      </w:r>
    </w:p>
    <w:p w14:paraId="1DC34C3A" w14:textId="77777777" w:rsidR="00CD2028" w:rsidRPr="00EE2C2D" w:rsidRDefault="00CD2028" w:rsidP="00EE2C2D">
      <w:pPr>
        <w:rPr>
          <w:rFonts w:asciiTheme="majorHAnsi" w:hAnsiTheme="majorHAnsi"/>
          <w:sz w:val="22"/>
        </w:rPr>
      </w:pPr>
      <w:r w:rsidRPr="00EE2C2D">
        <w:rPr>
          <w:rFonts w:asciiTheme="majorHAnsi" w:hAnsiTheme="majorHAnsi"/>
          <w:sz w:val="22"/>
        </w:rPr>
        <w:t>Overall budget: € 1.093.197, Maastricht University budget: € 275.117.</w:t>
      </w:r>
    </w:p>
    <w:p w14:paraId="24C4975C" w14:textId="77777777" w:rsidR="00CD2028" w:rsidRPr="00EE2C2D" w:rsidRDefault="00CD2028" w:rsidP="00EE2C2D">
      <w:pPr>
        <w:jc w:val="both"/>
        <w:rPr>
          <w:rFonts w:asciiTheme="majorHAnsi" w:hAnsiTheme="majorHAnsi" w:cs="Arial"/>
          <w:sz w:val="22"/>
        </w:rPr>
      </w:pPr>
    </w:p>
    <w:p w14:paraId="24EF7DAA" w14:textId="77777777" w:rsidR="00CD2028" w:rsidRPr="00EE2C2D" w:rsidRDefault="00CD2028" w:rsidP="00EE2C2D">
      <w:pPr>
        <w:jc w:val="both"/>
        <w:rPr>
          <w:rFonts w:asciiTheme="majorHAnsi" w:hAnsiTheme="majorHAnsi" w:cs="Arial"/>
          <w:i/>
          <w:sz w:val="22"/>
        </w:rPr>
      </w:pPr>
      <w:r w:rsidRPr="00EE2C2D">
        <w:rPr>
          <w:rFonts w:asciiTheme="majorHAnsi" w:hAnsiTheme="majorHAnsi" w:cs="Arial"/>
          <w:i/>
          <w:sz w:val="22"/>
        </w:rPr>
        <w:t>Participation in Research Projects</w:t>
      </w:r>
    </w:p>
    <w:p w14:paraId="12B4A30D" w14:textId="77777777" w:rsidR="00CD2028" w:rsidRPr="00EE2C2D" w:rsidRDefault="00CD2028" w:rsidP="00EE2C2D">
      <w:pPr>
        <w:jc w:val="both"/>
        <w:rPr>
          <w:rFonts w:asciiTheme="majorHAnsi" w:hAnsiTheme="majorHAnsi" w:cs="Arial"/>
          <w:sz w:val="22"/>
        </w:rPr>
      </w:pPr>
    </w:p>
    <w:p w14:paraId="6A6624E8" w14:textId="7611B5A2" w:rsidR="003571D9" w:rsidRPr="00EE2C2D" w:rsidRDefault="006A04E6" w:rsidP="003571D9">
      <w:pPr>
        <w:jc w:val="both"/>
        <w:rPr>
          <w:rFonts w:asciiTheme="majorHAnsi" w:hAnsiTheme="majorHAnsi"/>
          <w:sz w:val="22"/>
        </w:rPr>
      </w:pPr>
      <w:r w:rsidRPr="00EE2C2D">
        <w:rPr>
          <w:rFonts w:asciiTheme="majorHAnsi" w:hAnsiTheme="majorHAnsi"/>
          <w:bCs/>
          <w:iCs/>
          <w:sz w:val="22"/>
          <w:szCs w:val="22"/>
          <w:shd w:val="clear" w:color="auto" w:fill="FFFFFF"/>
        </w:rPr>
        <w:t>(2019-2022)</w:t>
      </w:r>
      <w:r w:rsidRPr="00EE2C2D">
        <w:rPr>
          <w:rFonts w:asciiTheme="majorHAnsi" w:hAnsiTheme="majorHAnsi"/>
          <w:b/>
          <w:bCs/>
          <w:iCs/>
          <w:sz w:val="22"/>
          <w:szCs w:val="22"/>
          <w:shd w:val="clear" w:color="auto" w:fill="FFFFFF"/>
        </w:rPr>
        <w:t xml:space="preserve"> </w:t>
      </w:r>
      <w:proofErr w:type="spellStart"/>
      <w:r w:rsidRPr="00EE2C2D">
        <w:rPr>
          <w:rFonts w:asciiTheme="majorHAnsi" w:hAnsiTheme="majorHAnsi"/>
          <w:b/>
          <w:bCs/>
          <w:iCs/>
          <w:sz w:val="22"/>
          <w:szCs w:val="22"/>
          <w:shd w:val="clear" w:color="auto" w:fill="FFFFFF"/>
        </w:rPr>
        <w:t>RE</w:t>
      </w:r>
      <w:r w:rsidRPr="00EE2C2D">
        <w:rPr>
          <w:rFonts w:asciiTheme="majorHAnsi" w:hAnsiTheme="majorHAnsi"/>
          <w:iCs/>
          <w:sz w:val="22"/>
          <w:szCs w:val="22"/>
          <w:shd w:val="clear" w:color="auto" w:fill="FFFFFF"/>
        </w:rPr>
        <w:t>conciling</w:t>
      </w:r>
      <w:proofErr w:type="spellEnd"/>
      <w:r w:rsidRPr="00EE2C2D">
        <w:rPr>
          <w:rFonts w:asciiTheme="majorHAnsi" w:hAnsiTheme="majorHAnsi"/>
          <w:iCs/>
          <w:sz w:val="22"/>
          <w:szCs w:val="22"/>
          <w:shd w:val="clear" w:color="auto" w:fill="FFFFFF"/>
        </w:rPr>
        <w:t xml:space="preserve"> </w:t>
      </w:r>
      <w:proofErr w:type="spellStart"/>
      <w:r w:rsidRPr="00EE2C2D">
        <w:rPr>
          <w:rFonts w:asciiTheme="majorHAnsi" w:hAnsiTheme="majorHAnsi"/>
          <w:iCs/>
          <w:sz w:val="22"/>
          <w:szCs w:val="22"/>
          <w:shd w:val="clear" w:color="auto" w:fill="FFFFFF"/>
        </w:rPr>
        <w:t>s</w:t>
      </w:r>
      <w:r w:rsidRPr="00EE2C2D">
        <w:rPr>
          <w:rFonts w:asciiTheme="majorHAnsi" w:hAnsiTheme="majorHAnsi"/>
          <w:b/>
          <w:bCs/>
          <w:iCs/>
          <w:sz w:val="22"/>
          <w:szCs w:val="22"/>
          <w:shd w:val="clear" w:color="auto" w:fill="FFFFFF"/>
        </w:rPr>
        <w:t>C</w:t>
      </w:r>
      <w:r w:rsidRPr="00EE2C2D">
        <w:rPr>
          <w:rFonts w:asciiTheme="majorHAnsi" w:hAnsiTheme="majorHAnsi"/>
          <w:iCs/>
          <w:sz w:val="22"/>
          <w:szCs w:val="22"/>
          <w:shd w:val="clear" w:color="auto" w:fill="FFFFFF"/>
        </w:rPr>
        <w:t>ience</w:t>
      </w:r>
      <w:proofErr w:type="spellEnd"/>
      <w:r w:rsidRPr="00EE2C2D">
        <w:rPr>
          <w:rFonts w:asciiTheme="majorHAnsi" w:hAnsiTheme="majorHAnsi"/>
          <w:iCs/>
          <w:sz w:val="22"/>
          <w:szCs w:val="22"/>
          <w:shd w:val="clear" w:color="auto" w:fill="FFFFFF"/>
        </w:rPr>
        <w:t>, </w:t>
      </w:r>
      <w:r w:rsidRPr="00EE2C2D">
        <w:rPr>
          <w:rFonts w:asciiTheme="majorHAnsi" w:hAnsiTheme="majorHAnsi"/>
          <w:b/>
          <w:bCs/>
          <w:iCs/>
          <w:sz w:val="22"/>
          <w:szCs w:val="22"/>
          <w:shd w:val="clear" w:color="auto" w:fill="FFFFFF"/>
        </w:rPr>
        <w:t>I</w:t>
      </w:r>
      <w:r w:rsidRPr="00EE2C2D">
        <w:rPr>
          <w:rFonts w:asciiTheme="majorHAnsi" w:hAnsiTheme="majorHAnsi"/>
          <w:iCs/>
          <w:sz w:val="22"/>
          <w:szCs w:val="22"/>
          <w:shd w:val="clear" w:color="auto" w:fill="FFFFFF"/>
        </w:rPr>
        <w:t>nnovation and </w:t>
      </w:r>
      <w:r w:rsidRPr="00EE2C2D">
        <w:rPr>
          <w:rFonts w:asciiTheme="majorHAnsi" w:hAnsiTheme="majorHAnsi"/>
          <w:b/>
          <w:bCs/>
          <w:iCs/>
          <w:sz w:val="22"/>
          <w:szCs w:val="22"/>
          <w:shd w:val="clear" w:color="auto" w:fill="FFFFFF"/>
        </w:rPr>
        <w:t>P</w:t>
      </w:r>
      <w:r w:rsidRPr="00EE2C2D">
        <w:rPr>
          <w:rFonts w:asciiTheme="majorHAnsi" w:hAnsiTheme="majorHAnsi"/>
          <w:iCs/>
          <w:sz w:val="22"/>
          <w:szCs w:val="22"/>
          <w:shd w:val="clear" w:color="auto" w:fill="FFFFFF"/>
        </w:rPr>
        <w:t>recaution through the </w:t>
      </w:r>
      <w:r w:rsidRPr="00EE2C2D">
        <w:rPr>
          <w:rFonts w:asciiTheme="majorHAnsi" w:hAnsiTheme="majorHAnsi"/>
          <w:b/>
          <w:bCs/>
          <w:iCs/>
          <w:sz w:val="22"/>
          <w:szCs w:val="22"/>
          <w:shd w:val="clear" w:color="auto" w:fill="FFFFFF"/>
        </w:rPr>
        <w:t>E</w:t>
      </w:r>
      <w:r w:rsidRPr="00EE2C2D">
        <w:rPr>
          <w:rFonts w:asciiTheme="majorHAnsi" w:hAnsiTheme="majorHAnsi"/>
          <w:iCs/>
          <w:sz w:val="22"/>
          <w:szCs w:val="22"/>
          <w:shd w:val="clear" w:color="auto" w:fill="FFFFFF"/>
        </w:rPr>
        <w:t>ngagement of </w:t>
      </w:r>
      <w:r w:rsidRPr="00EE2C2D">
        <w:rPr>
          <w:rFonts w:asciiTheme="majorHAnsi" w:hAnsiTheme="majorHAnsi"/>
          <w:b/>
          <w:bCs/>
          <w:iCs/>
          <w:sz w:val="22"/>
          <w:szCs w:val="22"/>
          <w:shd w:val="clear" w:color="auto" w:fill="FFFFFF"/>
        </w:rPr>
        <w:t>S</w:t>
      </w:r>
      <w:r w:rsidRPr="00EE2C2D">
        <w:rPr>
          <w:rFonts w:asciiTheme="majorHAnsi" w:hAnsiTheme="majorHAnsi"/>
          <w:iCs/>
          <w:sz w:val="22"/>
          <w:szCs w:val="22"/>
          <w:shd w:val="clear" w:color="auto" w:fill="FFFFFF"/>
        </w:rPr>
        <w:t>takeholders (</w:t>
      </w:r>
      <w:r w:rsidRPr="00EE2C2D">
        <w:rPr>
          <w:rFonts w:asciiTheme="majorHAnsi" w:hAnsiTheme="majorHAnsi"/>
          <w:sz w:val="22"/>
          <w:szCs w:val="22"/>
          <w:shd w:val="clear" w:color="auto" w:fill="FFFFFF"/>
        </w:rPr>
        <w:t>RECIPES</w:t>
      </w:r>
      <w:proofErr w:type="gramStart"/>
      <w:r w:rsidRPr="00EE2C2D">
        <w:rPr>
          <w:rFonts w:asciiTheme="majorHAnsi" w:hAnsiTheme="majorHAnsi"/>
          <w:sz w:val="22"/>
          <w:szCs w:val="22"/>
          <w:shd w:val="clear" w:color="auto" w:fill="FFFFFF"/>
        </w:rPr>
        <w:t>) ,</w:t>
      </w:r>
      <w:proofErr w:type="gramEnd"/>
      <w:r w:rsidRPr="00EE2C2D">
        <w:rPr>
          <w:rFonts w:asciiTheme="majorHAnsi" w:hAnsiTheme="majorHAnsi"/>
          <w:sz w:val="22"/>
          <w:szCs w:val="22"/>
          <w:shd w:val="clear" w:color="auto" w:fill="FFFFFF"/>
        </w:rPr>
        <w:t xml:space="preserve"> Horizon 2020, </w:t>
      </w:r>
      <w:r w:rsidR="003571D9">
        <w:rPr>
          <w:rFonts w:asciiTheme="majorHAnsi" w:hAnsiTheme="majorHAnsi"/>
          <w:sz w:val="22"/>
          <w:szCs w:val="22"/>
          <w:shd w:val="clear" w:color="auto" w:fill="FFFFFF"/>
        </w:rPr>
        <w:t xml:space="preserve">Leader on </w:t>
      </w:r>
      <w:r w:rsidRPr="00EE2C2D">
        <w:rPr>
          <w:rFonts w:asciiTheme="majorHAnsi" w:hAnsiTheme="majorHAnsi"/>
          <w:b/>
          <w:sz w:val="22"/>
          <w:szCs w:val="22"/>
          <w:shd w:val="clear" w:color="auto" w:fill="FFFFFF"/>
        </w:rPr>
        <w:t>Case study on Endocrine disruptors</w:t>
      </w:r>
      <w:r w:rsidRPr="00EE2C2D">
        <w:rPr>
          <w:rFonts w:asciiTheme="majorHAnsi" w:hAnsiTheme="majorHAnsi"/>
          <w:sz w:val="22"/>
          <w:szCs w:val="22"/>
          <w:shd w:val="clear" w:color="auto" w:fill="FFFFFF"/>
        </w:rPr>
        <w:t>, Coordinators</w:t>
      </w:r>
      <w:r w:rsidR="003571D9">
        <w:rPr>
          <w:rFonts w:asciiTheme="majorHAnsi" w:hAnsiTheme="majorHAnsi"/>
          <w:sz w:val="22"/>
          <w:szCs w:val="22"/>
          <w:shd w:val="clear" w:color="auto" w:fill="FFFFFF"/>
        </w:rPr>
        <w:t>:</w:t>
      </w:r>
      <w:r w:rsidRPr="00EE2C2D">
        <w:rPr>
          <w:rFonts w:asciiTheme="majorHAnsi" w:hAnsiTheme="majorHAnsi"/>
          <w:sz w:val="22"/>
          <w:szCs w:val="22"/>
          <w:shd w:val="clear" w:color="auto" w:fill="FFFFFF"/>
        </w:rPr>
        <w:t xml:space="preserve"> </w:t>
      </w:r>
      <w:r w:rsidR="003571D9">
        <w:rPr>
          <w:rFonts w:asciiTheme="majorHAnsi" w:hAnsiTheme="majorHAnsi"/>
          <w:sz w:val="22"/>
          <w:szCs w:val="22"/>
          <w:shd w:val="clear" w:color="auto" w:fill="FFFFFF"/>
        </w:rPr>
        <w:t xml:space="preserve">Prof. </w:t>
      </w:r>
      <w:r w:rsidRPr="00EE2C2D">
        <w:rPr>
          <w:rFonts w:asciiTheme="majorHAnsi" w:hAnsiTheme="majorHAnsi"/>
          <w:sz w:val="22"/>
          <w:szCs w:val="22"/>
          <w:shd w:val="clear" w:color="auto" w:fill="FFFFFF"/>
        </w:rPr>
        <w:t xml:space="preserve">Ellen </w:t>
      </w:r>
      <w:proofErr w:type="gramStart"/>
      <w:r w:rsidRPr="00EE2C2D">
        <w:rPr>
          <w:rFonts w:asciiTheme="majorHAnsi" w:hAnsiTheme="majorHAnsi"/>
          <w:sz w:val="22"/>
          <w:szCs w:val="22"/>
          <w:shd w:val="clear" w:color="auto" w:fill="FFFFFF"/>
        </w:rPr>
        <w:t>Vos  and</w:t>
      </w:r>
      <w:proofErr w:type="gramEnd"/>
      <w:r w:rsidRPr="00EE2C2D">
        <w:rPr>
          <w:rFonts w:asciiTheme="majorHAnsi" w:hAnsiTheme="majorHAnsi"/>
          <w:sz w:val="22"/>
          <w:szCs w:val="22"/>
          <w:shd w:val="clear" w:color="auto" w:fill="FFFFFF"/>
        </w:rPr>
        <w:t xml:space="preserve"> </w:t>
      </w:r>
      <w:r w:rsidR="003571D9">
        <w:rPr>
          <w:rFonts w:asciiTheme="majorHAnsi" w:hAnsiTheme="majorHAnsi"/>
          <w:sz w:val="22"/>
          <w:szCs w:val="22"/>
          <w:shd w:val="clear" w:color="auto" w:fill="FFFFFF"/>
        </w:rPr>
        <w:t xml:space="preserve">Dr. </w:t>
      </w:r>
      <w:r w:rsidRPr="00EE2C2D">
        <w:rPr>
          <w:rFonts w:asciiTheme="majorHAnsi" w:hAnsiTheme="majorHAnsi"/>
          <w:sz w:val="22"/>
          <w:szCs w:val="22"/>
          <w:shd w:val="clear" w:color="auto" w:fill="FFFFFF"/>
        </w:rPr>
        <w:t>Kristel Smets, Faculty of Law, Maastricht University</w:t>
      </w:r>
      <w:r w:rsidR="003571D9">
        <w:rPr>
          <w:rFonts w:asciiTheme="majorHAnsi" w:hAnsiTheme="majorHAnsi"/>
          <w:sz w:val="22"/>
          <w:szCs w:val="22"/>
          <w:shd w:val="clear" w:color="auto" w:fill="FFFFFF"/>
        </w:rPr>
        <w:t xml:space="preserve">, FASoS budget: </w:t>
      </w:r>
      <w:r w:rsidR="003571D9">
        <w:rPr>
          <w:rFonts w:asciiTheme="majorHAnsi" w:hAnsiTheme="majorHAnsi"/>
          <w:sz w:val="22"/>
        </w:rPr>
        <w:t>€ 25.000</w:t>
      </w:r>
      <w:r w:rsidR="003571D9" w:rsidRPr="00EE2C2D">
        <w:rPr>
          <w:rFonts w:asciiTheme="majorHAnsi" w:hAnsiTheme="majorHAnsi"/>
          <w:sz w:val="22"/>
        </w:rPr>
        <w:t>.</w:t>
      </w:r>
    </w:p>
    <w:p w14:paraId="6B268528" w14:textId="77777777" w:rsidR="006A04E6" w:rsidRPr="00EE2C2D" w:rsidRDefault="006A04E6" w:rsidP="00EE2C2D">
      <w:pPr>
        <w:jc w:val="both"/>
        <w:rPr>
          <w:rFonts w:asciiTheme="majorHAnsi" w:hAnsiTheme="majorHAnsi" w:cs="Arial"/>
          <w:sz w:val="22"/>
          <w:szCs w:val="22"/>
        </w:rPr>
      </w:pPr>
    </w:p>
    <w:p w14:paraId="7B8B3C9F" w14:textId="44925886" w:rsidR="003400AC" w:rsidRDefault="001A68E4" w:rsidP="00EE2C2D">
      <w:pPr>
        <w:jc w:val="both"/>
        <w:rPr>
          <w:rFonts w:asciiTheme="majorHAnsi" w:hAnsiTheme="majorHAnsi"/>
          <w:bCs/>
          <w:sz w:val="22"/>
          <w:szCs w:val="22"/>
        </w:rPr>
      </w:pPr>
      <w:r w:rsidRPr="00EE2C2D">
        <w:rPr>
          <w:rFonts w:asciiTheme="majorHAnsi" w:hAnsiTheme="majorHAnsi" w:cs="Arial"/>
          <w:sz w:val="22"/>
          <w:szCs w:val="22"/>
        </w:rPr>
        <w:t xml:space="preserve">2017-2020 </w:t>
      </w:r>
      <w:r w:rsidR="003400AC" w:rsidRPr="00EE2C2D">
        <w:rPr>
          <w:rFonts w:asciiTheme="majorHAnsi" w:hAnsiTheme="majorHAnsi" w:cs="Arial"/>
          <w:sz w:val="22"/>
          <w:szCs w:val="22"/>
        </w:rPr>
        <w:t xml:space="preserve">Coordinator of Policy Paper Series, </w:t>
      </w:r>
      <w:r w:rsidR="003400AC" w:rsidRPr="00EE2C2D">
        <w:rPr>
          <w:rFonts w:asciiTheme="majorHAnsi" w:hAnsiTheme="majorHAnsi"/>
          <w:bCs/>
          <w:sz w:val="22"/>
          <w:szCs w:val="22"/>
        </w:rPr>
        <w:t xml:space="preserve">Enhancing </w:t>
      </w:r>
      <w:proofErr w:type="spellStart"/>
      <w:r w:rsidR="003400AC" w:rsidRPr="00EE2C2D">
        <w:rPr>
          <w:rFonts w:asciiTheme="majorHAnsi" w:hAnsiTheme="majorHAnsi"/>
          <w:bCs/>
          <w:sz w:val="22"/>
          <w:szCs w:val="22"/>
        </w:rPr>
        <w:t>VIsibility</w:t>
      </w:r>
      <w:proofErr w:type="spellEnd"/>
      <w:r w:rsidR="003400AC" w:rsidRPr="00EE2C2D">
        <w:rPr>
          <w:rFonts w:asciiTheme="majorHAnsi" w:hAnsiTheme="majorHAnsi"/>
          <w:bCs/>
          <w:sz w:val="22"/>
          <w:szCs w:val="22"/>
        </w:rPr>
        <w:t xml:space="preserve"> of the Academic </w:t>
      </w:r>
      <w:proofErr w:type="spellStart"/>
      <w:r w:rsidR="003400AC" w:rsidRPr="00EE2C2D">
        <w:rPr>
          <w:rFonts w:asciiTheme="majorHAnsi" w:hAnsiTheme="majorHAnsi"/>
          <w:bCs/>
          <w:sz w:val="22"/>
          <w:szCs w:val="22"/>
        </w:rPr>
        <w:t>DialogUe</w:t>
      </w:r>
      <w:proofErr w:type="spellEnd"/>
      <w:r w:rsidR="003400AC" w:rsidRPr="00EE2C2D">
        <w:rPr>
          <w:rFonts w:asciiTheme="majorHAnsi" w:hAnsiTheme="majorHAnsi"/>
          <w:bCs/>
          <w:sz w:val="22"/>
          <w:szCs w:val="22"/>
        </w:rPr>
        <w:t xml:space="preserve"> on EU-Turkey </w:t>
      </w:r>
      <w:proofErr w:type="spellStart"/>
      <w:r w:rsidR="003400AC" w:rsidRPr="00EE2C2D">
        <w:rPr>
          <w:rFonts w:asciiTheme="majorHAnsi" w:hAnsiTheme="majorHAnsi"/>
          <w:bCs/>
          <w:sz w:val="22"/>
          <w:szCs w:val="22"/>
        </w:rPr>
        <w:t>CooperaTion</w:t>
      </w:r>
      <w:proofErr w:type="spellEnd"/>
      <w:r w:rsidR="003400AC" w:rsidRPr="00EE2C2D">
        <w:rPr>
          <w:rFonts w:asciiTheme="majorHAnsi" w:hAnsiTheme="majorHAnsi"/>
          <w:bCs/>
          <w:sz w:val="22"/>
          <w:szCs w:val="22"/>
        </w:rPr>
        <w:t>" (VIADUCT), Coordinator: University of Cologne</w:t>
      </w:r>
    </w:p>
    <w:p w14:paraId="626A1813" w14:textId="77777777" w:rsidR="00165A28" w:rsidRPr="00EE2C2D" w:rsidRDefault="00165A28" w:rsidP="00EE2C2D">
      <w:pPr>
        <w:jc w:val="both"/>
        <w:rPr>
          <w:rFonts w:asciiTheme="majorHAnsi" w:hAnsiTheme="majorHAnsi"/>
          <w:bCs/>
          <w:sz w:val="22"/>
          <w:szCs w:val="22"/>
        </w:rPr>
      </w:pPr>
    </w:p>
    <w:p w14:paraId="36DFD75B" w14:textId="31C921FD" w:rsidR="00CD2028" w:rsidRPr="00EE2C2D" w:rsidRDefault="00CD2028" w:rsidP="00EE2C2D">
      <w:pPr>
        <w:jc w:val="both"/>
        <w:rPr>
          <w:rFonts w:asciiTheme="majorHAnsi" w:hAnsiTheme="majorHAnsi" w:cs="Arial"/>
          <w:sz w:val="22"/>
        </w:rPr>
      </w:pPr>
      <w:r w:rsidRPr="00EE2C2D">
        <w:rPr>
          <w:rFonts w:asciiTheme="majorHAnsi" w:hAnsiTheme="majorHAnsi" w:cs="Arial"/>
          <w:sz w:val="22"/>
        </w:rPr>
        <w:t>2013-2016 Member of the Research network on Parliamentary Democracy in Europe (PADEMIA) (</w:t>
      </w:r>
      <w:r w:rsidRPr="00EE2C2D">
        <w:rPr>
          <w:rFonts w:asciiTheme="majorHAnsi" w:hAnsiTheme="majorHAnsi"/>
        </w:rPr>
        <w:t xml:space="preserve"> </w:t>
      </w:r>
      <w:hyperlink r:id="rId37" w:history="1">
        <w:r w:rsidRPr="00EE2C2D">
          <w:rPr>
            <w:rStyle w:val="Hyperlink"/>
            <w:rFonts w:asciiTheme="majorHAnsi" w:hAnsiTheme="majorHAnsi" w:cs="Arial"/>
            <w:sz w:val="22"/>
          </w:rPr>
          <w:t>http://www.pademia.eu</w:t>
        </w:r>
      </w:hyperlink>
      <w:r w:rsidRPr="00EE2C2D">
        <w:rPr>
          <w:rFonts w:asciiTheme="majorHAnsi" w:hAnsiTheme="majorHAnsi" w:cs="Arial"/>
          <w:sz w:val="22"/>
        </w:rPr>
        <w:t>). Coordinator: University of Cologne</w:t>
      </w:r>
      <w:r w:rsidR="003571D9">
        <w:rPr>
          <w:rFonts w:asciiTheme="majorHAnsi" w:hAnsiTheme="majorHAnsi" w:cs="Arial"/>
          <w:sz w:val="22"/>
        </w:rPr>
        <w:t>.</w:t>
      </w:r>
    </w:p>
    <w:p w14:paraId="44558949" w14:textId="77777777" w:rsidR="00CD2028" w:rsidRPr="00EE2C2D" w:rsidRDefault="00CD2028" w:rsidP="00EE2C2D">
      <w:pPr>
        <w:jc w:val="both"/>
        <w:rPr>
          <w:rFonts w:asciiTheme="majorHAnsi" w:hAnsiTheme="majorHAnsi" w:cs="Arial"/>
          <w:sz w:val="22"/>
        </w:rPr>
      </w:pPr>
    </w:p>
    <w:p w14:paraId="0124F5C9" w14:textId="41FD2730" w:rsidR="00CD2028" w:rsidRPr="00127DBC" w:rsidRDefault="00CD2028" w:rsidP="00127DBC">
      <w:pPr>
        <w:jc w:val="both"/>
        <w:rPr>
          <w:rFonts w:asciiTheme="majorHAnsi" w:hAnsiTheme="majorHAnsi" w:cs="Arial"/>
          <w:sz w:val="22"/>
        </w:rPr>
      </w:pPr>
      <w:r w:rsidRPr="00EE2C2D">
        <w:rPr>
          <w:rFonts w:asciiTheme="majorHAnsi" w:hAnsiTheme="majorHAnsi" w:cs="Arial"/>
          <w:sz w:val="22"/>
        </w:rPr>
        <w:t xml:space="preserve">2008 </w:t>
      </w:r>
      <w:r w:rsidRPr="00EE2C2D">
        <w:rPr>
          <w:rFonts w:asciiTheme="majorHAnsi" w:hAnsiTheme="majorHAnsi" w:cs="Arial"/>
          <w:b/>
          <w:sz w:val="22"/>
        </w:rPr>
        <w:t>Leader</w:t>
      </w:r>
      <w:r w:rsidRPr="00EE2C2D">
        <w:rPr>
          <w:rFonts w:asciiTheme="majorHAnsi" w:hAnsiTheme="majorHAnsi" w:cs="Arial"/>
          <w:sz w:val="22"/>
        </w:rPr>
        <w:t xml:space="preserve"> of the research-team on parliaments, Research project on the </w:t>
      </w:r>
      <w:r w:rsidRPr="00EE2C2D">
        <w:rPr>
          <w:rFonts w:asciiTheme="majorHAnsi" w:hAnsiTheme="majorHAnsi" w:cs="Arial"/>
          <w:bCs/>
          <w:iCs/>
          <w:sz w:val="22"/>
        </w:rPr>
        <w:t xml:space="preserve">Directive on </w:t>
      </w:r>
      <w:r w:rsidRPr="00EE2C2D">
        <w:rPr>
          <w:rFonts w:asciiTheme="majorHAnsi" w:hAnsiTheme="majorHAnsi" w:cs="Arial"/>
          <w:sz w:val="22"/>
        </w:rPr>
        <w:t xml:space="preserve">Registration, Evaluation, Authorisation and Restriction of Chemicals (REACH). The role of the Parliaments in the adoption of the directive, Dutch Ministry for Housing, Spatial Planning (VROM). </w:t>
      </w:r>
      <w:r w:rsidR="003571D9">
        <w:rPr>
          <w:rFonts w:asciiTheme="majorHAnsi" w:hAnsiTheme="majorHAnsi" w:cs="Arial"/>
          <w:sz w:val="22"/>
        </w:rPr>
        <w:t>Coordinated by Prof. Marjolein van Asselt,</w:t>
      </w:r>
      <w:r w:rsidR="00127DBC">
        <w:rPr>
          <w:rFonts w:asciiTheme="majorHAnsi" w:hAnsiTheme="majorHAnsi" w:cs="Arial"/>
          <w:sz w:val="22"/>
        </w:rPr>
        <w:t xml:space="preserve"> </w:t>
      </w:r>
      <w:r w:rsidRPr="00EE2C2D">
        <w:rPr>
          <w:rFonts w:asciiTheme="majorHAnsi" w:hAnsiTheme="majorHAnsi"/>
          <w:sz w:val="22"/>
        </w:rPr>
        <w:t>Maastricht University budget: € 136.070.</w:t>
      </w:r>
    </w:p>
    <w:p w14:paraId="01F5CB8F" w14:textId="77777777" w:rsidR="00CD2028" w:rsidRPr="00EE2C2D" w:rsidRDefault="00CD2028" w:rsidP="00EE2C2D">
      <w:pPr>
        <w:jc w:val="both"/>
        <w:rPr>
          <w:rFonts w:asciiTheme="majorHAnsi" w:hAnsiTheme="majorHAnsi"/>
          <w:sz w:val="22"/>
          <w:lang w:val="en-US"/>
        </w:rPr>
      </w:pPr>
    </w:p>
    <w:p w14:paraId="4D8ECE85" w14:textId="5C98CCBE" w:rsidR="00CD2028" w:rsidRPr="00EE2C2D" w:rsidRDefault="00CD2028" w:rsidP="00EE2C2D">
      <w:pPr>
        <w:jc w:val="both"/>
        <w:rPr>
          <w:rFonts w:asciiTheme="majorHAnsi" w:hAnsiTheme="majorHAnsi"/>
          <w:sz w:val="22"/>
        </w:rPr>
      </w:pPr>
      <w:r w:rsidRPr="00EE2C2D">
        <w:rPr>
          <w:rFonts w:asciiTheme="majorHAnsi" w:hAnsiTheme="majorHAnsi"/>
          <w:sz w:val="22"/>
        </w:rPr>
        <w:t>2007-2008 Member of Research Group on “Institutional Dynamics and the Transformation of European Politics”</w:t>
      </w:r>
      <w:r w:rsidRPr="00EE2C2D">
        <w:rPr>
          <w:rFonts w:asciiTheme="majorHAnsi" w:hAnsiTheme="majorHAnsi"/>
          <w:bCs/>
          <w:iCs/>
          <w:sz w:val="22"/>
        </w:rPr>
        <w:t>,</w:t>
      </w:r>
      <w:r w:rsidR="000A2D07">
        <w:rPr>
          <w:rFonts w:asciiTheme="majorHAnsi" w:hAnsiTheme="majorHAnsi"/>
          <w:bCs/>
          <w:iCs/>
          <w:sz w:val="22"/>
        </w:rPr>
        <w:t xml:space="preserve"> “</w:t>
      </w:r>
      <w:r w:rsidRPr="00EE2C2D">
        <w:rPr>
          <w:rFonts w:asciiTheme="majorHAnsi" w:hAnsiTheme="majorHAnsi"/>
          <w:sz w:val="22"/>
        </w:rPr>
        <w:t>Network of Excellence Efficient and democratic governance in a multi-level Europe” (CONNEX) coordinated by the MZES Mannheim.</w:t>
      </w:r>
    </w:p>
    <w:p w14:paraId="7A9591AD" w14:textId="77777777" w:rsidR="00CD2028" w:rsidRPr="00EE2C2D" w:rsidRDefault="00CD2028" w:rsidP="00EE2C2D">
      <w:pPr>
        <w:jc w:val="both"/>
        <w:rPr>
          <w:rFonts w:asciiTheme="majorHAnsi" w:hAnsiTheme="majorHAnsi"/>
          <w:sz w:val="22"/>
        </w:rPr>
      </w:pPr>
    </w:p>
    <w:p w14:paraId="570284C5" w14:textId="77777777" w:rsidR="00CD2028" w:rsidRPr="00EE2C2D" w:rsidRDefault="00CD2028" w:rsidP="00EE2C2D">
      <w:pPr>
        <w:jc w:val="both"/>
        <w:rPr>
          <w:rFonts w:asciiTheme="majorHAnsi" w:hAnsiTheme="majorHAnsi"/>
          <w:sz w:val="22"/>
        </w:rPr>
      </w:pPr>
      <w:r w:rsidRPr="00EE2C2D">
        <w:rPr>
          <w:rFonts w:asciiTheme="majorHAnsi" w:hAnsiTheme="majorHAnsi"/>
          <w:sz w:val="22"/>
        </w:rPr>
        <w:t xml:space="preserve">November 2002 – 2005 Member of the Maastricht University Team for Asia-Link Programme: The </w:t>
      </w:r>
      <w:r w:rsidRPr="00EE2C2D">
        <w:rPr>
          <w:rFonts w:asciiTheme="majorHAnsi" w:hAnsiTheme="majorHAnsi"/>
          <w:bCs/>
          <w:iCs/>
          <w:sz w:val="22"/>
        </w:rPr>
        <w:t>Development of a Core Curriculum on European Studies</w:t>
      </w:r>
      <w:r w:rsidRPr="00EE2C2D">
        <w:rPr>
          <w:rFonts w:asciiTheme="majorHAnsi" w:hAnsiTheme="majorHAnsi"/>
          <w:bCs/>
          <w:sz w:val="22"/>
        </w:rPr>
        <w:t xml:space="preserve"> </w:t>
      </w:r>
      <w:r w:rsidRPr="00EE2C2D">
        <w:rPr>
          <w:rFonts w:asciiTheme="majorHAnsi" w:hAnsiTheme="majorHAnsi"/>
          <w:sz w:val="22"/>
        </w:rPr>
        <w:t>to be used in China for MA Students with Supplementary Elements for Ph.D. Students (</w:t>
      </w:r>
      <w:r w:rsidRPr="00EE2C2D">
        <w:rPr>
          <w:rFonts w:asciiTheme="majorHAnsi" w:hAnsiTheme="majorHAnsi"/>
          <w:iCs/>
          <w:sz w:val="22"/>
        </w:rPr>
        <w:t>CORCUR</w:t>
      </w:r>
      <w:r w:rsidRPr="00EE2C2D">
        <w:rPr>
          <w:rFonts w:asciiTheme="majorHAnsi" w:hAnsiTheme="majorHAnsi"/>
          <w:sz w:val="22"/>
        </w:rPr>
        <w:t xml:space="preserve">). </w:t>
      </w:r>
    </w:p>
    <w:p w14:paraId="16AC5B33" w14:textId="77777777" w:rsidR="00CD2028" w:rsidRPr="00EE2C2D" w:rsidRDefault="00CD2028" w:rsidP="00EE2C2D">
      <w:pPr>
        <w:jc w:val="both"/>
        <w:rPr>
          <w:rFonts w:asciiTheme="majorHAnsi" w:hAnsiTheme="majorHAnsi"/>
          <w:sz w:val="22"/>
        </w:rPr>
      </w:pPr>
    </w:p>
    <w:p w14:paraId="6D338100" w14:textId="02863177" w:rsidR="00CD2028" w:rsidRPr="00EE2C2D" w:rsidRDefault="00CD2028" w:rsidP="00EE2C2D">
      <w:pPr>
        <w:jc w:val="both"/>
        <w:rPr>
          <w:rFonts w:asciiTheme="majorHAnsi" w:hAnsiTheme="majorHAnsi"/>
          <w:sz w:val="22"/>
        </w:rPr>
      </w:pPr>
      <w:r w:rsidRPr="00EE2C2D">
        <w:rPr>
          <w:rFonts w:asciiTheme="majorHAnsi" w:hAnsiTheme="majorHAnsi"/>
          <w:sz w:val="22"/>
        </w:rPr>
        <w:t xml:space="preserve">2004-2006: Member of Maastricht University Research Team, Research Group on </w:t>
      </w:r>
      <w:r w:rsidRPr="00EE2C2D">
        <w:rPr>
          <w:rFonts w:asciiTheme="majorHAnsi" w:hAnsiTheme="majorHAnsi"/>
          <w:bCs/>
          <w:iCs/>
          <w:sz w:val="22"/>
        </w:rPr>
        <w:t>“Civil society contribution to integration and democratic governance,</w:t>
      </w:r>
      <w:r w:rsidR="000A2D07">
        <w:rPr>
          <w:rFonts w:asciiTheme="majorHAnsi" w:hAnsiTheme="majorHAnsi"/>
          <w:bCs/>
          <w:iCs/>
          <w:sz w:val="22"/>
        </w:rPr>
        <w:t xml:space="preserve"> “</w:t>
      </w:r>
      <w:r w:rsidRPr="00EE2C2D">
        <w:rPr>
          <w:rFonts w:asciiTheme="majorHAnsi" w:hAnsiTheme="majorHAnsi"/>
          <w:sz w:val="22"/>
        </w:rPr>
        <w:t>Network of Excellence Efficient and democratic governance in a multi-level Europe” (CONNEX) coordinated by the Mannheim Centre for European Social Research (MZES) Mannheim</w:t>
      </w:r>
    </w:p>
    <w:p w14:paraId="6BE8D628" w14:textId="77777777" w:rsidR="00CD2028" w:rsidRPr="00EE2C2D" w:rsidRDefault="00CD2028" w:rsidP="00EE2C2D">
      <w:pPr>
        <w:jc w:val="both"/>
        <w:rPr>
          <w:rFonts w:asciiTheme="majorHAnsi" w:hAnsiTheme="majorHAnsi" w:cs="Arial"/>
          <w:sz w:val="22"/>
        </w:rPr>
      </w:pPr>
    </w:p>
    <w:p w14:paraId="5E6CB1CB" w14:textId="77777777" w:rsidR="00CD2028" w:rsidRPr="00EE2C2D" w:rsidRDefault="00CD2028" w:rsidP="00EE2C2D">
      <w:pPr>
        <w:jc w:val="both"/>
        <w:rPr>
          <w:rFonts w:asciiTheme="majorHAnsi" w:hAnsiTheme="majorHAnsi"/>
          <w:sz w:val="22"/>
        </w:rPr>
      </w:pPr>
      <w:r w:rsidRPr="00EE2C2D">
        <w:rPr>
          <w:rFonts w:asciiTheme="majorHAnsi" w:hAnsiTheme="majorHAnsi"/>
          <w:sz w:val="22"/>
        </w:rPr>
        <w:t xml:space="preserve">November 2002 - 1 June 2003: </w:t>
      </w:r>
      <w:r w:rsidRPr="00EE2C2D">
        <w:rPr>
          <w:rFonts w:asciiTheme="majorHAnsi" w:hAnsiTheme="majorHAnsi"/>
          <w:b/>
          <w:sz w:val="22"/>
        </w:rPr>
        <w:t>Principal Investigator</w:t>
      </w:r>
      <w:r w:rsidRPr="00EE2C2D">
        <w:rPr>
          <w:rFonts w:asciiTheme="majorHAnsi" w:hAnsiTheme="majorHAnsi"/>
          <w:sz w:val="22"/>
        </w:rPr>
        <w:t xml:space="preserve"> of Maastricht University Research Team: </w:t>
      </w:r>
      <w:r w:rsidRPr="00EE2C2D">
        <w:rPr>
          <w:rFonts w:asciiTheme="majorHAnsi" w:hAnsiTheme="majorHAnsi"/>
          <w:bCs/>
          <w:iCs/>
          <w:sz w:val="22"/>
        </w:rPr>
        <w:t>From the Convention to the IGC: Mapping Cross-National Views towards an EU-30</w:t>
      </w:r>
      <w:r w:rsidRPr="00EE2C2D">
        <w:rPr>
          <w:rFonts w:asciiTheme="majorHAnsi" w:hAnsiTheme="majorHAnsi"/>
          <w:sz w:val="22"/>
        </w:rPr>
        <w:t xml:space="preserve">, PRINCE programme, project concerning the debate on the future of Europe. </w:t>
      </w:r>
    </w:p>
    <w:p w14:paraId="0AED9CEE" w14:textId="77777777" w:rsidR="00CD2028" w:rsidRPr="00EE2C2D" w:rsidRDefault="00CD2028" w:rsidP="00EE2C2D">
      <w:pPr>
        <w:jc w:val="both"/>
        <w:rPr>
          <w:rFonts w:asciiTheme="majorHAnsi" w:hAnsiTheme="majorHAnsi"/>
          <w:sz w:val="22"/>
        </w:rPr>
      </w:pPr>
    </w:p>
    <w:p w14:paraId="58AA0451" w14:textId="77777777" w:rsidR="00CD2028" w:rsidRPr="00EE2C2D" w:rsidRDefault="00CD2028" w:rsidP="00EE2C2D">
      <w:pPr>
        <w:jc w:val="both"/>
        <w:rPr>
          <w:rFonts w:asciiTheme="majorHAnsi" w:hAnsiTheme="majorHAnsi"/>
          <w:sz w:val="22"/>
        </w:rPr>
      </w:pPr>
      <w:r w:rsidRPr="00EE2C2D">
        <w:rPr>
          <w:rFonts w:asciiTheme="majorHAnsi" w:hAnsiTheme="majorHAnsi"/>
          <w:sz w:val="22"/>
        </w:rPr>
        <w:t xml:space="preserve">April 2001-November 2001: Country reporter for Austria, </w:t>
      </w:r>
      <w:r w:rsidRPr="00EE2C2D">
        <w:rPr>
          <w:rFonts w:asciiTheme="majorHAnsi" w:hAnsiTheme="majorHAnsi"/>
          <w:bCs/>
          <w:iCs/>
          <w:sz w:val="22"/>
        </w:rPr>
        <w:t>Towards a monitoring system for the Charter of Political Parties for a Non-Racist Society</w:t>
      </w:r>
      <w:r w:rsidRPr="00EE2C2D">
        <w:rPr>
          <w:rFonts w:asciiTheme="majorHAnsi" w:hAnsiTheme="majorHAnsi"/>
          <w:sz w:val="22"/>
        </w:rPr>
        <w:t>, Trans European Policy Studies Association (TEPSA) Project for the European Monitoring Centre on Racism and Xenophobia.</w:t>
      </w:r>
    </w:p>
    <w:p w14:paraId="0D747790" w14:textId="77777777" w:rsidR="00CD2028" w:rsidRPr="00EE2C2D" w:rsidRDefault="00CD2028" w:rsidP="00EE2C2D">
      <w:pPr>
        <w:jc w:val="both"/>
        <w:rPr>
          <w:rFonts w:asciiTheme="majorHAnsi" w:hAnsiTheme="majorHAnsi"/>
          <w:sz w:val="22"/>
        </w:rPr>
      </w:pPr>
    </w:p>
    <w:p w14:paraId="62B76E14" w14:textId="1840F209" w:rsidR="00CD2028" w:rsidRPr="00EE2C2D" w:rsidRDefault="00CD2028" w:rsidP="00127DBC">
      <w:pPr>
        <w:jc w:val="both"/>
        <w:rPr>
          <w:rFonts w:asciiTheme="majorHAnsi" w:hAnsiTheme="majorHAnsi"/>
          <w:sz w:val="22"/>
        </w:rPr>
      </w:pPr>
      <w:r w:rsidRPr="00EE2C2D">
        <w:rPr>
          <w:rFonts w:asciiTheme="majorHAnsi" w:hAnsiTheme="majorHAnsi"/>
          <w:sz w:val="22"/>
        </w:rPr>
        <w:t xml:space="preserve">February 2000-May 2002 </w:t>
      </w:r>
      <w:r w:rsidRPr="00EE2C2D">
        <w:rPr>
          <w:rFonts w:asciiTheme="majorHAnsi" w:hAnsiTheme="majorHAnsi"/>
          <w:b/>
          <w:sz w:val="22"/>
        </w:rPr>
        <w:t>Project leader</w:t>
      </w:r>
      <w:r w:rsidRPr="00EE2C2D">
        <w:rPr>
          <w:rFonts w:asciiTheme="majorHAnsi" w:hAnsiTheme="majorHAnsi"/>
          <w:sz w:val="22"/>
        </w:rPr>
        <w:t xml:space="preserve"> for Subgroup on EP Committees: Research Project "</w:t>
      </w:r>
      <w:r w:rsidRPr="00EE2C2D">
        <w:rPr>
          <w:rFonts w:asciiTheme="majorHAnsi" w:hAnsiTheme="majorHAnsi"/>
          <w:bCs/>
          <w:iCs/>
          <w:sz w:val="22"/>
        </w:rPr>
        <w:t>Governance by Committee, the role of committees in European policy-making and policy implementation</w:t>
      </w:r>
      <w:r w:rsidRPr="00EE2C2D">
        <w:rPr>
          <w:rFonts w:asciiTheme="majorHAnsi" w:hAnsiTheme="majorHAnsi"/>
          <w:bCs/>
          <w:sz w:val="22"/>
        </w:rPr>
        <w:t>"</w:t>
      </w:r>
      <w:r w:rsidRPr="00EE2C2D">
        <w:rPr>
          <w:rFonts w:asciiTheme="majorHAnsi" w:hAnsiTheme="majorHAnsi"/>
          <w:sz w:val="22"/>
        </w:rPr>
        <w:t>, Programme: Improving Human Potential and Socio-Economic Knowledge Base, Fifth Framework Progr</w:t>
      </w:r>
      <w:r w:rsidR="00127DBC">
        <w:rPr>
          <w:rFonts w:asciiTheme="majorHAnsi" w:hAnsiTheme="majorHAnsi"/>
          <w:sz w:val="22"/>
        </w:rPr>
        <w:t xml:space="preserve">amme of the European Community, </w:t>
      </w:r>
      <w:r w:rsidRPr="00EE2C2D">
        <w:rPr>
          <w:rFonts w:asciiTheme="majorHAnsi" w:hAnsiTheme="majorHAnsi"/>
          <w:sz w:val="22"/>
        </w:rPr>
        <w:t>Budget for subproject: € 30.000</w:t>
      </w:r>
    </w:p>
    <w:p w14:paraId="3206E2F6" w14:textId="77777777" w:rsidR="00CD2028" w:rsidRPr="00EE2C2D" w:rsidRDefault="00CD2028" w:rsidP="00EE2C2D">
      <w:pPr>
        <w:jc w:val="both"/>
        <w:rPr>
          <w:rFonts w:asciiTheme="majorHAnsi" w:hAnsiTheme="majorHAnsi"/>
          <w:sz w:val="22"/>
        </w:rPr>
      </w:pPr>
    </w:p>
    <w:p w14:paraId="4D3DCE35" w14:textId="77777777" w:rsidR="00CD2028" w:rsidRPr="00EE2C2D" w:rsidRDefault="00CD2028" w:rsidP="00EE2C2D">
      <w:pPr>
        <w:jc w:val="both"/>
        <w:rPr>
          <w:rFonts w:asciiTheme="majorHAnsi" w:hAnsiTheme="majorHAnsi"/>
          <w:sz w:val="22"/>
        </w:rPr>
      </w:pPr>
      <w:r w:rsidRPr="00EE2C2D">
        <w:rPr>
          <w:rFonts w:asciiTheme="majorHAnsi" w:hAnsiTheme="majorHAnsi"/>
          <w:sz w:val="22"/>
        </w:rPr>
        <w:t xml:space="preserve">1999: </w:t>
      </w:r>
      <w:r w:rsidRPr="00EE2C2D">
        <w:rPr>
          <w:rFonts w:asciiTheme="majorHAnsi" w:hAnsiTheme="majorHAnsi"/>
          <w:bCs/>
          <w:iCs/>
          <w:sz w:val="22"/>
        </w:rPr>
        <w:t>Researcher, Commissioned Study on the impact of European Community implementing measures on EC legislative and budgetary authorities</w:t>
      </w:r>
      <w:r w:rsidRPr="00EE2C2D">
        <w:rPr>
          <w:rFonts w:asciiTheme="majorHAnsi" w:hAnsiTheme="majorHAnsi"/>
          <w:sz w:val="22"/>
        </w:rPr>
        <w:t>, prepared for the European Parliament, Directorate General for Research, European Parliament, Political Series, POLI –110 EN, 1999.</w:t>
      </w:r>
    </w:p>
    <w:p w14:paraId="571CB519" w14:textId="77777777" w:rsidR="00CD2028" w:rsidRPr="00EE2C2D" w:rsidRDefault="00CD2028" w:rsidP="00EE2C2D">
      <w:pPr>
        <w:jc w:val="both"/>
        <w:rPr>
          <w:rFonts w:asciiTheme="majorHAnsi" w:hAnsiTheme="majorHAnsi" w:cs="TimesNewRomanPS-BoldMT"/>
          <w:bCs/>
          <w:sz w:val="22"/>
        </w:rPr>
      </w:pPr>
    </w:p>
    <w:p w14:paraId="3134008A" w14:textId="1199FD80" w:rsidR="00B751C3" w:rsidRPr="00EE2C2D" w:rsidRDefault="00CD2028" w:rsidP="00EE2C2D">
      <w:pPr>
        <w:jc w:val="both"/>
        <w:rPr>
          <w:rFonts w:asciiTheme="majorHAnsi" w:hAnsiTheme="majorHAnsi"/>
          <w:sz w:val="22"/>
        </w:rPr>
      </w:pPr>
      <w:r w:rsidRPr="00EE2C2D">
        <w:rPr>
          <w:rFonts w:asciiTheme="majorHAnsi" w:hAnsiTheme="majorHAnsi"/>
          <w:sz w:val="22"/>
          <w:lang w:val="en-US"/>
        </w:rPr>
        <w:t xml:space="preserve">1998: Researcher, Commissioned Study: </w:t>
      </w:r>
      <w:r w:rsidRPr="00EE2C2D">
        <w:rPr>
          <w:rFonts w:asciiTheme="majorHAnsi" w:hAnsiTheme="majorHAnsi"/>
          <w:bCs/>
          <w:iCs/>
          <w:sz w:val="22"/>
          <w:lang w:val="en-US"/>
        </w:rPr>
        <w:t xml:space="preserve">Atypical Employment with a special focus on the interests of women, Study commissioned by the Austrian Federal Ministry for Women’s Affairs, Preparation of the country reports on </w:t>
      </w:r>
      <w:r w:rsidRPr="00EE2C2D">
        <w:rPr>
          <w:rFonts w:asciiTheme="majorHAnsi" w:hAnsiTheme="majorHAnsi"/>
          <w:sz w:val="22"/>
          <w:lang w:val="en-US"/>
        </w:rPr>
        <w:t xml:space="preserve">USA, Australia, France, Germany, </w:t>
      </w:r>
      <w:r w:rsidRPr="00EE2C2D">
        <w:rPr>
          <w:rFonts w:asciiTheme="majorHAnsi" w:hAnsiTheme="majorHAnsi"/>
          <w:sz w:val="22"/>
        </w:rPr>
        <w:t>Luxembourg and Belgium, Project Leader: Univ. Prof. Dr. Emmerich Tàlos.</w:t>
      </w:r>
    </w:p>
    <w:p w14:paraId="33058055" w14:textId="77777777" w:rsidR="00C81B34" w:rsidRPr="00EE2C2D" w:rsidRDefault="00C81B34" w:rsidP="00EE2C2D">
      <w:pPr>
        <w:jc w:val="both"/>
        <w:rPr>
          <w:rFonts w:asciiTheme="majorHAnsi" w:hAnsiTheme="majorHAnsi"/>
        </w:rPr>
      </w:pPr>
    </w:p>
    <w:p w14:paraId="03CB2E65" w14:textId="77777777" w:rsidR="00CD2028" w:rsidRPr="00EE2C2D" w:rsidRDefault="00CD2028" w:rsidP="00EE2C2D">
      <w:pPr>
        <w:jc w:val="both"/>
        <w:rPr>
          <w:rFonts w:asciiTheme="majorHAnsi" w:hAnsiTheme="majorHAnsi"/>
          <w:sz w:val="22"/>
          <w:szCs w:val="22"/>
          <w:lang w:val="en-AU"/>
        </w:rPr>
      </w:pPr>
    </w:p>
    <w:p w14:paraId="24BF81AE" w14:textId="77134775" w:rsidR="00CD2028" w:rsidRPr="00EE2C2D" w:rsidRDefault="00CD2028" w:rsidP="00EE2C2D">
      <w:pPr>
        <w:shd w:val="clear" w:color="auto" w:fill="D9D9D9"/>
        <w:jc w:val="both"/>
        <w:rPr>
          <w:rFonts w:asciiTheme="majorHAnsi" w:hAnsiTheme="majorHAnsi"/>
          <w:b/>
          <w:sz w:val="24"/>
          <w:szCs w:val="24"/>
          <w:lang w:val="en-AU"/>
        </w:rPr>
      </w:pPr>
      <w:r w:rsidRPr="00EE2C2D">
        <w:rPr>
          <w:rFonts w:asciiTheme="majorHAnsi" w:hAnsiTheme="majorHAnsi"/>
          <w:b/>
          <w:sz w:val="24"/>
          <w:szCs w:val="24"/>
          <w:lang w:val="en-AU"/>
        </w:rPr>
        <w:t xml:space="preserve">TEACHING EXPERIENCE </w:t>
      </w:r>
      <w:r w:rsidR="00B71227">
        <w:rPr>
          <w:rFonts w:asciiTheme="majorHAnsi" w:hAnsiTheme="majorHAnsi"/>
          <w:b/>
          <w:sz w:val="24"/>
          <w:szCs w:val="24"/>
          <w:lang w:val="en-AU"/>
        </w:rPr>
        <w:t>(Selection)</w:t>
      </w:r>
    </w:p>
    <w:p w14:paraId="61DEB166" w14:textId="77777777" w:rsidR="00CD2028" w:rsidRPr="00EE2C2D" w:rsidRDefault="00CD2028" w:rsidP="00EE2C2D">
      <w:pPr>
        <w:jc w:val="both"/>
        <w:rPr>
          <w:rFonts w:asciiTheme="majorHAnsi" w:hAnsiTheme="majorHAnsi"/>
          <w:sz w:val="22"/>
          <w:szCs w:val="22"/>
          <w:lang w:val="en-US"/>
        </w:rPr>
      </w:pPr>
    </w:p>
    <w:p w14:paraId="374870F2" w14:textId="649B4C48" w:rsidR="00CD2028" w:rsidRPr="00EE2C2D" w:rsidRDefault="00CD2028" w:rsidP="00EE2C2D">
      <w:pPr>
        <w:jc w:val="both"/>
        <w:rPr>
          <w:rFonts w:asciiTheme="majorHAnsi" w:hAnsiTheme="majorHAnsi"/>
          <w:b/>
          <w:sz w:val="22"/>
          <w:szCs w:val="22"/>
          <w:lang w:val="en-AU"/>
        </w:rPr>
      </w:pPr>
      <w:hyperlink r:id="rId38" w:history="1">
        <w:r w:rsidRPr="00AA00EB">
          <w:rPr>
            <w:rStyle w:val="Hyperlink"/>
            <w:rFonts w:asciiTheme="majorHAnsi" w:hAnsiTheme="majorHAnsi"/>
            <w:b/>
            <w:sz w:val="22"/>
            <w:szCs w:val="22"/>
            <w:lang w:val="en-AU"/>
          </w:rPr>
          <w:t>Diplomatic Academy</w:t>
        </w:r>
        <w:r w:rsidR="00AA00EB" w:rsidRPr="00AA00EB">
          <w:rPr>
            <w:rStyle w:val="Hyperlink"/>
            <w:rFonts w:asciiTheme="majorHAnsi" w:hAnsiTheme="majorHAnsi"/>
            <w:b/>
            <w:sz w:val="22"/>
            <w:szCs w:val="22"/>
            <w:lang w:val="en-AU"/>
          </w:rPr>
          <w:t xml:space="preserve"> Vienna</w:t>
        </w:r>
        <w:r w:rsidRPr="00AA00EB">
          <w:rPr>
            <w:rStyle w:val="Hyperlink"/>
            <w:rFonts w:asciiTheme="majorHAnsi" w:hAnsiTheme="majorHAnsi"/>
            <w:b/>
            <w:sz w:val="22"/>
            <w:szCs w:val="22"/>
            <w:lang w:val="en-AU"/>
          </w:rPr>
          <w:t>, Vienna</w:t>
        </w:r>
        <w:r w:rsidR="00AA00EB" w:rsidRPr="00AA00EB">
          <w:rPr>
            <w:rStyle w:val="Hyperlink"/>
            <w:rFonts w:asciiTheme="majorHAnsi" w:hAnsiTheme="majorHAnsi"/>
            <w:b/>
            <w:sz w:val="22"/>
            <w:szCs w:val="22"/>
            <w:lang w:val="en-AU"/>
          </w:rPr>
          <w:t xml:space="preserve"> School of International Studies</w:t>
        </w:r>
      </w:hyperlink>
    </w:p>
    <w:p w14:paraId="7121B40D" w14:textId="77777777" w:rsidR="00CD2028" w:rsidRPr="00EE2C2D" w:rsidRDefault="00CD2028" w:rsidP="00EE2C2D">
      <w:pPr>
        <w:jc w:val="both"/>
        <w:rPr>
          <w:rFonts w:asciiTheme="majorHAnsi" w:hAnsiTheme="majorHAnsi"/>
          <w:b/>
          <w:sz w:val="22"/>
          <w:szCs w:val="22"/>
          <w:lang w:val="en-AU"/>
        </w:rPr>
      </w:pPr>
    </w:p>
    <w:p w14:paraId="35054325" w14:textId="77777777"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lang w:val="en-AU"/>
        </w:rPr>
        <w:t xml:space="preserve">The political process of the European Union. Decision-Making Procedures and Implementation of Policy, </w:t>
      </w:r>
      <w:r w:rsidRPr="00EE2C2D">
        <w:rPr>
          <w:rFonts w:asciiTheme="majorHAnsi" w:hAnsiTheme="majorHAnsi"/>
          <w:sz w:val="22"/>
          <w:szCs w:val="22"/>
        </w:rPr>
        <w:t>Special Programme in International Studies (SPIS)</w:t>
      </w:r>
      <w:r w:rsidR="001D08D5" w:rsidRPr="00EE2C2D">
        <w:rPr>
          <w:rFonts w:asciiTheme="majorHAnsi" w:hAnsiTheme="majorHAnsi"/>
          <w:sz w:val="22"/>
          <w:szCs w:val="22"/>
        </w:rPr>
        <w:t>, Annual Seminar (2003-2008)</w:t>
      </w:r>
    </w:p>
    <w:p w14:paraId="25EDB5FD" w14:textId="77777777" w:rsidR="00CD2028" w:rsidRPr="00EE2C2D" w:rsidRDefault="00CD2028" w:rsidP="00EE2C2D">
      <w:pPr>
        <w:jc w:val="both"/>
        <w:rPr>
          <w:rFonts w:asciiTheme="majorHAnsi" w:hAnsiTheme="majorHAnsi"/>
          <w:sz w:val="22"/>
          <w:szCs w:val="22"/>
        </w:rPr>
      </w:pPr>
    </w:p>
    <w:p w14:paraId="2B6B72B1" w14:textId="14A2E354"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rPr>
        <w:t xml:space="preserve">EU Institutions and </w:t>
      </w:r>
      <w:r w:rsidRPr="00EE2C2D">
        <w:rPr>
          <w:rFonts w:asciiTheme="majorHAnsi" w:hAnsiTheme="majorHAnsi"/>
          <w:sz w:val="22"/>
          <w:szCs w:val="22"/>
          <w:lang w:val="en-AU"/>
        </w:rPr>
        <w:t>Decision-Making Procedures,</w:t>
      </w:r>
      <w:r w:rsidRPr="00EE2C2D">
        <w:rPr>
          <w:rFonts w:asciiTheme="majorHAnsi" w:hAnsiTheme="majorHAnsi"/>
          <w:sz w:val="22"/>
          <w:szCs w:val="22"/>
        </w:rPr>
        <w:t xml:space="preserve"> </w:t>
      </w:r>
      <w:hyperlink r:id="rId39" w:history="1">
        <w:r w:rsidRPr="00AA00EB">
          <w:rPr>
            <w:rStyle w:val="Hyperlink"/>
            <w:rFonts w:asciiTheme="majorHAnsi" w:hAnsiTheme="majorHAnsi"/>
            <w:sz w:val="22"/>
            <w:szCs w:val="22"/>
          </w:rPr>
          <w:t>Master on Advanced International</w:t>
        </w:r>
        <w:r w:rsidR="001D08D5" w:rsidRPr="00AA00EB">
          <w:rPr>
            <w:rStyle w:val="Hyperlink"/>
            <w:rFonts w:asciiTheme="majorHAnsi" w:hAnsiTheme="majorHAnsi"/>
            <w:sz w:val="22"/>
            <w:szCs w:val="22"/>
          </w:rPr>
          <w:t xml:space="preserve"> Studies (MAIS)</w:t>
        </w:r>
      </w:hyperlink>
      <w:r w:rsidR="001D08D5" w:rsidRPr="00EE2C2D">
        <w:rPr>
          <w:rFonts w:asciiTheme="majorHAnsi" w:hAnsiTheme="majorHAnsi"/>
          <w:sz w:val="22"/>
          <w:szCs w:val="22"/>
        </w:rPr>
        <w:t>, Annual Seminar (2003-</w:t>
      </w:r>
      <w:r w:rsidR="00BA27A4">
        <w:rPr>
          <w:rFonts w:asciiTheme="majorHAnsi" w:hAnsiTheme="majorHAnsi"/>
          <w:sz w:val="22"/>
          <w:szCs w:val="22"/>
        </w:rPr>
        <w:t>2019</w:t>
      </w:r>
      <w:r w:rsidR="001D08D5" w:rsidRPr="00EE2C2D">
        <w:rPr>
          <w:rFonts w:asciiTheme="majorHAnsi" w:hAnsiTheme="majorHAnsi"/>
          <w:sz w:val="22"/>
          <w:szCs w:val="22"/>
        </w:rPr>
        <w:t>)</w:t>
      </w:r>
    </w:p>
    <w:p w14:paraId="07F9EB27" w14:textId="77777777" w:rsidR="00AC06C3" w:rsidRDefault="00AC06C3" w:rsidP="00EE2C2D">
      <w:pPr>
        <w:jc w:val="both"/>
        <w:rPr>
          <w:rFonts w:asciiTheme="majorHAnsi" w:hAnsiTheme="majorHAnsi"/>
          <w:b/>
          <w:sz w:val="22"/>
        </w:rPr>
      </w:pPr>
    </w:p>
    <w:p w14:paraId="4937D7F9" w14:textId="21255B05" w:rsidR="00CD2028" w:rsidRPr="00EE2C2D" w:rsidRDefault="00CD2028" w:rsidP="00EE2C2D">
      <w:pPr>
        <w:jc w:val="both"/>
        <w:rPr>
          <w:rFonts w:asciiTheme="majorHAnsi" w:hAnsiTheme="majorHAnsi"/>
          <w:b/>
          <w:sz w:val="22"/>
        </w:rPr>
      </w:pPr>
      <w:hyperlink r:id="rId40" w:history="1">
        <w:r w:rsidRPr="00AA00EB">
          <w:rPr>
            <w:rStyle w:val="Hyperlink"/>
            <w:rFonts w:asciiTheme="majorHAnsi" w:hAnsiTheme="majorHAnsi"/>
            <w:b/>
            <w:sz w:val="22"/>
          </w:rPr>
          <w:t>Institute for Advanced Studies, Vienna</w:t>
        </w:r>
      </w:hyperlink>
      <w:r w:rsidRPr="00EE2C2D">
        <w:rPr>
          <w:rFonts w:asciiTheme="majorHAnsi" w:hAnsiTheme="majorHAnsi"/>
          <w:b/>
          <w:sz w:val="22"/>
        </w:rPr>
        <w:t xml:space="preserve"> </w:t>
      </w:r>
    </w:p>
    <w:p w14:paraId="7E65527B" w14:textId="77777777" w:rsidR="00CD2028" w:rsidRPr="00EE2C2D" w:rsidRDefault="00CD2028" w:rsidP="00EE2C2D">
      <w:pPr>
        <w:jc w:val="both"/>
        <w:rPr>
          <w:rFonts w:asciiTheme="majorHAnsi" w:hAnsiTheme="majorHAnsi"/>
          <w:sz w:val="22"/>
          <w:szCs w:val="22"/>
        </w:rPr>
      </w:pPr>
    </w:p>
    <w:p w14:paraId="101A2F86" w14:textId="77777777" w:rsidR="00CD2028" w:rsidRPr="00EE2C2D" w:rsidRDefault="00CD2028" w:rsidP="00EE2C2D">
      <w:pPr>
        <w:jc w:val="both"/>
        <w:rPr>
          <w:rFonts w:asciiTheme="majorHAnsi" w:hAnsiTheme="majorHAnsi"/>
          <w:sz w:val="22"/>
          <w:szCs w:val="22"/>
          <w:lang w:val="en-US"/>
        </w:rPr>
      </w:pPr>
      <w:r w:rsidRPr="00EE2C2D">
        <w:rPr>
          <w:rFonts w:asciiTheme="majorHAnsi" w:hAnsiTheme="majorHAnsi"/>
          <w:sz w:val="22"/>
          <w:szCs w:val="22"/>
          <w:lang w:val="en-US"/>
        </w:rPr>
        <w:t>Political Institutions and Decision-Making Procedures in the European Union, Post-graduate Seminar, Winter Term 2000.</w:t>
      </w:r>
    </w:p>
    <w:p w14:paraId="579DDE73" w14:textId="77777777" w:rsidR="00CD2028" w:rsidRPr="00EE2C2D" w:rsidRDefault="00CD2028" w:rsidP="00EE2C2D">
      <w:pPr>
        <w:jc w:val="both"/>
        <w:rPr>
          <w:rFonts w:asciiTheme="majorHAnsi" w:hAnsiTheme="majorHAnsi"/>
          <w:sz w:val="22"/>
          <w:szCs w:val="22"/>
          <w:lang w:val="en-US"/>
        </w:rPr>
      </w:pPr>
    </w:p>
    <w:p w14:paraId="5E6BD983" w14:textId="77777777" w:rsidR="00CD2028" w:rsidRPr="00EE2C2D" w:rsidRDefault="00CD2028" w:rsidP="00EE2C2D">
      <w:pPr>
        <w:jc w:val="both"/>
        <w:rPr>
          <w:rFonts w:asciiTheme="majorHAnsi" w:hAnsiTheme="majorHAnsi"/>
          <w:sz w:val="22"/>
          <w:szCs w:val="22"/>
          <w:lang w:val="en-US"/>
        </w:rPr>
      </w:pPr>
      <w:r w:rsidRPr="00EE2C2D">
        <w:rPr>
          <w:rFonts w:asciiTheme="majorHAnsi" w:hAnsiTheme="majorHAnsi"/>
          <w:sz w:val="22"/>
          <w:szCs w:val="22"/>
          <w:lang w:val="en-US"/>
        </w:rPr>
        <w:t>Policy Making in the European Multi-Level System, Post-Graduate Seminar, Winter Term 2001.</w:t>
      </w:r>
    </w:p>
    <w:p w14:paraId="6A845A78" w14:textId="77777777" w:rsidR="00CD2028" w:rsidRPr="00EE2C2D" w:rsidRDefault="00CD2028" w:rsidP="00EE2C2D">
      <w:pPr>
        <w:jc w:val="both"/>
        <w:rPr>
          <w:rFonts w:asciiTheme="majorHAnsi" w:hAnsiTheme="majorHAnsi"/>
          <w:sz w:val="22"/>
          <w:szCs w:val="22"/>
          <w:lang w:val="en-US"/>
        </w:rPr>
      </w:pPr>
    </w:p>
    <w:p w14:paraId="728F8C4D" w14:textId="77777777" w:rsidR="00CD2028" w:rsidRPr="00EE2C2D" w:rsidRDefault="00CD2028" w:rsidP="00EE2C2D">
      <w:pPr>
        <w:jc w:val="both"/>
        <w:rPr>
          <w:rFonts w:asciiTheme="majorHAnsi" w:hAnsiTheme="majorHAnsi"/>
          <w:sz w:val="22"/>
          <w:szCs w:val="22"/>
          <w:lang w:val="en-US"/>
        </w:rPr>
      </w:pPr>
      <w:r w:rsidRPr="00EE2C2D">
        <w:rPr>
          <w:rFonts w:asciiTheme="majorHAnsi" w:hAnsiTheme="majorHAnsi"/>
          <w:sz w:val="22"/>
          <w:szCs w:val="22"/>
          <w:lang w:val="en-US"/>
        </w:rPr>
        <w:t>Policy Analysis in the European Multi-Level System, Post-Graduate Seminar, Winter Term 2002.</w:t>
      </w:r>
    </w:p>
    <w:p w14:paraId="08065698" w14:textId="77777777" w:rsidR="00CD2028" w:rsidRPr="00EE2C2D" w:rsidRDefault="00CD2028" w:rsidP="00EE2C2D">
      <w:pPr>
        <w:jc w:val="both"/>
        <w:rPr>
          <w:rFonts w:asciiTheme="majorHAnsi" w:hAnsiTheme="majorHAnsi"/>
          <w:sz w:val="22"/>
          <w:lang w:val="en-US"/>
        </w:rPr>
      </w:pPr>
    </w:p>
    <w:p w14:paraId="7634B8FE" w14:textId="77777777" w:rsidR="00CD2028" w:rsidRPr="00EE2C2D" w:rsidRDefault="00CD2028" w:rsidP="00EE2C2D">
      <w:pPr>
        <w:jc w:val="both"/>
        <w:rPr>
          <w:rFonts w:asciiTheme="majorHAnsi" w:hAnsiTheme="majorHAnsi"/>
          <w:sz w:val="22"/>
          <w:szCs w:val="22"/>
          <w:lang w:val="en-US"/>
        </w:rPr>
      </w:pPr>
      <w:r w:rsidRPr="00EE2C2D">
        <w:rPr>
          <w:rFonts w:asciiTheme="majorHAnsi" w:hAnsiTheme="majorHAnsi"/>
          <w:sz w:val="22"/>
        </w:rPr>
        <w:t xml:space="preserve">Problems and Concepts of Legitimacy in the EU, </w:t>
      </w:r>
      <w:r w:rsidRPr="00EE2C2D">
        <w:rPr>
          <w:rFonts w:asciiTheme="majorHAnsi" w:hAnsiTheme="majorHAnsi"/>
          <w:sz w:val="22"/>
          <w:szCs w:val="22"/>
          <w:lang w:val="en-US"/>
        </w:rPr>
        <w:t>Post-Graduate Seminar, Winter Term 2002.</w:t>
      </w:r>
    </w:p>
    <w:p w14:paraId="620E3E96" w14:textId="77777777" w:rsidR="0005560D" w:rsidRPr="00635084" w:rsidRDefault="0005560D" w:rsidP="00EE2C2D">
      <w:pPr>
        <w:jc w:val="both"/>
        <w:rPr>
          <w:rFonts w:asciiTheme="majorHAnsi" w:hAnsiTheme="majorHAnsi"/>
          <w:b/>
          <w:sz w:val="22"/>
          <w:szCs w:val="22"/>
          <w:lang w:val="en-US"/>
        </w:rPr>
      </w:pPr>
    </w:p>
    <w:p w14:paraId="6D9163E6" w14:textId="77777777" w:rsidR="004552C6" w:rsidRPr="00635084" w:rsidRDefault="004552C6" w:rsidP="00EE2C2D">
      <w:pPr>
        <w:jc w:val="both"/>
        <w:rPr>
          <w:rFonts w:asciiTheme="majorHAnsi" w:hAnsiTheme="majorHAnsi"/>
          <w:b/>
          <w:sz w:val="22"/>
          <w:szCs w:val="22"/>
          <w:lang w:val="en-US"/>
        </w:rPr>
      </w:pPr>
    </w:p>
    <w:p w14:paraId="756CE7A0" w14:textId="53F4C5FA" w:rsidR="00CD2028" w:rsidRPr="00165A28" w:rsidRDefault="00165A28" w:rsidP="00EE2C2D">
      <w:pPr>
        <w:jc w:val="both"/>
        <w:rPr>
          <w:rStyle w:val="Hyperlink"/>
          <w:rFonts w:asciiTheme="majorHAnsi" w:hAnsiTheme="majorHAnsi"/>
          <w:b/>
          <w:sz w:val="22"/>
          <w:szCs w:val="22"/>
          <w:lang w:val="nl-NL"/>
        </w:rPr>
      </w:pPr>
      <w:r>
        <w:rPr>
          <w:rFonts w:asciiTheme="majorHAnsi" w:hAnsiTheme="majorHAnsi"/>
          <w:b/>
          <w:sz w:val="22"/>
          <w:szCs w:val="22"/>
          <w:lang w:val="nl-NL"/>
        </w:rPr>
        <w:fldChar w:fldCharType="begin"/>
      </w:r>
      <w:r>
        <w:rPr>
          <w:rFonts w:asciiTheme="majorHAnsi" w:hAnsiTheme="majorHAnsi"/>
          <w:b/>
          <w:sz w:val="22"/>
          <w:szCs w:val="22"/>
          <w:lang w:val="nl-NL"/>
        </w:rPr>
        <w:instrText>HYPERLINK "https://researchportal.vub.be/en/organisations/institute-for-european-studies/"</w:instrText>
      </w:r>
      <w:r>
        <w:rPr>
          <w:rFonts w:asciiTheme="majorHAnsi" w:hAnsiTheme="majorHAnsi"/>
          <w:b/>
          <w:sz w:val="22"/>
          <w:szCs w:val="22"/>
          <w:lang w:val="nl-NL"/>
        </w:rPr>
      </w:r>
      <w:r>
        <w:rPr>
          <w:rFonts w:asciiTheme="majorHAnsi" w:hAnsiTheme="majorHAnsi"/>
          <w:b/>
          <w:sz w:val="22"/>
          <w:szCs w:val="22"/>
          <w:lang w:val="nl-NL"/>
        </w:rPr>
        <w:fldChar w:fldCharType="separate"/>
      </w:r>
      <w:r w:rsidR="00F374BB" w:rsidRPr="00165A28">
        <w:rPr>
          <w:rStyle w:val="Hyperlink"/>
          <w:rFonts w:asciiTheme="majorHAnsi" w:hAnsiTheme="majorHAnsi"/>
          <w:b/>
          <w:sz w:val="22"/>
          <w:szCs w:val="22"/>
          <w:lang w:val="nl-NL"/>
        </w:rPr>
        <w:t>Institute</w:t>
      </w:r>
      <w:r w:rsidR="00CD2028" w:rsidRPr="00165A28">
        <w:rPr>
          <w:rStyle w:val="Hyperlink"/>
          <w:rFonts w:asciiTheme="majorHAnsi" w:hAnsiTheme="majorHAnsi"/>
          <w:b/>
          <w:sz w:val="22"/>
          <w:szCs w:val="22"/>
          <w:lang w:val="nl-NL"/>
        </w:rPr>
        <w:t xml:space="preserve"> of European Studies, Vrije Universiteit Brussels</w:t>
      </w:r>
    </w:p>
    <w:p w14:paraId="6DFEE746" w14:textId="05FDCFF7" w:rsidR="00CD2028" w:rsidRPr="00EE2C2D" w:rsidRDefault="00165A28" w:rsidP="00EE2C2D">
      <w:pPr>
        <w:jc w:val="both"/>
        <w:rPr>
          <w:rFonts w:asciiTheme="majorHAnsi" w:hAnsiTheme="majorHAnsi"/>
          <w:b/>
          <w:sz w:val="22"/>
          <w:szCs w:val="22"/>
          <w:lang w:val="nl-NL"/>
        </w:rPr>
      </w:pPr>
      <w:r>
        <w:rPr>
          <w:rFonts w:asciiTheme="majorHAnsi" w:hAnsiTheme="majorHAnsi"/>
          <w:b/>
          <w:sz w:val="22"/>
          <w:szCs w:val="22"/>
          <w:lang w:val="nl-NL"/>
        </w:rPr>
        <w:fldChar w:fldCharType="end"/>
      </w:r>
    </w:p>
    <w:p w14:paraId="66FB55E6" w14:textId="0491339E" w:rsidR="00CD2028" w:rsidRDefault="00CD2028" w:rsidP="00EE2C2D">
      <w:pPr>
        <w:jc w:val="both"/>
        <w:rPr>
          <w:rFonts w:asciiTheme="majorHAnsi" w:hAnsiTheme="majorHAnsi"/>
          <w:sz w:val="22"/>
          <w:szCs w:val="22"/>
          <w:lang w:val="en-US"/>
        </w:rPr>
      </w:pPr>
      <w:r w:rsidRPr="00EE2C2D">
        <w:rPr>
          <w:rFonts w:asciiTheme="majorHAnsi" w:hAnsiTheme="majorHAnsi"/>
          <w:sz w:val="22"/>
          <w:szCs w:val="22"/>
          <w:lang w:val="en-US"/>
        </w:rPr>
        <w:t xml:space="preserve">The EU </w:t>
      </w:r>
      <w:proofErr w:type="gramStart"/>
      <w:r w:rsidRPr="00EE2C2D">
        <w:rPr>
          <w:rFonts w:asciiTheme="majorHAnsi" w:hAnsiTheme="majorHAnsi"/>
          <w:sz w:val="22"/>
          <w:szCs w:val="22"/>
          <w:lang w:val="en-US"/>
        </w:rPr>
        <w:t>at a glance</w:t>
      </w:r>
      <w:proofErr w:type="gramEnd"/>
      <w:r w:rsidRPr="00EE2C2D">
        <w:rPr>
          <w:rFonts w:asciiTheme="majorHAnsi" w:hAnsiTheme="majorHAnsi"/>
          <w:sz w:val="22"/>
          <w:szCs w:val="22"/>
          <w:lang w:val="en-US"/>
        </w:rPr>
        <w:t xml:space="preserve">: </w:t>
      </w:r>
      <w:r w:rsidR="001D08D5" w:rsidRPr="00EE2C2D">
        <w:rPr>
          <w:rFonts w:asciiTheme="majorHAnsi" w:hAnsiTheme="majorHAnsi"/>
          <w:sz w:val="22"/>
          <w:szCs w:val="22"/>
          <w:lang w:val="en-US"/>
        </w:rPr>
        <w:t>EU Institutions and decision-making</w:t>
      </w:r>
      <w:r w:rsidRPr="00EE2C2D">
        <w:rPr>
          <w:rFonts w:asciiTheme="majorHAnsi" w:hAnsiTheme="majorHAnsi"/>
          <w:sz w:val="22"/>
          <w:szCs w:val="22"/>
          <w:lang w:val="en-US"/>
        </w:rPr>
        <w:t xml:space="preserve">, </w:t>
      </w:r>
      <w:r w:rsidR="0005560D" w:rsidRPr="00EE2C2D">
        <w:rPr>
          <w:rFonts w:asciiTheme="majorHAnsi" w:hAnsiTheme="majorHAnsi"/>
          <w:sz w:val="22"/>
          <w:szCs w:val="22"/>
          <w:lang w:val="en-US"/>
        </w:rPr>
        <w:t>Lecture at annual S</w:t>
      </w:r>
      <w:r w:rsidR="001D08D5" w:rsidRPr="00EE2C2D">
        <w:rPr>
          <w:rFonts w:asciiTheme="majorHAnsi" w:hAnsiTheme="majorHAnsi"/>
          <w:sz w:val="22"/>
          <w:szCs w:val="22"/>
          <w:lang w:val="en-US"/>
        </w:rPr>
        <w:t>ummer</w:t>
      </w:r>
      <w:r w:rsidR="0005560D" w:rsidRPr="00EE2C2D">
        <w:rPr>
          <w:rFonts w:asciiTheme="majorHAnsi" w:hAnsiTheme="majorHAnsi"/>
          <w:sz w:val="22"/>
          <w:szCs w:val="22"/>
          <w:lang w:val="en-US"/>
        </w:rPr>
        <w:t>-</w:t>
      </w:r>
      <w:r w:rsidR="001D08D5" w:rsidRPr="00EE2C2D">
        <w:rPr>
          <w:rFonts w:asciiTheme="majorHAnsi" w:hAnsiTheme="majorHAnsi"/>
          <w:sz w:val="22"/>
          <w:szCs w:val="22"/>
          <w:lang w:val="en-US"/>
        </w:rPr>
        <w:t>school</w:t>
      </w:r>
      <w:r w:rsidR="00505ED0" w:rsidRPr="00EE2C2D">
        <w:rPr>
          <w:rFonts w:asciiTheme="majorHAnsi" w:hAnsiTheme="majorHAnsi"/>
          <w:sz w:val="22"/>
          <w:szCs w:val="22"/>
          <w:lang w:val="en-US"/>
        </w:rPr>
        <w:t xml:space="preserve"> 2010-2016</w:t>
      </w:r>
    </w:p>
    <w:p w14:paraId="741DA4F2" w14:textId="77777777" w:rsidR="00F374BB" w:rsidRDefault="00F374BB" w:rsidP="00EE2C2D">
      <w:pPr>
        <w:jc w:val="both"/>
        <w:rPr>
          <w:rFonts w:asciiTheme="majorHAnsi" w:hAnsiTheme="majorHAnsi"/>
          <w:sz w:val="22"/>
          <w:szCs w:val="22"/>
          <w:lang w:val="en-US"/>
        </w:rPr>
      </w:pPr>
    </w:p>
    <w:p w14:paraId="304DBFC4" w14:textId="7DD85ACA" w:rsidR="00F374BB" w:rsidRPr="00F374BB" w:rsidRDefault="00165A28" w:rsidP="00EE2C2D">
      <w:pPr>
        <w:jc w:val="both"/>
        <w:rPr>
          <w:rFonts w:asciiTheme="majorHAnsi" w:hAnsiTheme="majorHAnsi"/>
          <w:b/>
          <w:sz w:val="22"/>
          <w:szCs w:val="22"/>
          <w:lang w:val="en-US"/>
        </w:rPr>
      </w:pPr>
      <w:hyperlink r:id="rId41" w:history="1">
        <w:r w:rsidRPr="00266AB4">
          <w:rPr>
            <w:rStyle w:val="Hyperlink"/>
            <w:rFonts w:asciiTheme="majorHAnsi" w:hAnsiTheme="majorHAnsi"/>
            <w:b/>
            <w:sz w:val="22"/>
            <w:szCs w:val="22"/>
            <w:lang w:val="en-US"/>
          </w:rPr>
          <w:t>Centre for European Integration Studies</w:t>
        </w:r>
      </w:hyperlink>
      <w:r w:rsidR="00F374BB" w:rsidRPr="00F374BB">
        <w:rPr>
          <w:rFonts w:asciiTheme="majorHAnsi" w:hAnsiTheme="majorHAnsi"/>
          <w:b/>
          <w:sz w:val="22"/>
          <w:szCs w:val="22"/>
          <w:lang w:val="en-US"/>
        </w:rPr>
        <w:t>, University of Bonn</w:t>
      </w:r>
    </w:p>
    <w:p w14:paraId="34EBE06A" w14:textId="47F7CEDA" w:rsidR="00F374BB" w:rsidRPr="00F374BB" w:rsidRDefault="00F374BB" w:rsidP="00F374BB">
      <w:pPr>
        <w:spacing w:line="320" w:lineRule="atLeast"/>
        <w:ind w:right="694"/>
        <w:rPr>
          <w:rFonts w:asciiTheme="majorHAnsi" w:eastAsia="Arial" w:hAnsiTheme="majorHAnsi" w:cs="Arial"/>
          <w:bCs/>
          <w:spacing w:val="-12"/>
          <w:sz w:val="22"/>
          <w:szCs w:val="22"/>
        </w:rPr>
      </w:pPr>
      <w:r w:rsidRPr="00F374BB">
        <w:rPr>
          <w:rFonts w:asciiTheme="majorHAnsi" w:eastAsia="Arial" w:hAnsiTheme="majorHAnsi" w:cs="Arial"/>
          <w:bCs/>
          <w:spacing w:val="1"/>
          <w:sz w:val="22"/>
          <w:szCs w:val="22"/>
        </w:rPr>
        <w:t>Legi</w:t>
      </w:r>
      <w:r w:rsidRPr="00F374BB">
        <w:rPr>
          <w:rFonts w:asciiTheme="majorHAnsi" w:eastAsia="Arial" w:hAnsiTheme="majorHAnsi" w:cs="Arial"/>
          <w:bCs/>
          <w:spacing w:val="-5"/>
          <w:sz w:val="22"/>
          <w:szCs w:val="22"/>
        </w:rPr>
        <w:t>t</w:t>
      </w:r>
      <w:r w:rsidRPr="00F374BB">
        <w:rPr>
          <w:rFonts w:asciiTheme="majorHAnsi" w:eastAsia="Arial" w:hAnsiTheme="majorHAnsi" w:cs="Arial"/>
          <w:bCs/>
          <w:spacing w:val="1"/>
          <w:sz w:val="22"/>
          <w:szCs w:val="22"/>
        </w:rPr>
        <w:t>ima</w:t>
      </w:r>
      <w:r w:rsidRPr="00F374BB">
        <w:rPr>
          <w:rFonts w:asciiTheme="majorHAnsi" w:eastAsia="Arial" w:hAnsiTheme="majorHAnsi" w:cs="Arial"/>
          <w:bCs/>
          <w:spacing w:val="6"/>
          <w:sz w:val="22"/>
          <w:szCs w:val="22"/>
        </w:rPr>
        <w:t>c</w:t>
      </w:r>
      <w:r w:rsidRPr="00F374BB">
        <w:rPr>
          <w:rFonts w:asciiTheme="majorHAnsi" w:eastAsia="Arial" w:hAnsiTheme="majorHAnsi" w:cs="Arial"/>
          <w:bCs/>
          <w:spacing w:val="-18"/>
          <w:sz w:val="22"/>
          <w:szCs w:val="22"/>
        </w:rPr>
        <w:t>y</w:t>
      </w:r>
      <w:r w:rsidRPr="00F374BB">
        <w:rPr>
          <w:rFonts w:asciiTheme="majorHAnsi" w:eastAsia="Arial" w:hAnsiTheme="majorHAnsi" w:cs="Arial"/>
          <w:bCs/>
          <w:sz w:val="22"/>
          <w:szCs w:val="22"/>
        </w:rPr>
        <w:t>,</w:t>
      </w:r>
      <w:r w:rsidRPr="00F374BB">
        <w:rPr>
          <w:rFonts w:asciiTheme="majorHAnsi" w:eastAsia="Arial" w:hAnsiTheme="majorHAnsi" w:cs="Arial"/>
          <w:bCs/>
          <w:spacing w:val="1"/>
          <w:sz w:val="22"/>
          <w:szCs w:val="22"/>
        </w:rPr>
        <w:t xml:space="preserve"> democ</w:t>
      </w:r>
      <w:r w:rsidRPr="00F374BB">
        <w:rPr>
          <w:rFonts w:asciiTheme="majorHAnsi" w:eastAsia="Arial" w:hAnsiTheme="majorHAnsi" w:cs="Arial"/>
          <w:bCs/>
          <w:spacing w:val="-1"/>
          <w:sz w:val="22"/>
          <w:szCs w:val="22"/>
        </w:rPr>
        <w:t>r</w:t>
      </w:r>
      <w:r w:rsidRPr="00F374BB">
        <w:rPr>
          <w:rFonts w:asciiTheme="majorHAnsi" w:eastAsia="Arial" w:hAnsiTheme="majorHAnsi" w:cs="Arial"/>
          <w:bCs/>
          <w:spacing w:val="1"/>
          <w:sz w:val="22"/>
          <w:szCs w:val="22"/>
        </w:rPr>
        <w:t>a</w:t>
      </w:r>
      <w:r w:rsidRPr="00F374BB">
        <w:rPr>
          <w:rFonts w:asciiTheme="majorHAnsi" w:eastAsia="Arial" w:hAnsiTheme="majorHAnsi" w:cs="Arial"/>
          <w:bCs/>
          <w:spacing w:val="6"/>
          <w:sz w:val="22"/>
          <w:szCs w:val="22"/>
        </w:rPr>
        <w:t>c</w:t>
      </w:r>
      <w:r w:rsidRPr="00F374BB">
        <w:rPr>
          <w:rFonts w:asciiTheme="majorHAnsi" w:eastAsia="Arial" w:hAnsiTheme="majorHAnsi" w:cs="Arial"/>
          <w:bCs/>
          <w:sz w:val="22"/>
          <w:szCs w:val="22"/>
        </w:rPr>
        <w:t>y</w:t>
      </w:r>
      <w:r w:rsidRPr="00F374BB">
        <w:rPr>
          <w:rFonts w:asciiTheme="majorHAnsi" w:eastAsia="Arial" w:hAnsiTheme="majorHAnsi" w:cs="Arial"/>
          <w:bCs/>
          <w:spacing w:val="-12"/>
          <w:sz w:val="22"/>
          <w:szCs w:val="22"/>
        </w:rPr>
        <w:t xml:space="preserve"> </w:t>
      </w:r>
      <w:r w:rsidRPr="00F374BB">
        <w:rPr>
          <w:rFonts w:asciiTheme="majorHAnsi" w:eastAsia="Arial" w:hAnsiTheme="majorHAnsi" w:cs="Arial"/>
          <w:bCs/>
          <w:spacing w:val="1"/>
          <w:sz w:val="22"/>
          <w:szCs w:val="22"/>
        </w:rPr>
        <w:t>an</w:t>
      </w:r>
      <w:r w:rsidRPr="00F374BB">
        <w:rPr>
          <w:rFonts w:asciiTheme="majorHAnsi" w:eastAsia="Arial" w:hAnsiTheme="majorHAnsi" w:cs="Arial"/>
          <w:bCs/>
          <w:sz w:val="22"/>
          <w:szCs w:val="22"/>
        </w:rPr>
        <w:t>d</w:t>
      </w:r>
      <w:r w:rsidRPr="00F374BB">
        <w:rPr>
          <w:rFonts w:asciiTheme="majorHAnsi" w:eastAsia="Arial" w:hAnsiTheme="majorHAnsi" w:cs="Arial"/>
          <w:bCs/>
          <w:spacing w:val="1"/>
          <w:sz w:val="22"/>
          <w:szCs w:val="22"/>
        </w:rPr>
        <w:t xml:space="preserve"> publi</w:t>
      </w:r>
      <w:r w:rsidRPr="00F374BB">
        <w:rPr>
          <w:rFonts w:asciiTheme="majorHAnsi" w:eastAsia="Arial" w:hAnsiTheme="majorHAnsi" w:cs="Arial"/>
          <w:bCs/>
          <w:sz w:val="22"/>
          <w:szCs w:val="22"/>
        </w:rPr>
        <w:t>c</w:t>
      </w:r>
      <w:r w:rsidRPr="00F374BB">
        <w:rPr>
          <w:rFonts w:asciiTheme="majorHAnsi" w:eastAsia="Arial" w:hAnsiTheme="majorHAnsi" w:cs="Arial"/>
          <w:bCs/>
          <w:spacing w:val="-3"/>
          <w:sz w:val="22"/>
          <w:szCs w:val="22"/>
        </w:rPr>
        <w:t xml:space="preserve"> </w:t>
      </w:r>
      <w:r w:rsidRPr="00F374BB">
        <w:rPr>
          <w:rFonts w:asciiTheme="majorHAnsi" w:eastAsia="Arial" w:hAnsiTheme="majorHAnsi" w:cs="Arial"/>
          <w:bCs/>
          <w:spacing w:val="1"/>
          <w:sz w:val="22"/>
          <w:szCs w:val="22"/>
        </w:rPr>
        <w:t>opin</w:t>
      </w:r>
      <w:r w:rsidRPr="00F374BB">
        <w:rPr>
          <w:rFonts w:asciiTheme="majorHAnsi" w:eastAsia="Arial" w:hAnsiTheme="majorHAnsi" w:cs="Arial"/>
          <w:bCs/>
          <w:spacing w:val="-4"/>
          <w:sz w:val="22"/>
          <w:szCs w:val="22"/>
        </w:rPr>
        <w:t>i</w:t>
      </w:r>
      <w:r w:rsidRPr="00F374BB">
        <w:rPr>
          <w:rFonts w:asciiTheme="majorHAnsi" w:eastAsia="Arial" w:hAnsiTheme="majorHAnsi" w:cs="Arial"/>
          <w:bCs/>
          <w:spacing w:val="1"/>
          <w:sz w:val="22"/>
          <w:szCs w:val="22"/>
        </w:rPr>
        <w:t>o</w:t>
      </w:r>
      <w:r w:rsidRPr="00F374BB">
        <w:rPr>
          <w:rFonts w:asciiTheme="majorHAnsi" w:eastAsia="Arial" w:hAnsiTheme="majorHAnsi" w:cs="Arial"/>
          <w:bCs/>
          <w:sz w:val="22"/>
          <w:szCs w:val="22"/>
        </w:rPr>
        <w:t xml:space="preserve">n </w:t>
      </w:r>
      <w:r w:rsidRPr="00F374BB">
        <w:rPr>
          <w:rFonts w:asciiTheme="majorHAnsi" w:eastAsia="Arial" w:hAnsiTheme="majorHAnsi" w:cs="Arial"/>
          <w:bCs/>
          <w:spacing w:val="1"/>
          <w:sz w:val="22"/>
          <w:szCs w:val="22"/>
        </w:rPr>
        <w:t>i</w:t>
      </w:r>
      <w:r w:rsidRPr="00F374BB">
        <w:rPr>
          <w:rFonts w:asciiTheme="majorHAnsi" w:eastAsia="Arial" w:hAnsiTheme="majorHAnsi" w:cs="Arial"/>
          <w:bCs/>
          <w:sz w:val="22"/>
          <w:szCs w:val="22"/>
        </w:rPr>
        <w:t>n</w:t>
      </w:r>
      <w:r w:rsidRPr="00F374BB">
        <w:rPr>
          <w:rFonts w:asciiTheme="majorHAnsi" w:eastAsia="Arial" w:hAnsiTheme="majorHAnsi" w:cs="Arial"/>
          <w:bCs/>
          <w:spacing w:val="1"/>
          <w:sz w:val="22"/>
          <w:szCs w:val="22"/>
        </w:rPr>
        <w:t xml:space="preserve"> </w:t>
      </w:r>
      <w:r w:rsidRPr="00F374BB">
        <w:rPr>
          <w:rFonts w:asciiTheme="majorHAnsi" w:eastAsia="Arial" w:hAnsiTheme="majorHAnsi" w:cs="Arial"/>
          <w:bCs/>
          <w:sz w:val="22"/>
          <w:szCs w:val="22"/>
        </w:rPr>
        <w:t>t</w:t>
      </w:r>
      <w:r w:rsidRPr="00F374BB">
        <w:rPr>
          <w:rFonts w:asciiTheme="majorHAnsi" w:eastAsia="Arial" w:hAnsiTheme="majorHAnsi" w:cs="Arial"/>
          <w:bCs/>
          <w:spacing w:val="1"/>
          <w:sz w:val="22"/>
          <w:szCs w:val="22"/>
        </w:rPr>
        <w:t>h</w:t>
      </w:r>
      <w:r w:rsidRPr="00F374BB">
        <w:rPr>
          <w:rFonts w:asciiTheme="majorHAnsi" w:eastAsia="Arial" w:hAnsiTheme="majorHAnsi" w:cs="Arial"/>
          <w:bCs/>
          <w:sz w:val="22"/>
          <w:szCs w:val="22"/>
        </w:rPr>
        <w:t>e</w:t>
      </w:r>
      <w:r w:rsidRPr="00F374BB">
        <w:rPr>
          <w:rFonts w:asciiTheme="majorHAnsi" w:eastAsia="Arial" w:hAnsiTheme="majorHAnsi" w:cs="Arial"/>
          <w:bCs/>
          <w:spacing w:val="2"/>
          <w:sz w:val="22"/>
          <w:szCs w:val="22"/>
        </w:rPr>
        <w:t xml:space="preserve"> </w:t>
      </w:r>
      <w:r w:rsidRPr="00F374BB">
        <w:rPr>
          <w:rFonts w:asciiTheme="majorHAnsi" w:eastAsia="Arial" w:hAnsiTheme="majorHAnsi" w:cs="Arial"/>
          <w:bCs/>
          <w:sz w:val="22"/>
          <w:szCs w:val="22"/>
        </w:rPr>
        <w:t>E</w:t>
      </w:r>
      <w:r w:rsidRPr="00F374BB">
        <w:rPr>
          <w:rFonts w:asciiTheme="majorHAnsi" w:eastAsia="Arial" w:hAnsiTheme="majorHAnsi" w:cs="Arial"/>
          <w:bCs/>
          <w:spacing w:val="-5"/>
          <w:sz w:val="22"/>
          <w:szCs w:val="22"/>
        </w:rPr>
        <w:t>U</w:t>
      </w:r>
      <w:r w:rsidRPr="00F374BB">
        <w:rPr>
          <w:rFonts w:asciiTheme="majorHAnsi" w:eastAsia="Arial" w:hAnsiTheme="majorHAnsi" w:cs="Arial"/>
          <w:bCs/>
          <w:sz w:val="22"/>
          <w:szCs w:val="22"/>
        </w:rPr>
        <w:t>, A</w:t>
      </w:r>
      <w:r w:rsidR="00FE1459">
        <w:rPr>
          <w:rFonts w:asciiTheme="majorHAnsi" w:eastAsia="Arial" w:hAnsiTheme="majorHAnsi" w:cs="Arial"/>
          <w:bCs/>
          <w:sz w:val="22"/>
          <w:szCs w:val="22"/>
        </w:rPr>
        <w:t>nnual Course (2 days)</w:t>
      </w:r>
      <w:r w:rsidR="0052693D">
        <w:rPr>
          <w:rFonts w:asciiTheme="majorHAnsi" w:eastAsia="Arial" w:hAnsiTheme="majorHAnsi" w:cs="Arial"/>
          <w:bCs/>
          <w:sz w:val="22"/>
          <w:szCs w:val="22"/>
        </w:rPr>
        <w:t xml:space="preserve"> (2017-2022)</w:t>
      </w:r>
    </w:p>
    <w:p w14:paraId="531B40EE" w14:textId="77777777" w:rsidR="00CD2028" w:rsidRPr="00EE2C2D" w:rsidRDefault="00CD2028" w:rsidP="00EE2C2D">
      <w:pPr>
        <w:jc w:val="both"/>
        <w:rPr>
          <w:rFonts w:asciiTheme="majorHAnsi" w:hAnsiTheme="majorHAnsi"/>
          <w:b/>
          <w:sz w:val="22"/>
          <w:lang w:val="en-US"/>
        </w:rPr>
      </w:pPr>
    </w:p>
    <w:p w14:paraId="0325F594" w14:textId="77777777" w:rsidR="00075AEA" w:rsidRDefault="00075AEA" w:rsidP="00EE2C2D">
      <w:pPr>
        <w:jc w:val="both"/>
        <w:rPr>
          <w:rFonts w:asciiTheme="majorHAnsi" w:hAnsiTheme="majorHAnsi"/>
          <w:b/>
          <w:sz w:val="22"/>
          <w:lang w:val="en-US"/>
        </w:rPr>
      </w:pPr>
    </w:p>
    <w:p w14:paraId="6F4065E6" w14:textId="77777777" w:rsidR="00075AEA" w:rsidRDefault="00075AEA" w:rsidP="00EE2C2D">
      <w:pPr>
        <w:jc w:val="both"/>
        <w:rPr>
          <w:rFonts w:asciiTheme="majorHAnsi" w:hAnsiTheme="majorHAnsi"/>
          <w:b/>
          <w:sz w:val="22"/>
          <w:lang w:val="en-US"/>
        </w:rPr>
      </w:pPr>
    </w:p>
    <w:p w14:paraId="468008A8" w14:textId="77777777" w:rsidR="00075AEA" w:rsidRDefault="00075AEA" w:rsidP="00EE2C2D">
      <w:pPr>
        <w:jc w:val="both"/>
        <w:rPr>
          <w:rFonts w:asciiTheme="majorHAnsi" w:hAnsiTheme="majorHAnsi"/>
          <w:b/>
          <w:sz w:val="22"/>
          <w:lang w:val="en-US"/>
        </w:rPr>
      </w:pPr>
    </w:p>
    <w:p w14:paraId="5796C546" w14:textId="14922AC8" w:rsidR="00CD2028" w:rsidRPr="00EE2C2D" w:rsidRDefault="00CD2028" w:rsidP="00EE2C2D">
      <w:pPr>
        <w:jc w:val="both"/>
        <w:rPr>
          <w:rFonts w:asciiTheme="majorHAnsi" w:hAnsiTheme="majorHAnsi"/>
          <w:b/>
          <w:sz w:val="22"/>
          <w:lang w:val="en-US"/>
        </w:rPr>
      </w:pPr>
      <w:r w:rsidRPr="00EE2C2D">
        <w:rPr>
          <w:rFonts w:asciiTheme="majorHAnsi" w:hAnsiTheme="majorHAnsi"/>
          <w:b/>
          <w:sz w:val="22"/>
          <w:lang w:val="en-US"/>
        </w:rPr>
        <w:t>University of Maastricht</w:t>
      </w:r>
    </w:p>
    <w:p w14:paraId="4E1AEDF6" w14:textId="77777777" w:rsidR="00CD2028" w:rsidRPr="00EE2C2D" w:rsidRDefault="00CD2028" w:rsidP="00EE2C2D">
      <w:pPr>
        <w:jc w:val="both"/>
        <w:rPr>
          <w:rFonts w:asciiTheme="majorHAnsi" w:hAnsiTheme="majorHAnsi"/>
          <w:sz w:val="22"/>
        </w:rPr>
      </w:pPr>
    </w:p>
    <w:p w14:paraId="7A27E6E8" w14:textId="77777777" w:rsidR="00CD2028" w:rsidRPr="00EE2C2D" w:rsidRDefault="00CD2028" w:rsidP="00EE2C2D">
      <w:pPr>
        <w:jc w:val="both"/>
        <w:rPr>
          <w:rFonts w:asciiTheme="majorHAnsi" w:hAnsiTheme="majorHAnsi"/>
          <w:sz w:val="22"/>
        </w:rPr>
      </w:pPr>
      <w:r w:rsidRPr="00EE2C2D">
        <w:rPr>
          <w:rFonts w:asciiTheme="majorHAnsi" w:hAnsiTheme="majorHAnsi"/>
          <w:sz w:val="22"/>
        </w:rPr>
        <w:t>‘The European System of States from the Middle Ages until the Second World War. Bloody Diversity’, Tutor and Lecturer, Bachelor European Studies (BA-ES), Winter Term 2002</w:t>
      </w:r>
    </w:p>
    <w:p w14:paraId="67D24BBD" w14:textId="77777777" w:rsidR="00CD2028" w:rsidRPr="00EE2C2D" w:rsidRDefault="00CD2028" w:rsidP="00EE2C2D">
      <w:pPr>
        <w:jc w:val="both"/>
        <w:rPr>
          <w:rFonts w:asciiTheme="majorHAnsi" w:hAnsiTheme="majorHAnsi"/>
          <w:sz w:val="22"/>
        </w:rPr>
      </w:pPr>
    </w:p>
    <w:p w14:paraId="09B07C70" w14:textId="5B9EC86D" w:rsidR="00CD2028" w:rsidRPr="00EE2C2D" w:rsidRDefault="00CD2028" w:rsidP="00EE2C2D">
      <w:pPr>
        <w:jc w:val="both"/>
        <w:rPr>
          <w:rFonts w:asciiTheme="majorHAnsi" w:hAnsiTheme="majorHAnsi"/>
          <w:sz w:val="22"/>
        </w:rPr>
      </w:pPr>
      <w:r w:rsidRPr="00EE2C2D">
        <w:rPr>
          <w:rFonts w:asciiTheme="majorHAnsi" w:hAnsiTheme="majorHAnsi"/>
          <w:sz w:val="22"/>
        </w:rPr>
        <w:t>‘Research and Writing’</w:t>
      </w:r>
      <w:r w:rsidRPr="00EE2C2D">
        <w:rPr>
          <w:rFonts w:asciiTheme="majorHAnsi" w:hAnsiTheme="majorHAnsi"/>
          <w:i/>
          <w:sz w:val="22"/>
        </w:rPr>
        <w:t>,</w:t>
      </w:r>
      <w:r w:rsidRPr="00EE2C2D">
        <w:rPr>
          <w:rFonts w:asciiTheme="majorHAnsi" w:hAnsiTheme="majorHAnsi"/>
          <w:sz w:val="22"/>
        </w:rPr>
        <w:t xml:space="preserve"> Tutor, BA-ES, Winter term 2002 and 2003.</w:t>
      </w:r>
    </w:p>
    <w:p w14:paraId="52A281F2" w14:textId="77777777" w:rsidR="00CD2028" w:rsidRPr="00EE2C2D" w:rsidRDefault="00CD2028" w:rsidP="00EE2C2D">
      <w:pPr>
        <w:jc w:val="both"/>
        <w:rPr>
          <w:rFonts w:asciiTheme="majorHAnsi" w:hAnsiTheme="majorHAnsi"/>
          <w:sz w:val="22"/>
        </w:rPr>
      </w:pPr>
    </w:p>
    <w:p w14:paraId="3F5FEFAA" w14:textId="77777777" w:rsidR="00CD2028" w:rsidRPr="00EE2C2D" w:rsidRDefault="00CD2028" w:rsidP="00EE2C2D">
      <w:pPr>
        <w:jc w:val="both"/>
        <w:rPr>
          <w:rFonts w:asciiTheme="majorHAnsi" w:hAnsiTheme="majorHAnsi"/>
          <w:sz w:val="22"/>
        </w:rPr>
      </w:pPr>
      <w:r w:rsidRPr="00EE2C2D">
        <w:rPr>
          <w:rFonts w:asciiTheme="majorHAnsi" w:hAnsiTheme="majorHAnsi"/>
          <w:sz w:val="22"/>
        </w:rPr>
        <w:t>‘EU Politics’, Lecturer, BA-ES, Summer term 2003 and 2007 and Summer Term 2009.</w:t>
      </w:r>
    </w:p>
    <w:p w14:paraId="5E7A22EC" w14:textId="77777777" w:rsidR="00CD2028" w:rsidRPr="00EE2C2D" w:rsidRDefault="00CD2028" w:rsidP="00EE2C2D">
      <w:pPr>
        <w:jc w:val="both"/>
        <w:rPr>
          <w:rFonts w:asciiTheme="majorHAnsi" w:hAnsiTheme="majorHAnsi"/>
          <w:sz w:val="22"/>
        </w:rPr>
      </w:pPr>
    </w:p>
    <w:p w14:paraId="0E9AB398" w14:textId="77777777" w:rsidR="00CD2028" w:rsidRPr="00EE2C2D" w:rsidRDefault="00CD2028" w:rsidP="00EE2C2D">
      <w:pPr>
        <w:jc w:val="both"/>
        <w:rPr>
          <w:rFonts w:asciiTheme="majorHAnsi" w:hAnsiTheme="majorHAnsi"/>
          <w:sz w:val="22"/>
        </w:rPr>
      </w:pPr>
      <w:r w:rsidRPr="00EE2C2D">
        <w:rPr>
          <w:rFonts w:asciiTheme="majorHAnsi" w:hAnsiTheme="majorHAnsi"/>
          <w:sz w:val="22"/>
        </w:rPr>
        <w:t>‘Comparative Research Methods’</w:t>
      </w:r>
      <w:r w:rsidRPr="00EE2C2D">
        <w:rPr>
          <w:rFonts w:asciiTheme="majorHAnsi" w:hAnsiTheme="majorHAnsi"/>
          <w:i/>
          <w:sz w:val="22"/>
        </w:rPr>
        <w:t>,</w:t>
      </w:r>
      <w:r w:rsidRPr="00EE2C2D">
        <w:rPr>
          <w:rFonts w:asciiTheme="majorHAnsi" w:hAnsiTheme="majorHAnsi"/>
          <w:sz w:val="22"/>
        </w:rPr>
        <w:t xml:space="preserve"> Coordinator and Tutor, BA-ES Winter term 2004.</w:t>
      </w:r>
    </w:p>
    <w:p w14:paraId="5FE88B5C" w14:textId="77777777" w:rsidR="00CD2028" w:rsidRPr="00EE2C2D" w:rsidRDefault="00CD2028" w:rsidP="00EE2C2D">
      <w:pPr>
        <w:jc w:val="both"/>
        <w:rPr>
          <w:rFonts w:asciiTheme="majorHAnsi" w:hAnsiTheme="majorHAnsi"/>
          <w:sz w:val="22"/>
        </w:rPr>
      </w:pPr>
    </w:p>
    <w:p w14:paraId="77372AA6" w14:textId="77777777" w:rsidR="00CD2028" w:rsidRPr="00EE2C2D" w:rsidRDefault="00CD2028" w:rsidP="00EE2C2D">
      <w:pPr>
        <w:jc w:val="both"/>
        <w:rPr>
          <w:rFonts w:asciiTheme="majorHAnsi" w:hAnsiTheme="majorHAnsi"/>
          <w:sz w:val="22"/>
        </w:rPr>
      </w:pPr>
      <w:r w:rsidRPr="00EE2C2D">
        <w:rPr>
          <w:rFonts w:asciiTheme="majorHAnsi" w:hAnsiTheme="majorHAnsi"/>
          <w:sz w:val="22"/>
        </w:rPr>
        <w:t xml:space="preserve"> ‘Policy Domains’, Coordinator and Tutor, BA-ES, Summer Term 2004.</w:t>
      </w:r>
    </w:p>
    <w:p w14:paraId="1A6C2788" w14:textId="77777777" w:rsidR="00CD2028" w:rsidRPr="00EE2C2D" w:rsidRDefault="00CD2028" w:rsidP="00EE2C2D">
      <w:pPr>
        <w:jc w:val="both"/>
        <w:rPr>
          <w:rFonts w:asciiTheme="majorHAnsi" w:hAnsiTheme="majorHAnsi"/>
          <w:sz w:val="22"/>
        </w:rPr>
      </w:pPr>
    </w:p>
    <w:p w14:paraId="42353E62" w14:textId="77777777" w:rsidR="00CD2028" w:rsidRPr="00EE2C2D" w:rsidRDefault="00CD2028" w:rsidP="00EE2C2D">
      <w:pPr>
        <w:jc w:val="both"/>
        <w:rPr>
          <w:rFonts w:asciiTheme="majorHAnsi" w:hAnsiTheme="majorHAnsi"/>
          <w:sz w:val="22"/>
        </w:rPr>
      </w:pPr>
      <w:r w:rsidRPr="00EE2C2D">
        <w:rPr>
          <w:rFonts w:asciiTheme="majorHAnsi" w:hAnsiTheme="majorHAnsi"/>
          <w:sz w:val="22"/>
        </w:rPr>
        <w:t>‘Area Studies’, Country Expert for Austria, BA-ES, Summer Term 2003 and 2004, Winter 2007, Summer 2008 and 2009.</w:t>
      </w:r>
    </w:p>
    <w:p w14:paraId="0FA7155D" w14:textId="77777777" w:rsidR="00CD2028" w:rsidRPr="00EE2C2D" w:rsidRDefault="00CD2028" w:rsidP="00EE2C2D">
      <w:pPr>
        <w:jc w:val="both"/>
        <w:rPr>
          <w:rFonts w:asciiTheme="majorHAnsi" w:hAnsiTheme="majorHAnsi"/>
          <w:sz w:val="22"/>
          <w:szCs w:val="22"/>
        </w:rPr>
      </w:pPr>
    </w:p>
    <w:p w14:paraId="17EB4982" w14:textId="5D0E7826" w:rsidR="00CD2028" w:rsidRPr="00EE2C2D" w:rsidRDefault="00CD2028" w:rsidP="00EE2C2D">
      <w:pPr>
        <w:jc w:val="both"/>
        <w:rPr>
          <w:rFonts w:asciiTheme="majorHAnsi" w:hAnsiTheme="majorHAnsi"/>
          <w:sz w:val="22"/>
        </w:rPr>
      </w:pPr>
      <w:r w:rsidRPr="00EE2C2D">
        <w:rPr>
          <w:rFonts w:asciiTheme="majorHAnsi" w:hAnsiTheme="majorHAnsi"/>
          <w:sz w:val="22"/>
        </w:rPr>
        <w:t>‘Politics and Governance’</w:t>
      </w:r>
      <w:r w:rsidRPr="00EE2C2D">
        <w:rPr>
          <w:rFonts w:asciiTheme="majorHAnsi" w:hAnsiTheme="majorHAnsi"/>
          <w:i/>
          <w:sz w:val="22"/>
        </w:rPr>
        <w:t xml:space="preserve">, </w:t>
      </w:r>
      <w:r w:rsidRPr="00EE2C2D">
        <w:rPr>
          <w:rFonts w:asciiTheme="majorHAnsi" w:hAnsiTheme="majorHAnsi"/>
          <w:sz w:val="22"/>
        </w:rPr>
        <w:t xml:space="preserve">Lecturer, Master on European Public Affairs (EPA-Master), Winter Term, </w:t>
      </w:r>
      <w:r w:rsidR="00FA44C2" w:rsidRPr="00EE2C2D">
        <w:rPr>
          <w:rFonts w:asciiTheme="majorHAnsi" w:hAnsiTheme="majorHAnsi"/>
          <w:spacing w:val="-3"/>
          <w:sz w:val="22"/>
        </w:rPr>
        <w:t xml:space="preserve">2002 - </w:t>
      </w:r>
      <w:r w:rsidR="00FA44C2" w:rsidRPr="00EE2C2D">
        <w:rPr>
          <w:rFonts w:asciiTheme="majorHAnsi" w:hAnsiTheme="majorHAnsi"/>
          <w:sz w:val="22"/>
        </w:rPr>
        <w:t>2018</w:t>
      </w:r>
    </w:p>
    <w:p w14:paraId="386FC6F6" w14:textId="77777777" w:rsidR="00CD2028" w:rsidRPr="00EE2C2D" w:rsidRDefault="00CD2028" w:rsidP="00EE2C2D">
      <w:pPr>
        <w:jc w:val="both"/>
        <w:rPr>
          <w:rFonts w:asciiTheme="majorHAnsi" w:hAnsiTheme="majorHAnsi"/>
          <w:spacing w:val="-3"/>
          <w:sz w:val="22"/>
        </w:rPr>
      </w:pPr>
    </w:p>
    <w:p w14:paraId="333090D4" w14:textId="46B94989" w:rsidR="00CD2028" w:rsidRPr="00EE2C2D" w:rsidRDefault="00CD2028" w:rsidP="00EE2C2D">
      <w:pPr>
        <w:jc w:val="both"/>
        <w:rPr>
          <w:rFonts w:asciiTheme="majorHAnsi" w:hAnsiTheme="majorHAnsi"/>
          <w:sz w:val="22"/>
        </w:rPr>
      </w:pPr>
      <w:r w:rsidRPr="00EE2C2D">
        <w:rPr>
          <w:rFonts w:asciiTheme="majorHAnsi" w:hAnsiTheme="majorHAnsi"/>
          <w:sz w:val="22"/>
        </w:rPr>
        <w:t>‘An Introduction to the Institutional Framework of the EU’</w:t>
      </w:r>
      <w:r w:rsidRPr="00EE2C2D">
        <w:rPr>
          <w:rFonts w:asciiTheme="majorHAnsi" w:hAnsiTheme="majorHAnsi"/>
          <w:i/>
          <w:sz w:val="22"/>
        </w:rPr>
        <w:t>,</w:t>
      </w:r>
      <w:r w:rsidRPr="00EE2C2D">
        <w:rPr>
          <w:rFonts w:asciiTheme="majorHAnsi" w:hAnsiTheme="majorHAnsi"/>
          <w:sz w:val="22"/>
        </w:rPr>
        <w:t xml:space="preserve"> Lecturer, European Studies Master (MA-ES), Winter Term 2007, Winter Term 2008, Winter Term 2009, Winter Term 2010, Winter Term 2011, 2012, 2013, 2014</w:t>
      </w:r>
      <w:r w:rsidR="00FA44C2" w:rsidRPr="00EE2C2D">
        <w:rPr>
          <w:rFonts w:asciiTheme="majorHAnsi" w:hAnsiTheme="majorHAnsi"/>
          <w:sz w:val="22"/>
        </w:rPr>
        <w:t>, 2015, 2016, 2017</w:t>
      </w:r>
    </w:p>
    <w:p w14:paraId="6930D71A" w14:textId="77777777" w:rsidR="00CD2028" w:rsidRPr="00EE2C2D" w:rsidRDefault="00CD2028" w:rsidP="00EE2C2D">
      <w:pPr>
        <w:jc w:val="both"/>
        <w:rPr>
          <w:rFonts w:asciiTheme="majorHAnsi" w:hAnsiTheme="majorHAnsi"/>
          <w:sz w:val="22"/>
          <w:szCs w:val="22"/>
        </w:rPr>
      </w:pPr>
    </w:p>
    <w:p w14:paraId="11B8E23B" w14:textId="143F3357"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rPr>
        <w:t>‘Administrative Governance in EU institutions and International Organisations’, Lecturer, Research Master European Studies (RMES), Winter Term 2009, 2011, 2012</w:t>
      </w:r>
      <w:r w:rsidR="000B7E93">
        <w:rPr>
          <w:rFonts w:asciiTheme="majorHAnsi" w:hAnsiTheme="majorHAnsi"/>
          <w:sz w:val="22"/>
          <w:szCs w:val="22"/>
        </w:rPr>
        <w:t>.</w:t>
      </w:r>
    </w:p>
    <w:p w14:paraId="7CCBA67B" w14:textId="77777777" w:rsidR="00CD2028" w:rsidRPr="00EE2C2D" w:rsidRDefault="00CD2028" w:rsidP="00EE2C2D">
      <w:pPr>
        <w:jc w:val="both"/>
        <w:rPr>
          <w:rFonts w:asciiTheme="majorHAnsi" w:hAnsiTheme="majorHAnsi"/>
          <w:sz w:val="22"/>
          <w:szCs w:val="22"/>
        </w:rPr>
      </w:pPr>
    </w:p>
    <w:p w14:paraId="2BBEAD9A" w14:textId="77777777"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rPr>
        <w:t xml:space="preserve">‘Research Colloquia for Master Students’, Coordinator and Lecturer, RMES, Winter Term 2012 </w:t>
      </w:r>
    </w:p>
    <w:p w14:paraId="4D16BC98" w14:textId="77777777" w:rsidR="00CD2028" w:rsidRPr="00EE2C2D" w:rsidRDefault="00CD2028" w:rsidP="00EE2C2D">
      <w:pPr>
        <w:jc w:val="both"/>
        <w:rPr>
          <w:rFonts w:asciiTheme="majorHAnsi" w:hAnsiTheme="majorHAnsi"/>
          <w:sz w:val="22"/>
          <w:szCs w:val="22"/>
        </w:rPr>
      </w:pPr>
    </w:p>
    <w:p w14:paraId="7C4DF047" w14:textId="77777777"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rPr>
        <w:t xml:space="preserve">‘Integrated Skills Track II’ (Funding and Publishing Skills), Coordinator and Lecturer, RMES, Summer Term 2012 and Summer Term 2013, Summer Term 2015 </w:t>
      </w:r>
    </w:p>
    <w:p w14:paraId="5507C48F" w14:textId="77777777" w:rsidR="00CD2028" w:rsidRPr="00EE2C2D" w:rsidRDefault="00CD2028" w:rsidP="00EE2C2D">
      <w:pPr>
        <w:jc w:val="both"/>
        <w:rPr>
          <w:rFonts w:asciiTheme="majorHAnsi" w:hAnsiTheme="majorHAnsi"/>
          <w:b/>
          <w:sz w:val="22"/>
          <w:szCs w:val="22"/>
        </w:rPr>
      </w:pPr>
    </w:p>
    <w:p w14:paraId="260C8A07" w14:textId="77777777" w:rsidR="00CD2028" w:rsidRPr="00EE2C2D" w:rsidRDefault="00CD2028" w:rsidP="00EE2C2D">
      <w:pPr>
        <w:rPr>
          <w:rFonts w:asciiTheme="majorHAnsi" w:hAnsiTheme="majorHAnsi" w:cs="Raavi"/>
          <w:bCs/>
          <w:sz w:val="22"/>
          <w:szCs w:val="52"/>
          <w:lang w:val="en-US"/>
        </w:rPr>
      </w:pPr>
      <w:r w:rsidRPr="00EE2C2D">
        <w:rPr>
          <w:rFonts w:asciiTheme="majorHAnsi" w:hAnsiTheme="majorHAnsi"/>
          <w:sz w:val="22"/>
          <w:szCs w:val="22"/>
        </w:rPr>
        <w:t xml:space="preserve">‘Perspectives on Europe. </w:t>
      </w:r>
      <w:r w:rsidRPr="00EE2C2D">
        <w:rPr>
          <w:rFonts w:asciiTheme="majorHAnsi" w:hAnsiTheme="majorHAnsi" w:cs="Raavi"/>
          <w:bCs/>
          <w:sz w:val="22"/>
          <w:szCs w:val="52"/>
          <w:lang w:val="en-US"/>
        </w:rPr>
        <w:t>Setting the scene: Politics and Policy of the European Union’,</w:t>
      </w:r>
      <w:r w:rsidRPr="00EE2C2D">
        <w:rPr>
          <w:rFonts w:asciiTheme="majorHAnsi" w:hAnsiTheme="majorHAnsi"/>
          <w:sz w:val="22"/>
          <w:szCs w:val="22"/>
        </w:rPr>
        <w:t xml:space="preserve"> Coordinator and Lecturer, EPA Master, Winter Term 2014</w:t>
      </w:r>
    </w:p>
    <w:p w14:paraId="4A17ED7C" w14:textId="77777777" w:rsidR="00CD2028" w:rsidRPr="00EE2C2D" w:rsidRDefault="00CD2028" w:rsidP="00EE2C2D">
      <w:pPr>
        <w:jc w:val="both"/>
        <w:rPr>
          <w:rFonts w:asciiTheme="majorHAnsi" w:hAnsiTheme="majorHAnsi"/>
          <w:sz w:val="22"/>
          <w:szCs w:val="22"/>
        </w:rPr>
      </w:pPr>
    </w:p>
    <w:p w14:paraId="12FE77B4" w14:textId="77777777" w:rsidR="00CD2028" w:rsidRPr="00EE2C2D" w:rsidRDefault="00CD2028" w:rsidP="00EE2C2D">
      <w:pPr>
        <w:jc w:val="both"/>
        <w:rPr>
          <w:rFonts w:asciiTheme="majorHAnsi" w:hAnsiTheme="majorHAnsi"/>
          <w:sz w:val="22"/>
          <w:szCs w:val="22"/>
        </w:rPr>
      </w:pPr>
      <w:r w:rsidRPr="00EE2C2D">
        <w:rPr>
          <w:rFonts w:asciiTheme="majorHAnsi" w:hAnsiTheme="majorHAnsi"/>
          <w:sz w:val="22"/>
          <w:szCs w:val="22"/>
        </w:rPr>
        <w:t xml:space="preserve">‘EU Administrative Governance in EU institutions and International Organisations’, Coordinator and Lecturer, Research Master European Studies, Winter Term 2013 and 2014 </w:t>
      </w:r>
    </w:p>
    <w:p w14:paraId="4742FD12" w14:textId="77777777" w:rsidR="00CD2028" w:rsidRPr="00EE2C2D" w:rsidRDefault="00CD2028" w:rsidP="00EE2C2D">
      <w:pPr>
        <w:jc w:val="both"/>
        <w:rPr>
          <w:rFonts w:asciiTheme="majorHAnsi" w:hAnsiTheme="majorHAnsi"/>
          <w:b/>
          <w:sz w:val="22"/>
          <w:szCs w:val="22"/>
        </w:rPr>
      </w:pPr>
    </w:p>
    <w:p w14:paraId="6FF37CB8" w14:textId="5CC790B0" w:rsidR="00CD2028" w:rsidRPr="00EE2C2D" w:rsidRDefault="00CD2028" w:rsidP="00EE2C2D">
      <w:pPr>
        <w:jc w:val="both"/>
        <w:rPr>
          <w:rFonts w:asciiTheme="majorHAnsi" w:hAnsiTheme="majorHAnsi"/>
          <w:sz w:val="22"/>
          <w:lang w:val="en-US"/>
        </w:rPr>
      </w:pPr>
      <w:r w:rsidRPr="00EE2C2D">
        <w:rPr>
          <w:rFonts w:asciiTheme="majorHAnsi" w:hAnsiTheme="majorHAnsi"/>
          <w:sz w:val="22"/>
          <w:lang w:val="en-US"/>
        </w:rPr>
        <w:t xml:space="preserve">‘Democratic Governance and Representation on Europe’, </w:t>
      </w:r>
      <w:r w:rsidRPr="00EE2C2D">
        <w:rPr>
          <w:rFonts w:asciiTheme="majorHAnsi" w:hAnsiTheme="majorHAnsi"/>
          <w:sz w:val="22"/>
          <w:szCs w:val="22"/>
        </w:rPr>
        <w:t xml:space="preserve">Lecturer, </w:t>
      </w:r>
      <w:r w:rsidRPr="00EE2C2D">
        <w:rPr>
          <w:rFonts w:asciiTheme="majorHAnsi" w:hAnsiTheme="majorHAnsi"/>
          <w:sz w:val="22"/>
          <w:lang w:val="en-US"/>
        </w:rPr>
        <w:t>Research Master European Studies, Winter Term 2015</w:t>
      </w:r>
      <w:r w:rsidR="006A04E6" w:rsidRPr="00EE2C2D">
        <w:rPr>
          <w:rFonts w:asciiTheme="majorHAnsi" w:hAnsiTheme="majorHAnsi"/>
          <w:sz w:val="22"/>
          <w:lang w:val="en-US"/>
        </w:rPr>
        <w:t xml:space="preserve"> </w:t>
      </w:r>
      <w:r w:rsidR="00BA27A4">
        <w:rPr>
          <w:rFonts w:asciiTheme="majorHAnsi" w:hAnsiTheme="majorHAnsi"/>
          <w:sz w:val="22"/>
          <w:lang w:val="en-US"/>
        </w:rPr>
        <w:t>- 2024</w:t>
      </w:r>
    </w:p>
    <w:p w14:paraId="6B048F3C" w14:textId="77777777" w:rsidR="00CD2028" w:rsidRPr="00EE2C2D" w:rsidRDefault="00CD2028" w:rsidP="00EE2C2D">
      <w:pPr>
        <w:jc w:val="both"/>
        <w:rPr>
          <w:rFonts w:asciiTheme="majorHAnsi" w:hAnsiTheme="majorHAnsi"/>
          <w:sz w:val="22"/>
          <w:lang w:val="en-US"/>
        </w:rPr>
      </w:pPr>
    </w:p>
    <w:p w14:paraId="7DC2C2DE" w14:textId="33BAC991" w:rsidR="00B71227" w:rsidRDefault="00CD2028" w:rsidP="00EE2C2D">
      <w:pPr>
        <w:jc w:val="both"/>
        <w:rPr>
          <w:rFonts w:asciiTheme="majorHAnsi" w:hAnsiTheme="majorHAnsi"/>
          <w:sz w:val="22"/>
          <w:lang w:val="en-US"/>
        </w:rPr>
      </w:pPr>
      <w:r w:rsidRPr="00EE2C2D">
        <w:rPr>
          <w:rFonts w:asciiTheme="majorHAnsi" w:hAnsiTheme="majorHAnsi"/>
          <w:sz w:val="22"/>
          <w:lang w:val="en-US"/>
        </w:rPr>
        <w:t xml:space="preserve">‘Academic Publishing and Grant Acquisition’, Research Master European Studies, </w:t>
      </w:r>
      <w:r w:rsidRPr="00EE2C2D">
        <w:rPr>
          <w:rFonts w:asciiTheme="majorHAnsi" w:hAnsiTheme="majorHAnsi"/>
          <w:sz w:val="22"/>
          <w:szCs w:val="22"/>
        </w:rPr>
        <w:t xml:space="preserve">Coordinator and Lecturer, </w:t>
      </w:r>
      <w:r w:rsidRPr="00EE2C2D">
        <w:rPr>
          <w:rFonts w:asciiTheme="majorHAnsi" w:hAnsiTheme="majorHAnsi"/>
          <w:sz w:val="22"/>
          <w:lang w:val="en-US"/>
        </w:rPr>
        <w:t>Winter Term 2016</w:t>
      </w:r>
      <w:r w:rsidR="006A04E6" w:rsidRPr="00EE2C2D">
        <w:rPr>
          <w:rFonts w:asciiTheme="majorHAnsi" w:hAnsiTheme="majorHAnsi"/>
          <w:sz w:val="22"/>
          <w:lang w:val="en-US"/>
        </w:rPr>
        <w:t>-</w:t>
      </w:r>
      <w:r w:rsidR="00C859FB" w:rsidRPr="00EE2C2D">
        <w:rPr>
          <w:rFonts w:asciiTheme="majorHAnsi" w:hAnsiTheme="majorHAnsi"/>
          <w:sz w:val="22"/>
          <w:lang w:val="en-US"/>
        </w:rPr>
        <w:t>2018</w:t>
      </w:r>
    </w:p>
    <w:p w14:paraId="747ED38F" w14:textId="77777777" w:rsidR="006962E0" w:rsidRPr="00B71227" w:rsidRDefault="006962E0" w:rsidP="00EE2C2D">
      <w:pPr>
        <w:jc w:val="both"/>
        <w:rPr>
          <w:rFonts w:asciiTheme="majorHAnsi" w:hAnsiTheme="majorHAnsi" w:cstheme="majorHAnsi"/>
          <w:b/>
          <w:sz w:val="22"/>
          <w:szCs w:val="22"/>
          <w:lang w:val="en-US"/>
        </w:rPr>
      </w:pPr>
    </w:p>
    <w:p w14:paraId="4F946881" w14:textId="77777777" w:rsidR="00124328" w:rsidRDefault="00124328" w:rsidP="00EE2C2D">
      <w:pPr>
        <w:jc w:val="both"/>
        <w:rPr>
          <w:rFonts w:asciiTheme="majorHAnsi" w:hAnsiTheme="majorHAnsi"/>
          <w:b/>
          <w:sz w:val="22"/>
          <w:szCs w:val="22"/>
          <w:lang w:val="en-US"/>
        </w:rPr>
      </w:pPr>
    </w:p>
    <w:p w14:paraId="643603D1" w14:textId="77777777" w:rsidR="00124328" w:rsidRDefault="00124328" w:rsidP="00EE2C2D">
      <w:pPr>
        <w:jc w:val="both"/>
        <w:rPr>
          <w:rFonts w:asciiTheme="majorHAnsi" w:hAnsiTheme="majorHAnsi"/>
          <w:b/>
          <w:sz w:val="22"/>
          <w:szCs w:val="22"/>
          <w:lang w:val="en-US"/>
        </w:rPr>
      </w:pPr>
    </w:p>
    <w:p w14:paraId="0101D44C" w14:textId="77777777" w:rsidR="00075AEA" w:rsidRDefault="00075AEA" w:rsidP="00EE2C2D">
      <w:pPr>
        <w:jc w:val="both"/>
        <w:rPr>
          <w:rFonts w:asciiTheme="majorHAnsi" w:hAnsiTheme="majorHAnsi"/>
          <w:b/>
          <w:sz w:val="22"/>
          <w:szCs w:val="22"/>
          <w:lang w:val="en-US"/>
        </w:rPr>
      </w:pPr>
    </w:p>
    <w:p w14:paraId="56BDA633" w14:textId="77777777" w:rsidR="00075AEA" w:rsidRDefault="00075AEA" w:rsidP="00EE2C2D">
      <w:pPr>
        <w:jc w:val="both"/>
        <w:rPr>
          <w:rFonts w:asciiTheme="majorHAnsi" w:hAnsiTheme="majorHAnsi"/>
          <w:b/>
          <w:sz w:val="22"/>
          <w:szCs w:val="22"/>
          <w:lang w:val="en-US"/>
        </w:rPr>
      </w:pPr>
    </w:p>
    <w:p w14:paraId="3BDA1984" w14:textId="0B7A0C49" w:rsidR="00CD2028" w:rsidRPr="00EE2C2D" w:rsidRDefault="00CD2028" w:rsidP="00EE2C2D">
      <w:pPr>
        <w:jc w:val="both"/>
        <w:rPr>
          <w:rFonts w:asciiTheme="majorHAnsi" w:hAnsiTheme="majorHAnsi"/>
          <w:b/>
          <w:sz w:val="22"/>
          <w:szCs w:val="22"/>
          <w:lang w:val="en-US"/>
        </w:rPr>
      </w:pPr>
      <w:r w:rsidRPr="00EE2C2D">
        <w:rPr>
          <w:rFonts w:asciiTheme="majorHAnsi" w:hAnsiTheme="majorHAnsi"/>
          <w:b/>
          <w:sz w:val="22"/>
          <w:szCs w:val="22"/>
          <w:lang w:val="en-US"/>
        </w:rPr>
        <w:t>University of Vienna</w:t>
      </w:r>
    </w:p>
    <w:p w14:paraId="3911B72B" w14:textId="77777777" w:rsidR="00CD2028" w:rsidRPr="00EE2C2D" w:rsidRDefault="00CD2028" w:rsidP="00EE2C2D">
      <w:pPr>
        <w:jc w:val="both"/>
        <w:rPr>
          <w:rFonts w:asciiTheme="majorHAnsi" w:hAnsiTheme="majorHAnsi"/>
          <w:sz w:val="22"/>
          <w:szCs w:val="22"/>
          <w:lang w:val="en-US"/>
        </w:rPr>
      </w:pPr>
    </w:p>
    <w:p w14:paraId="77ACBAC5" w14:textId="06D56E1C" w:rsidR="00CD2028" w:rsidRDefault="00CD2028" w:rsidP="00EE2C2D">
      <w:pPr>
        <w:jc w:val="both"/>
        <w:rPr>
          <w:rFonts w:asciiTheme="majorHAnsi" w:hAnsiTheme="majorHAnsi"/>
          <w:sz w:val="22"/>
          <w:szCs w:val="22"/>
          <w:lang w:val="en-US"/>
        </w:rPr>
      </w:pPr>
      <w:r w:rsidRPr="00EE2C2D">
        <w:rPr>
          <w:rFonts w:asciiTheme="majorHAnsi" w:hAnsiTheme="majorHAnsi"/>
          <w:sz w:val="22"/>
          <w:szCs w:val="22"/>
          <w:lang w:val="en-US"/>
        </w:rPr>
        <w:t xml:space="preserve">Institutional Framework of the EU, </w:t>
      </w:r>
      <w:hyperlink r:id="rId42" w:history="1">
        <w:r w:rsidRPr="00266AB4">
          <w:rPr>
            <w:rStyle w:val="Hyperlink"/>
            <w:rFonts w:asciiTheme="majorHAnsi" w:hAnsiTheme="majorHAnsi"/>
            <w:sz w:val="22"/>
            <w:szCs w:val="22"/>
            <w:lang w:val="en-US"/>
          </w:rPr>
          <w:t xml:space="preserve">Summer School </w:t>
        </w:r>
        <w:r w:rsidR="00266AB4" w:rsidRPr="00266AB4">
          <w:rPr>
            <w:rStyle w:val="Hyperlink"/>
            <w:rFonts w:asciiTheme="majorHAnsi" w:hAnsiTheme="majorHAnsi"/>
            <w:sz w:val="22"/>
            <w:szCs w:val="22"/>
            <w:lang w:val="en-US"/>
          </w:rPr>
          <w:t>for International and</w:t>
        </w:r>
        <w:r w:rsidRPr="00266AB4">
          <w:rPr>
            <w:rStyle w:val="Hyperlink"/>
            <w:rFonts w:asciiTheme="majorHAnsi" w:hAnsiTheme="majorHAnsi"/>
            <w:sz w:val="22"/>
            <w:szCs w:val="22"/>
            <w:lang w:val="en-US"/>
          </w:rPr>
          <w:t xml:space="preserve"> European studies</w:t>
        </w:r>
      </w:hyperlink>
      <w:r w:rsidR="00127DBC">
        <w:rPr>
          <w:rFonts w:asciiTheme="majorHAnsi" w:hAnsiTheme="majorHAnsi"/>
          <w:sz w:val="22"/>
          <w:szCs w:val="22"/>
          <w:lang w:val="en-US"/>
        </w:rPr>
        <w:t xml:space="preserve"> (2 weeks course)</w:t>
      </w:r>
      <w:r w:rsidRPr="00EE2C2D">
        <w:rPr>
          <w:rFonts w:asciiTheme="majorHAnsi" w:hAnsiTheme="majorHAnsi"/>
          <w:sz w:val="22"/>
          <w:szCs w:val="22"/>
          <w:lang w:val="en-US"/>
        </w:rPr>
        <w:t xml:space="preserve">, Strobl am </w:t>
      </w:r>
      <w:proofErr w:type="spellStart"/>
      <w:r w:rsidRPr="00EE2C2D">
        <w:rPr>
          <w:rFonts w:asciiTheme="majorHAnsi" w:hAnsiTheme="majorHAnsi"/>
          <w:sz w:val="22"/>
          <w:szCs w:val="22"/>
          <w:lang w:val="en-US"/>
        </w:rPr>
        <w:t>Wolfgangsee</w:t>
      </w:r>
      <w:proofErr w:type="spellEnd"/>
      <w:r w:rsidRPr="00EE2C2D">
        <w:rPr>
          <w:rFonts w:asciiTheme="majorHAnsi" w:hAnsiTheme="majorHAnsi"/>
          <w:sz w:val="22"/>
          <w:szCs w:val="22"/>
          <w:lang w:val="en-US"/>
        </w:rPr>
        <w:t xml:space="preserve">, July 2009 and July 2010, July 2012, </w:t>
      </w:r>
      <w:r w:rsidR="00127DBC">
        <w:rPr>
          <w:rFonts w:asciiTheme="majorHAnsi" w:hAnsiTheme="majorHAnsi"/>
          <w:sz w:val="22"/>
          <w:szCs w:val="22"/>
          <w:lang w:val="en-US"/>
        </w:rPr>
        <w:t>July 2014, July 2016, July 2018, July 2020</w:t>
      </w:r>
    </w:p>
    <w:p w14:paraId="388602B7" w14:textId="77777777" w:rsidR="00CD2028" w:rsidRPr="00EE2C2D" w:rsidRDefault="00CD2028" w:rsidP="00EE2C2D">
      <w:pPr>
        <w:jc w:val="both"/>
        <w:rPr>
          <w:rFonts w:asciiTheme="majorHAnsi" w:hAnsiTheme="majorHAnsi"/>
          <w:sz w:val="22"/>
          <w:szCs w:val="22"/>
          <w:lang w:val="en-AU"/>
        </w:rPr>
      </w:pPr>
    </w:p>
    <w:p w14:paraId="0822F6BB" w14:textId="77777777" w:rsidR="00CD2028" w:rsidRPr="00EE2C2D" w:rsidRDefault="00CD2028" w:rsidP="00EE2C2D">
      <w:pPr>
        <w:shd w:val="clear" w:color="auto" w:fill="D9D9D9"/>
        <w:jc w:val="both"/>
        <w:rPr>
          <w:rFonts w:asciiTheme="majorHAnsi" w:hAnsiTheme="majorHAnsi"/>
          <w:b/>
          <w:sz w:val="24"/>
          <w:szCs w:val="24"/>
          <w:lang w:val="en-AU"/>
        </w:rPr>
      </w:pPr>
      <w:r w:rsidRPr="00EE2C2D">
        <w:rPr>
          <w:rFonts w:asciiTheme="majorHAnsi" w:hAnsiTheme="majorHAnsi"/>
          <w:b/>
          <w:sz w:val="24"/>
          <w:szCs w:val="24"/>
          <w:lang w:val="en-AU"/>
        </w:rPr>
        <w:t>PUBLIC LECTURES and SEMINARS (Selection)</w:t>
      </w:r>
    </w:p>
    <w:p w14:paraId="40602C04" w14:textId="77777777" w:rsidR="00CD2028" w:rsidRPr="00EE2C2D" w:rsidRDefault="00CD2028" w:rsidP="00EE2C2D">
      <w:pPr>
        <w:jc w:val="both"/>
        <w:rPr>
          <w:rFonts w:asciiTheme="majorHAnsi" w:hAnsiTheme="majorHAnsi"/>
          <w:sz w:val="22"/>
          <w:szCs w:val="22"/>
          <w:lang w:val="en-AU"/>
        </w:rPr>
      </w:pPr>
    </w:p>
    <w:p w14:paraId="44856540" w14:textId="0760512B" w:rsidR="00CD2028" w:rsidRPr="00EE2C2D" w:rsidRDefault="00CD2028" w:rsidP="00EE2C2D">
      <w:pPr>
        <w:jc w:val="both"/>
        <w:rPr>
          <w:rFonts w:asciiTheme="majorHAnsi" w:hAnsiTheme="majorHAnsi" w:cs="Trebuchet MS"/>
          <w:b/>
          <w:bCs/>
          <w:sz w:val="22"/>
          <w:szCs w:val="26"/>
          <w:lang w:val="en-US"/>
        </w:rPr>
      </w:pPr>
      <w:hyperlink r:id="rId43" w:history="1">
        <w:r w:rsidRPr="00AA00EB">
          <w:rPr>
            <w:rStyle w:val="Hyperlink"/>
            <w:rFonts w:asciiTheme="majorHAnsi" w:hAnsiTheme="majorHAnsi" w:cs="Trebuchet MS"/>
            <w:b/>
            <w:bCs/>
            <w:sz w:val="22"/>
            <w:szCs w:val="26"/>
            <w:lang w:val="en-US"/>
          </w:rPr>
          <w:t>Academy of European Law</w:t>
        </w:r>
      </w:hyperlink>
      <w:r w:rsidRPr="00EE2C2D">
        <w:rPr>
          <w:rFonts w:asciiTheme="majorHAnsi" w:hAnsiTheme="majorHAnsi" w:cs="Trebuchet MS"/>
          <w:b/>
          <w:bCs/>
          <w:sz w:val="22"/>
          <w:szCs w:val="26"/>
          <w:lang w:val="en-US"/>
        </w:rPr>
        <w:t>, Trier</w:t>
      </w:r>
    </w:p>
    <w:p w14:paraId="4C8A333F" w14:textId="77777777" w:rsidR="00CD2028" w:rsidRPr="00EE2C2D" w:rsidRDefault="00CD2028" w:rsidP="00EE2C2D">
      <w:pPr>
        <w:jc w:val="both"/>
        <w:rPr>
          <w:rFonts w:asciiTheme="majorHAnsi" w:hAnsiTheme="majorHAnsi" w:cs="Trebuchet MS"/>
          <w:bCs/>
          <w:sz w:val="22"/>
          <w:szCs w:val="26"/>
          <w:lang w:val="en-US"/>
        </w:rPr>
      </w:pPr>
    </w:p>
    <w:p w14:paraId="6CDCE069" w14:textId="77777777" w:rsidR="00CD2028" w:rsidRPr="00EE2C2D" w:rsidRDefault="00CD2028" w:rsidP="00EE2C2D">
      <w:pPr>
        <w:jc w:val="both"/>
        <w:rPr>
          <w:rFonts w:asciiTheme="majorHAnsi" w:hAnsiTheme="majorHAnsi"/>
          <w:sz w:val="22"/>
          <w:szCs w:val="22"/>
          <w:lang w:val="en-US"/>
        </w:rPr>
      </w:pPr>
      <w:r w:rsidRPr="00EE2C2D">
        <w:rPr>
          <w:rFonts w:asciiTheme="majorHAnsi" w:hAnsiTheme="majorHAnsi" w:cs="Trebuchet MS"/>
          <w:bCs/>
          <w:sz w:val="22"/>
          <w:szCs w:val="26"/>
          <w:lang w:val="en-US"/>
        </w:rPr>
        <w:t>Delegated and implementing acts in practical</w:t>
      </w:r>
      <w:r w:rsidRPr="00EE2C2D">
        <w:rPr>
          <w:rFonts w:asciiTheme="majorHAnsi" w:hAnsiTheme="majorHAnsi" w:cs="Trebuchet MS"/>
          <w:sz w:val="22"/>
          <w:szCs w:val="26"/>
          <w:lang w:val="en-US"/>
        </w:rPr>
        <w:t xml:space="preserve"> </w:t>
      </w:r>
      <w:r w:rsidRPr="00EE2C2D">
        <w:rPr>
          <w:rFonts w:asciiTheme="majorHAnsi" w:hAnsiTheme="majorHAnsi" w:cs="Trebuchet MS"/>
          <w:bCs/>
          <w:sz w:val="22"/>
          <w:szCs w:val="26"/>
          <w:lang w:val="en-US"/>
        </w:rPr>
        <w:t xml:space="preserve">terms, </w:t>
      </w:r>
      <w:r w:rsidRPr="00EE2C2D">
        <w:rPr>
          <w:rFonts w:asciiTheme="majorHAnsi" w:hAnsiTheme="majorHAnsi" w:cs="Trebuchet MS"/>
          <w:sz w:val="22"/>
          <w:szCs w:val="26"/>
          <w:lang w:val="en-US"/>
        </w:rPr>
        <w:t xml:space="preserve">Seminar on the </w:t>
      </w:r>
      <w:r w:rsidRPr="00EE2C2D">
        <w:rPr>
          <w:rFonts w:asciiTheme="majorHAnsi" w:hAnsiTheme="majorHAnsi" w:cs="Trebuchet MS"/>
          <w:bCs/>
          <w:sz w:val="22"/>
          <w:szCs w:val="26"/>
          <w:lang w:val="en-US"/>
        </w:rPr>
        <w:t>EU legislative procedure in practice, 27 May and 27</w:t>
      </w:r>
      <w:r w:rsidRPr="00EE2C2D">
        <w:rPr>
          <w:rFonts w:asciiTheme="majorHAnsi" w:hAnsiTheme="majorHAnsi" w:cs="Trebuchet MS"/>
          <w:bCs/>
          <w:sz w:val="22"/>
          <w:szCs w:val="26"/>
          <w:vertAlign w:val="superscript"/>
          <w:lang w:val="en-US"/>
        </w:rPr>
        <w:t>th</w:t>
      </w:r>
      <w:r w:rsidRPr="00EE2C2D">
        <w:rPr>
          <w:rFonts w:asciiTheme="majorHAnsi" w:hAnsiTheme="majorHAnsi" w:cs="Trebuchet MS"/>
          <w:bCs/>
          <w:sz w:val="22"/>
          <w:szCs w:val="26"/>
          <w:lang w:val="en-US"/>
        </w:rPr>
        <w:t xml:space="preserve"> June 2014</w:t>
      </w:r>
    </w:p>
    <w:p w14:paraId="709A04E4" w14:textId="77777777" w:rsidR="00CD2028" w:rsidRPr="00EE2C2D" w:rsidRDefault="00CD2028" w:rsidP="00EE2C2D">
      <w:pPr>
        <w:jc w:val="both"/>
        <w:rPr>
          <w:rFonts w:asciiTheme="majorHAnsi" w:hAnsiTheme="majorHAnsi"/>
          <w:sz w:val="22"/>
          <w:szCs w:val="22"/>
          <w:lang w:val="en-AU"/>
        </w:rPr>
      </w:pPr>
    </w:p>
    <w:p w14:paraId="5FBA9CA2" w14:textId="5CA812A7" w:rsidR="00CD2028" w:rsidRPr="00EE2C2D" w:rsidRDefault="00CD2028" w:rsidP="00EE2C2D">
      <w:pPr>
        <w:jc w:val="both"/>
        <w:rPr>
          <w:rFonts w:asciiTheme="majorHAnsi" w:hAnsiTheme="majorHAnsi"/>
          <w:sz w:val="22"/>
          <w:szCs w:val="22"/>
          <w:lang w:val="en-AU"/>
        </w:rPr>
      </w:pPr>
      <w:hyperlink r:id="rId44" w:history="1">
        <w:proofErr w:type="spellStart"/>
        <w:r w:rsidRPr="00AA00EB">
          <w:rPr>
            <w:rStyle w:val="Hyperlink"/>
            <w:rFonts w:asciiTheme="majorHAnsi" w:hAnsiTheme="majorHAnsi"/>
            <w:b/>
            <w:sz w:val="22"/>
            <w:szCs w:val="22"/>
            <w:lang w:val="en-AU"/>
          </w:rPr>
          <w:t>Clingendael</w:t>
        </w:r>
        <w:proofErr w:type="spellEnd"/>
        <w:r w:rsidRPr="00AA00EB">
          <w:rPr>
            <w:rStyle w:val="Hyperlink"/>
            <w:rFonts w:asciiTheme="majorHAnsi" w:hAnsiTheme="majorHAnsi"/>
            <w:b/>
            <w:sz w:val="22"/>
            <w:szCs w:val="22"/>
            <w:lang w:val="en-AU"/>
          </w:rPr>
          <w:t>,</w:t>
        </w:r>
      </w:hyperlink>
      <w:r w:rsidRPr="00EE2C2D">
        <w:rPr>
          <w:rFonts w:asciiTheme="majorHAnsi" w:hAnsiTheme="majorHAnsi"/>
          <w:b/>
          <w:sz w:val="22"/>
          <w:szCs w:val="22"/>
          <w:lang w:val="en-AU"/>
        </w:rPr>
        <w:t xml:space="preserve"> The Hague</w:t>
      </w:r>
    </w:p>
    <w:p w14:paraId="1517CBCB" w14:textId="77777777" w:rsidR="00CD2028" w:rsidRPr="00EE2C2D" w:rsidRDefault="00CD2028" w:rsidP="00EE2C2D">
      <w:pPr>
        <w:jc w:val="both"/>
        <w:rPr>
          <w:rFonts w:asciiTheme="majorHAnsi" w:hAnsiTheme="majorHAnsi"/>
          <w:sz w:val="22"/>
          <w:szCs w:val="22"/>
          <w:lang w:val="en-AU"/>
        </w:rPr>
      </w:pPr>
    </w:p>
    <w:p w14:paraId="4CF1F586" w14:textId="77777777" w:rsidR="00CD2028" w:rsidRPr="00EE2C2D" w:rsidRDefault="00CD2028" w:rsidP="00EE2C2D">
      <w:pPr>
        <w:jc w:val="both"/>
        <w:rPr>
          <w:rFonts w:asciiTheme="majorHAnsi" w:hAnsiTheme="majorHAnsi"/>
          <w:sz w:val="22"/>
          <w:szCs w:val="22"/>
          <w:lang w:val="en-AU"/>
        </w:rPr>
      </w:pPr>
      <w:r w:rsidRPr="00EE2C2D">
        <w:rPr>
          <w:rFonts w:asciiTheme="majorHAnsi" w:hAnsiTheme="majorHAnsi"/>
          <w:sz w:val="22"/>
          <w:szCs w:val="22"/>
          <w:lang w:val="en-AU"/>
        </w:rPr>
        <w:t xml:space="preserve">How to deal with </w:t>
      </w:r>
      <w:proofErr w:type="gramStart"/>
      <w:r w:rsidRPr="00EE2C2D">
        <w:rPr>
          <w:rFonts w:asciiTheme="majorHAnsi" w:hAnsiTheme="majorHAnsi"/>
          <w:sz w:val="22"/>
          <w:szCs w:val="22"/>
          <w:lang w:val="en-AU"/>
        </w:rPr>
        <w:t>Comitology?,</w:t>
      </w:r>
      <w:proofErr w:type="gramEnd"/>
      <w:r w:rsidRPr="00EE2C2D">
        <w:rPr>
          <w:rFonts w:asciiTheme="majorHAnsi" w:hAnsiTheme="majorHAnsi"/>
          <w:sz w:val="22"/>
          <w:szCs w:val="22"/>
          <w:lang w:val="en-AU"/>
        </w:rPr>
        <w:t xml:space="preserve"> Biannual lectures for Civil Servants from EU Accession and Future EU Accession Countries, MATRA Training on European Cooperation (MTEC), 2003-2009</w:t>
      </w:r>
    </w:p>
    <w:p w14:paraId="7964FA28" w14:textId="77777777" w:rsidR="00CD2028" w:rsidRPr="00EE2C2D" w:rsidRDefault="00CD2028" w:rsidP="00EE2C2D">
      <w:pPr>
        <w:jc w:val="both"/>
        <w:rPr>
          <w:rFonts w:asciiTheme="majorHAnsi" w:hAnsiTheme="majorHAnsi"/>
          <w:b/>
          <w:sz w:val="22"/>
          <w:szCs w:val="22"/>
          <w:lang w:val="en-AU"/>
        </w:rPr>
      </w:pPr>
    </w:p>
    <w:p w14:paraId="31DDC0A0" w14:textId="059353DC" w:rsidR="00CD2028" w:rsidRPr="00EE2C2D" w:rsidRDefault="00CD2028" w:rsidP="00EE2C2D">
      <w:pPr>
        <w:tabs>
          <w:tab w:val="num" w:pos="-993"/>
        </w:tabs>
        <w:jc w:val="both"/>
        <w:rPr>
          <w:rFonts w:asciiTheme="majorHAnsi" w:hAnsiTheme="majorHAnsi"/>
          <w:b/>
          <w:sz w:val="22"/>
          <w:szCs w:val="22"/>
        </w:rPr>
      </w:pPr>
      <w:hyperlink r:id="rId45" w:history="1">
        <w:r w:rsidRPr="00AA00EB">
          <w:rPr>
            <w:rStyle w:val="Hyperlink"/>
            <w:rFonts w:asciiTheme="majorHAnsi" w:hAnsiTheme="majorHAnsi"/>
            <w:b/>
            <w:sz w:val="22"/>
            <w:szCs w:val="22"/>
          </w:rPr>
          <w:t xml:space="preserve">Chinese Academy of Social </w:t>
        </w:r>
        <w:r w:rsidR="00FD1A73" w:rsidRPr="00AA00EB">
          <w:rPr>
            <w:rStyle w:val="Hyperlink"/>
            <w:rFonts w:asciiTheme="majorHAnsi" w:hAnsiTheme="majorHAnsi"/>
            <w:b/>
            <w:sz w:val="22"/>
            <w:szCs w:val="22"/>
          </w:rPr>
          <w:t>Sciences</w:t>
        </w:r>
      </w:hyperlink>
      <w:r w:rsidRPr="00EE2C2D">
        <w:rPr>
          <w:rFonts w:asciiTheme="majorHAnsi" w:hAnsiTheme="majorHAnsi"/>
          <w:b/>
          <w:sz w:val="22"/>
          <w:szCs w:val="22"/>
        </w:rPr>
        <w:t>, CASS</w:t>
      </w:r>
    </w:p>
    <w:p w14:paraId="233389C7" w14:textId="77777777" w:rsidR="00CD2028" w:rsidRPr="00EE2C2D" w:rsidRDefault="00CD2028" w:rsidP="00EE2C2D">
      <w:pPr>
        <w:tabs>
          <w:tab w:val="num" w:pos="-993"/>
        </w:tabs>
        <w:jc w:val="both"/>
        <w:rPr>
          <w:rFonts w:asciiTheme="majorHAnsi" w:hAnsiTheme="majorHAnsi"/>
          <w:b/>
          <w:sz w:val="22"/>
          <w:szCs w:val="22"/>
        </w:rPr>
      </w:pPr>
    </w:p>
    <w:p w14:paraId="0B394DFF" w14:textId="79ACC59C" w:rsidR="00CD2028" w:rsidRPr="00EE2C2D" w:rsidRDefault="00CD2028" w:rsidP="00EE2C2D">
      <w:pPr>
        <w:tabs>
          <w:tab w:val="num" w:pos="-993"/>
        </w:tabs>
        <w:jc w:val="both"/>
        <w:rPr>
          <w:rFonts w:asciiTheme="majorHAnsi" w:hAnsiTheme="majorHAnsi"/>
          <w:b/>
          <w:sz w:val="22"/>
          <w:szCs w:val="22"/>
        </w:rPr>
      </w:pPr>
      <w:r w:rsidRPr="00EE2C2D">
        <w:rPr>
          <w:rFonts w:asciiTheme="majorHAnsi" w:hAnsiTheme="majorHAnsi"/>
          <w:sz w:val="22"/>
          <w:szCs w:val="22"/>
          <w:lang w:val="en-US"/>
        </w:rPr>
        <w:t>Training of the Trainers, Seminars on Skills and Methodology in the field of Social Sciences and Use of Problem Based Learning in Social Sciences, Training Sessions provided at the University of Mannheim and in Beijing, China, Annual Sessions 2002-2005</w:t>
      </w:r>
    </w:p>
    <w:p w14:paraId="3071D3AE" w14:textId="77777777" w:rsidR="00CD2028" w:rsidRPr="00EE2C2D" w:rsidRDefault="00CD2028" w:rsidP="00EE2C2D">
      <w:pPr>
        <w:jc w:val="both"/>
        <w:rPr>
          <w:rFonts w:asciiTheme="majorHAnsi" w:hAnsiTheme="majorHAnsi"/>
          <w:sz w:val="22"/>
          <w:szCs w:val="22"/>
          <w:lang w:val="en-US"/>
        </w:rPr>
      </w:pPr>
    </w:p>
    <w:p w14:paraId="19D27BDA" w14:textId="7425D9E5" w:rsidR="00CD2028" w:rsidRPr="00EE2C2D" w:rsidRDefault="00CD2028" w:rsidP="00EE2C2D">
      <w:pPr>
        <w:jc w:val="both"/>
        <w:rPr>
          <w:rFonts w:asciiTheme="majorHAnsi" w:hAnsiTheme="majorHAnsi"/>
          <w:sz w:val="22"/>
          <w:szCs w:val="22"/>
          <w:lang w:val="en-US"/>
        </w:rPr>
      </w:pPr>
      <w:r w:rsidRPr="00EE2C2D">
        <w:rPr>
          <w:rFonts w:asciiTheme="majorHAnsi" w:hAnsiTheme="majorHAnsi"/>
          <w:sz w:val="22"/>
          <w:szCs w:val="22"/>
          <w:lang w:val="en-US"/>
        </w:rPr>
        <w:t>Democratic Legitimacy in a Multi-Level System, Seminar for BA and MA students, Be</w:t>
      </w:r>
      <w:r w:rsidR="00D87348">
        <w:rPr>
          <w:rFonts w:asciiTheme="majorHAnsi" w:hAnsiTheme="majorHAnsi"/>
          <w:sz w:val="22"/>
          <w:szCs w:val="22"/>
          <w:lang w:val="en-US"/>
        </w:rPr>
        <w:t>i</w:t>
      </w:r>
      <w:r w:rsidRPr="00EE2C2D">
        <w:rPr>
          <w:rFonts w:asciiTheme="majorHAnsi" w:hAnsiTheme="majorHAnsi"/>
          <w:sz w:val="22"/>
          <w:szCs w:val="22"/>
          <w:lang w:val="en-US"/>
        </w:rPr>
        <w:t>jing, China, March 2007</w:t>
      </w:r>
    </w:p>
    <w:p w14:paraId="3AE6122B" w14:textId="77777777" w:rsidR="00CD2028" w:rsidRPr="00EE2C2D" w:rsidRDefault="00CD2028" w:rsidP="00EE2C2D">
      <w:pPr>
        <w:jc w:val="both"/>
        <w:rPr>
          <w:rFonts w:asciiTheme="majorHAnsi" w:hAnsiTheme="majorHAnsi"/>
          <w:b/>
          <w:sz w:val="22"/>
          <w:szCs w:val="22"/>
          <w:lang w:val="en-AU"/>
        </w:rPr>
      </w:pPr>
    </w:p>
    <w:p w14:paraId="2753C966" w14:textId="5ED368E0" w:rsidR="00CD2028" w:rsidRPr="00EE2C2D" w:rsidRDefault="00CD2028" w:rsidP="00EE2C2D">
      <w:pPr>
        <w:jc w:val="both"/>
        <w:rPr>
          <w:rFonts w:asciiTheme="majorHAnsi" w:hAnsiTheme="majorHAnsi"/>
          <w:b/>
          <w:sz w:val="22"/>
          <w:szCs w:val="22"/>
          <w:lang w:val="en-AU"/>
        </w:rPr>
      </w:pPr>
      <w:hyperlink r:id="rId46" w:history="1">
        <w:r w:rsidRPr="00AA00EB">
          <w:rPr>
            <w:rStyle w:val="Hyperlink"/>
            <w:rFonts w:asciiTheme="majorHAnsi" w:hAnsiTheme="majorHAnsi"/>
            <w:b/>
            <w:sz w:val="22"/>
            <w:szCs w:val="22"/>
            <w:lang w:val="en-AU"/>
          </w:rPr>
          <w:t>European Institute of Public Administration</w:t>
        </w:r>
      </w:hyperlink>
    </w:p>
    <w:p w14:paraId="5462165C" w14:textId="77777777" w:rsidR="00CD2028" w:rsidRPr="00EE2C2D" w:rsidRDefault="00CD2028" w:rsidP="00EE2C2D">
      <w:pPr>
        <w:jc w:val="both"/>
        <w:rPr>
          <w:rFonts w:asciiTheme="majorHAnsi" w:hAnsiTheme="majorHAnsi"/>
          <w:b/>
          <w:sz w:val="22"/>
          <w:szCs w:val="22"/>
          <w:lang w:val="en-AU"/>
        </w:rPr>
      </w:pPr>
    </w:p>
    <w:p w14:paraId="5200AC20" w14:textId="19222986" w:rsidR="00CD2028" w:rsidRPr="00EE2C2D" w:rsidRDefault="00CD2028" w:rsidP="00EE2C2D">
      <w:pPr>
        <w:jc w:val="both"/>
        <w:rPr>
          <w:rFonts w:asciiTheme="majorHAnsi" w:hAnsiTheme="majorHAnsi"/>
          <w:sz w:val="22"/>
          <w:szCs w:val="22"/>
          <w:lang w:val="en-AU"/>
        </w:rPr>
      </w:pPr>
      <w:r w:rsidRPr="00EE2C2D">
        <w:rPr>
          <w:rFonts w:asciiTheme="majorHAnsi" w:hAnsiTheme="majorHAnsi"/>
          <w:sz w:val="22"/>
          <w:szCs w:val="22"/>
          <w:lang w:val="en-AU"/>
        </w:rPr>
        <w:t>Seminars on EU Institutional Framework and Decision-making</w:t>
      </w:r>
      <w:r w:rsidRPr="00EE2C2D">
        <w:rPr>
          <w:rFonts w:asciiTheme="majorHAnsi" w:hAnsiTheme="majorHAnsi"/>
          <w:i/>
          <w:sz w:val="22"/>
          <w:szCs w:val="22"/>
          <w:lang w:val="en-AU"/>
        </w:rPr>
        <w:t xml:space="preserve">, </w:t>
      </w:r>
      <w:r w:rsidRPr="00EE2C2D">
        <w:rPr>
          <w:rFonts w:asciiTheme="majorHAnsi" w:hAnsiTheme="majorHAnsi"/>
          <w:sz w:val="22"/>
          <w:szCs w:val="22"/>
          <w:lang w:val="en-AU"/>
        </w:rPr>
        <w:t>Lecturer</w:t>
      </w:r>
      <w:r w:rsidRPr="00EE2C2D">
        <w:rPr>
          <w:rFonts w:asciiTheme="majorHAnsi" w:hAnsiTheme="majorHAnsi"/>
          <w:i/>
          <w:sz w:val="22"/>
          <w:szCs w:val="22"/>
          <w:lang w:val="en-AU"/>
        </w:rPr>
        <w:t xml:space="preserve"> </w:t>
      </w:r>
      <w:r w:rsidRPr="00EE2C2D">
        <w:rPr>
          <w:rFonts w:asciiTheme="majorHAnsi" w:hAnsiTheme="majorHAnsi"/>
          <w:sz w:val="22"/>
          <w:szCs w:val="22"/>
          <w:lang w:val="en-AU"/>
        </w:rPr>
        <w:t>at:</w:t>
      </w:r>
      <w:r w:rsidRPr="00EE2C2D">
        <w:rPr>
          <w:rFonts w:asciiTheme="majorHAnsi" w:hAnsiTheme="majorHAnsi"/>
          <w:i/>
          <w:sz w:val="22"/>
          <w:szCs w:val="22"/>
          <w:lang w:val="en-AU"/>
        </w:rPr>
        <w:t xml:space="preserve"> </w:t>
      </w:r>
      <w:r w:rsidRPr="00EE2C2D">
        <w:rPr>
          <w:rFonts w:asciiTheme="majorHAnsi" w:hAnsiTheme="majorHAnsi"/>
          <w:sz w:val="22"/>
          <w:szCs w:val="22"/>
          <w:lang w:val="en-AU"/>
        </w:rPr>
        <w:t>European Institute of Public Administration Maastricht, Academy of Sciences Budapest and Budapest University of Economic Sciences, Forum Europa Stockholm, Ministries and Agencies of Public Administration in Greece, Cyprus, Slovenia and Estonia, European Commission, Brussels, 1997-2003</w:t>
      </w:r>
    </w:p>
    <w:p w14:paraId="7ED82642" w14:textId="77777777" w:rsidR="00CD2028" w:rsidRPr="00EE2C2D" w:rsidRDefault="00CD2028" w:rsidP="00EE2C2D">
      <w:pPr>
        <w:jc w:val="both"/>
        <w:rPr>
          <w:rFonts w:asciiTheme="majorHAnsi" w:hAnsiTheme="majorHAnsi"/>
          <w:b/>
          <w:sz w:val="22"/>
        </w:rPr>
      </w:pPr>
    </w:p>
    <w:p w14:paraId="45409BA0" w14:textId="77777777" w:rsidR="00CD2028" w:rsidRPr="00EE2C2D" w:rsidRDefault="00CD2028" w:rsidP="00EE2C2D">
      <w:pPr>
        <w:jc w:val="both"/>
        <w:rPr>
          <w:rFonts w:asciiTheme="majorHAnsi" w:hAnsiTheme="majorHAnsi"/>
          <w:b/>
          <w:sz w:val="22"/>
          <w:szCs w:val="22"/>
          <w:lang w:val="en-US"/>
        </w:rPr>
      </w:pPr>
      <w:r w:rsidRPr="00EE2C2D">
        <w:rPr>
          <w:rFonts w:asciiTheme="majorHAnsi" w:hAnsiTheme="majorHAnsi"/>
          <w:b/>
          <w:sz w:val="22"/>
          <w:szCs w:val="22"/>
          <w:lang w:val="en-US"/>
        </w:rPr>
        <w:t>European Parliament</w:t>
      </w:r>
    </w:p>
    <w:p w14:paraId="5A9F2775" w14:textId="77777777" w:rsidR="00CD2028" w:rsidRPr="00EE2C2D" w:rsidRDefault="00CD2028" w:rsidP="00EE2C2D">
      <w:pPr>
        <w:pStyle w:val="BodyText"/>
        <w:pBdr>
          <w:bottom w:val="single" w:sz="6" w:space="1" w:color="auto"/>
        </w:pBdr>
        <w:rPr>
          <w:rFonts w:asciiTheme="majorHAnsi" w:hAnsiTheme="majorHAnsi"/>
          <w:sz w:val="22"/>
          <w:szCs w:val="22"/>
          <w:lang w:val="en-US"/>
        </w:rPr>
      </w:pPr>
    </w:p>
    <w:p w14:paraId="2B788DE0" w14:textId="77777777" w:rsidR="00F61102" w:rsidRPr="00FD1A73" w:rsidRDefault="00F61102" w:rsidP="00EE2C2D">
      <w:pPr>
        <w:pStyle w:val="BodyText"/>
        <w:pBdr>
          <w:bottom w:val="single" w:sz="6" w:space="1" w:color="auto"/>
        </w:pBdr>
        <w:jc w:val="left"/>
        <w:rPr>
          <w:rFonts w:asciiTheme="majorHAnsi" w:hAnsiTheme="majorHAnsi"/>
          <w:color w:val="000000" w:themeColor="text1"/>
          <w:sz w:val="22"/>
          <w:szCs w:val="23"/>
          <w:shd w:val="clear" w:color="auto" w:fill="FFFFFF"/>
          <w:lang w:val="en-GB"/>
        </w:rPr>
      </w:pPr>
      <w:r w:rsidRPr="00FD1A73">
        <w:rPr>
          <w:rFonts w:asciiTheme="majorHAnsi" w:hAnsiTheme="majorHAnsi"/>
          <w:bCs/>
          <w:color w:val="000000" w:themeColor="text1"/>
          <w:sz w:val="22"/>
          <w:szCs w:val="22"/>
          <w:lang w:val="en-GB"/>
        </w:rPr>
        <w:t xml:space="preserve">Europeanisation of National Parliaments in European Union Member States: Experiences and Best-Practices, 22. June 2018, Brussels </w:t>
      </w:r>
    </w:p>
    <w:p w14:paraId="4AE794A1" w14:textId="77777777" w:rsidR="00F61102" w:rsidRPr="00D87348" w:rsidRDefault="00F61102" w:rsidP="00EE2C2D">
      <w:pPr>
        <w:pStyle w:val="BodyText"/>
        <w:pBdr>
          <w:bottom w:val="single" w:sz="6" w:space="1" w:color="auto"/>
        </w:pBdr>
        <w:rPr>
          <w:rFonts w:asciiTheme="majorHAnsi" w:hAnsiTheme="majorHAnsi"/>
          <w:sz w:val="22"/>
          <w:lang w:val="en-GB"/>
        </w:rPr>
      </w:pPr>
      <w:hyperlink r:id="rId47" w:history="1">
        <w:r w:rsidRPr="00D87348">
          <w:rPr>
            <w:rStyle w:val="Hyperlink"/>
            <w:rFonts w:asciiTheme="majorHAnsi" w:hAnsiTheme="majorHAnsi"/>
            <w:sz w:val="22"/>
            <w:lang w:val="en-GB"/>
          </w:rPr>
          <w:t>https://reinhardbuetikofer.eu/2018/06/22/presentation-of-study-in-brussels/</w:t>
        </w:r>
      </w:hyperlink>
    </w:p>
    <w:p w14:paraId="04523E81" w14:textId="77777777" w:rsidR="00F61102" w:rsidRPr="00D87348" w:rsidRDefault="00F61102" w:rsidP="00EE2C2D">
      <w:pPr>
        <w:pStyle w:val="BodyText"/>
        <w:pBdr>
          <w:bottom w:val="single" w:sz="6" w:space="1" w:color="auto"/>
        </w:pBdr>
        <w:rPr>
          <w:rFonts w:asciiTheme="majorHAnsi" w:hAnsiTheme="majorHAnsi" w:cs="Verdana"/>
          <w:color w:val="000000"/>
          <w:sz w:val="22"/>
          <w:szCs w:val="18"/>
          <w:lang w:val="en-GB"/>
        </w:rPr>
      </w:pPr>
    </w:p>
    <w:p w14:paraId="3532D15B" w14:textId="4144145D" w:rsidR="00FD1A73" w:rsidRDefault="00CD2028" w:rsidP="00EE2C2D">
      <w:pPr>
        <w:pStyle w:val="BodyText"/>
        <w:pBdr>
          <w:bottom w:val="single" w:sz="6" w:space="1" w:color="auto"/>
        </w:pBdr>
        <w:rPr>
          <w:rFonts w:asciiTheme="majorHAnsi" w:hAnsiTheme="majorHAnsi" w:cs="Verdana"/>
          <w:color w:val="000000"/>
          <w:sz w:val="22"/>
          <w:szCs w:val="18"/>
          <w:lang w:val="en-GB"/>
        </w:rPr>
      </w:pPr>
      <w:r w:rsidRPr="00D87348">
        <w:rPr>
          <w:rFonts w:asciiTheme="majorHAnsi" w:hAnsiTheme="majorHAnsi" w:cs="Verdana"/>
          <w:color w:val="000000"/>
          <w:sz w:val="22"/>
          <w:szCs w:val="18"/>
          <w:lang w:val="en-GB"/>
        </w:rPr>
        <w:t xml:space="preserve">Glass </w:t>
      </w:r>
      <w:r w:rsidRPr="00AC06C3">
        <w:rPr>
          <w:rFonts w:asciiTheme="majorHAnsi" w:hAnsiTheme="majorHAnsi" w:cs="Verdana"/>
          <w:bCs/>
          <w:color w:val="000000"/>
          <w:sz w:val="22"/>
          <w:szCs w:val="18"/>
          <w:lang w:val="en-GB"/>
        </w:rPr>
        <w:t>half</w:t>
      </w:r>
      <w:r w:rsidRPr="00AC06C3">
        <w:rPr>
          <w:rFonts w:asciiTheme="majorHAnsi" w:hAnsiTheme="majorHAnsi" w:cs="Verdana"/>
          <w:color w:val="000000"/>
          <w:sz w:val="22"/>
          <w:szCs w:val="18"/>
          <w:lang w:val="en-GB"/>
        </w:rPr>
        <w:t xml:space="preserve"> </w:t>
      </w:r>
      <w:r w:rsidRPr="00D87348">
        <w:rPr>
          <w:rFonts w:asciiTheme="majorHAnsi" w:hAnsiTheme="majorHAnsi" w:cs="Verdana"/>
          <w:color w:val="000000"/>
          <w:sz w:val="22"/>
          <w:szCs w:val="18"/>
          <w:lang w:val="en-GB"/>
        </w:rPr>
        <w:t>empty, glass half full? Parliamentary control after the Lisbon Treaty, Hearing at the Inter-parliamentary Committee meeting organized by the Constitutional Affairs Committee (AFCO) of the European Parliament, 19. November 2015, Brussels</w:t>
      </w:r>
    </w:p>
    <w:p w14:paraId="06F4CC0F" w14:textId="071EBCF7" w:rsidR="00CD2028" w:rsidRPr="00EE2C2D" w:rsidRDefault="00FD1A73" w:rsidP="00EE2C2D">
      <w:pPr>
        <w:pStyle w:val="BodyText"/>
        <w:pBdr>
          <w:bottom w:val="single" w:sz="6" w:space="1" w:color="auto"/>
        </w:pBdr>
        <w:rPr>
          <w:rFonts w:asciiTheme="majorHAnsi" w:hAnsiTheme="majorHAnsi"/>
          <w:sz w:val="22"/>
        </w:rPr>
      </w:pPr>
      <w:hyperlink r:id="rId48" w:history="1">
        <w:r w:rsidRPr="00F13963">
          <w:rPr>
            <w:rStyle w:val="Hyperlink"/>
            <w:rFonts w:asciiTheme="majorHAnsi" w:hAnsiTheme="majorHAnsi"/>
            <w:sz w:val="22"/>
            <w:szCs w:val="17"/>
          </w:rPr>
          <w:t>http://audiovisual.europarl.europa.eu/AssetDetail.aspx?id=dba19634-74cf-4028-8cad-a55501183ece</w:t>
        </w:r>
      </w:hyperlink>
    </w:p>
    <w:p w14:paraId="784505A1" w14:textId="77777777" w:rsidR="00CD2028" w:rsidRPr="00EE2C2D" w:rsidRDefault="00CD2028" w:rsidP="00EE2C2D">
      <w:pPr>
        <w:pStyle w:val="BodyText"/>
        <w:pBdr>
          <w:bottom w:val="single" w:sz="6" w:space="1" w:color="auto"/>
        </w:pBdr>
        <w:rPr>
          <w:rFonts w:asciiTheme="majorHAnsi" w:hAnsiTheme="majorHAnsi"/>
          <w:sz w:val="22"/>
        </w:rPr>
      </w:pPr>
    </w:p>
    <w:p w14:paraId="14D9AADA" w14:textId="77777777" w:rsidR="00F32311" w:rsidRPr="00D87348" w:rsidRDefault="00B77389" w:rsidP="00EE2C2D">
      <w:pPr>
        <w:pStyle w:val="BodyText"/>
        <w:pBdr>
          <w:bottom w:val="single" w:sz="6" w:space="1" w:color="auto"/>
        </w:pBdr>
        <w:rPr>
          <w:rFonts w:asciiTheme="majorHAnsi" w:hAnsiTheme="majorHAnsi"/>
          <w:sz w:val="22"/>
          <w:szCs w:val="23"/>
          <w:shd w:val="clear" w:color="auto" w:fill="FFFFFF"/>
          <w:lang w:val="en-GB"/>
        </w:rPr>
      </w:pPr>
      <w:r w:rsidRPr="00D87348">
        <w:rPr>
          <w:rFonts w:asciiTheme="majorHAnsi" w:hAnsiTheme="majorHAnsi" w:cs="Verdana"/>
          <w:bCs/>
          <w:sz w:val="22"/>
          <w:szCs w:val="18"/>
          <w:lang w:val="en-GB"/>
        </w:rPr>
        <w:t>A more parliamentary EU</w:t>
      </w:r>
      <w:r w:rsidR="00CD2028" w:rsidRPr="00D87348">
        <w:rPr>
          <w:rFonts w:asciiTheme="majorHAnsi" w:hAnsiTheme="majorHAnsi" w:cs="Verdana"/>
          <w:bCs/>
          <w:sz w:val="22"/>
          <w:szCs w:val="18"/>
          <w:lang w:val="en-GB"/>
        </w:rPr>
        <w:t>(?)</w:t>
      </w:r>
      <w:r w:rsidR="00CD2028" w:rsidRPr="00D87348">
        <w:rPr>
          <w:rFonts w:asciiTheme="majorHAnsi" w:hAnsiTheme="majorHAnsi" w:cs="Verdana"/>
          <w:sz w:val="22"/>
          <w:szCs w:val="18"/>
          <w:lang w:val="en-GB"/>
        </w:rPr>
        <w:t xml:space="preserve"> Evaluating national parliamentary control of EU decision making after the Lisbon Treaty, </w:t>
      </w:r>
      <w:r w:rsidR="00CD2028" w:rsidRPr="00D87348">
        <w:rPr>
          <w:rFonts w:asciiTheme="majorHAnsi" w:hAnsiTheme="majorHAnsi"/>
          <w:sz w:val="22"/>
          <w:szCs w:val="23"/>
          <w:shd w:val="clear" w:color="auto" w:fill="FFFFFF"/>
          <w:lang w:val="en-GB"/>
        </w:rPr>
        <w:t>E</w:t>
      </w:r>
      <w:r w:rsidR="0041623A" w:rsidRPr="00D87348">
        <w:rPr>
          <w:rFonts w:asciiTheme="majorHAnsi" w:hAnsiTheme="majorHAnsi"/>
          <w:sz w:val="22"/>
          <w:szCs w:val="23"/>
          <w:shd w:val="clear" w:color="auto" w:fill="FFFFFF"/>
          <w:lang w:val="en-GB"/>
        </w:rPr>
        <w:t xml:space="preserve">uropean </w:t>
      </w:r>
      <w:r w:rsidR="00CD2028" w:rsidRPr="00D87348">
        <w:rPr>
          <w:rFonts w:asciiTheme="majorHAnsi" w:hAnsiTheme="majorHAnsi"/>
          <w:sz w:val="22"/>
          <w:szCs w:val="23"/>
          <w:shd w:val="clear" w:color="auto" w:fill="FFFFFF"/>
          <w:lang w:val="en-GB"/>
        </w:rPr>
        <w:t>I</w:t>
      </w:r>
      <w:r w:rsidR="0041623A" w:rsidRPr="00D87348">
        <w:rPr>
          <w:rFonts w:asciiTheme="majorHAnsi" w:hAnsiTheme="majorHAnsi"/>
          <w:sz w:val="22"/>
          <w:szCs w:val="23"/>
          <w:shd w:val="clear" w:color="auto" w:fill="FFFFFF"/>
          <w:lang w:val="en-GB"/>
        </w:rPr>
        <w:t xml:space="preserve">deas </w:t>
      </w:r>
      <w:r w:rsidR="00CD2028" w:rsidRPr="00D87348">
        <w:rPr>
          <w:rFonts w:asciiTheme="majorHAnsi" w:hAnsiTheme="majorHAnsi"/>
          <w:sz w:val="22"/>
          <w:szCs w:val="23"/>
          <w:shd w:val="clear" w:color="auto" w:fill="FFFFFF"/>
          <w:lang w:val="en-GB"/>
        </w:rPr>
        <w:t>N</w:t>
      </w:r>
      <w:r w:rsidR="0041623A" w:rsidRPr="00D87348">
        <w:rPr>
          <w:rFonts w:asciiTheme="majorHAnsi" w:hAnsiTheme="majorHAnsi"/>
          <w:sz w:val="22"/>
          <w:szCs w:val="23"/>
          <w:shd w:val="clear" w:color="auto" w:fill="FFFFFF"/>
          <w:lang w:val="en-GB"/>
        </w:rPr>
        <w:t>etwork (EIN)</w:t>
      </w:r>
      <w:r w:rsidR="00CD2028" w:rsidRPr="00D87348">
        <w:rPr>
          <w:rFonts w:asciiTheme="majorHAnsi" w:hAnsiTheme="majorHAnsi"/>
          <w:sz w:val="22"/>
          <w:szCs w:val="23"/>
          <w:shd w:val="clear" w:color="auto" w:fill="FFFFFF"/>
          <w:lang w:val="en-GB"/>
        </w:rPr>
        <w:t xml:space="preserve"> Seminar on An EU more interparliamentary, intergovernment</w:t>
      </w:r>
      <w:r w:rsidRPr="00D87348">
        <w:rPr>
          <w:rFonts w:asciiTheme="majorHAnsi" w:hAnsiTheme="majorHAnsi"/>
          <w:sz w:val="22"/>
          <w:szCs w:val="23"/>
          <w:shd w:val="clear" w:color="auto" w:fill="FFFFFF"/>
          <w:lang w:val="en-GB"/>
        </w:rPr>
        <w:t xml:space="preserve">al or </w:t>
      </w:r>
      <w:proofErr w:type="gramStart"/>
      <w:r w:rsidRPr="00D87348">
        <w:rPr>
          <w:rFonts w:asciiTheme="majorHAnsi" w:hAnsiTheme="majorHAnsi"/>
          <w:sz w:val="22"/>
          <w:szCs w:val="23"/>
          <w:shd w:val="clear" w:color="auto" w:fill="FFFFFF"/>
          <w:lang w:val="en-GB"/>
        </w:rPr>
        <w:t>communitarian?,</w:t>
      </w:r>
      <w:proofErr w:type="gramEnd"/>
      <w:r w:rsidRPr="00D87348">
        <w:rPr>
          <w:rFonts w:asciiTheme="majorHAnsi" w:hAnsiTheme="majorHAnsi"/>
          <w:sz w:val="22"/>
          <w:szCs w:val="23"/>
          <w:shd w:val="clear" w:color="auto" w:fill="FFFFFF"/>
          <w:lang w:val="en-GB"/>
        </w:rPr>
        <w:t xml:space="preserve"> </w:t>
      </w:r>
      <w:r w:rsidR="00CD2028" w:rsidRPr="00D87348">
        <w:rPr>
          <w:rFonts w:asciiTheme="majorHAnsi" w:hAnsiTheme="majorHAnsi"/>
          <w:sz w:val="22"/>
          <w:szCs w:val="23"/>
          <w:shd w:val="clear" w:color="auto" w:fill="FFFFFF"/>
          <w:lang w:val="en-GB"/>
        </w:rPr>
        <w:t xml:space="preserve">23 February 2016, </w:t>
      </w:r>
      <w:r w:rsidR="0041623A" w:rsidRPr="00D87348">
        <w:rPr>
          <w:rFonts w:asciiTheme="majorHAnsi" w:hAnsiTheme="majorHAnsi"/>
          <w:sz w:val="22"/>
          <w:szCs w:val="23"/>
          <w:shd w:val="clear" w:color="auto" w:fill="FFFFFF"/>
          <w:lang w:val="en-GB"/>
        </w:rPr>
        <w:t xml:space="preserve">European Parliament, </w:t>
      </w:r>
      <w:r w:rsidR="00CD2028" w:rsidRPr="00D87348">
        <w:rPr>
          <w:rFonts w:asciiTheme="majorHAnsi" w:hAnsiTheme="majorHAnsi"/>
          <w:sz w:val="22"/>
          <w:szCs w:val="23"/>
          <w:shd w:val="clear" w:color="auto" w:fill="FFFFFF"/>
          <w:lang w:val="en-GB"/>
        </w:rPr>
        <w:t>Brussels</w:t>
      </w:r>
    </w:p>
    <w:p w14:paraId="03E6D700" w14:textId="77777777" w:rsidR="00F61102" w:rsidRPr="00D87348" w:rsidRDefault="00F61102" w:rsidP="00EE2C2D">
      <w:pPr>
        <w:pStyle w:val="BodyText"/>
        <w:pBdr>
          <w:bottom w:val="single" w:sz="6" w:space="1" w:color="auto"/>
        </w:pBdr>
        <w:rPr>
          <w:rFonts w:asciiTheme="majorHAnsi" w:hAnsiTheme="majorHAnsi" w:cs="Arial"/>
          <w:sz w:val="22"/>
          <w:lang w:val="en-GB"/>
        </w:rPr>
      </w:pPr>
    </w:p>
    <w:p w14:paraId="49D2C3C3" w14:textId="77777777" w:rsidR="00F61102" w:rsidRPr="00D87348" w:rsidRDefault="00F61102" w:rsidP="00EE2C2D">
      <w:pPr>
        <w:pStyle w:val="BodyText"/>
        <w:pBdr>
          <w:bottom w:val="single" w:sz="6" w:space="1" w:color="auto"/>
        </w:pBdr>
        <w:rPr>
          <w:rFonts w:asciiTheme="majorHAnsi" w:hAnsiTheme="majorHAnsi" w:cs="Arial"/>
          <w:sz w:val="22"/>
          <w:lang w:val="en-GB"/>
        </w:rPr>
      </w:pPr>
      <w:r w:rsidRPr="00D87348">
        <w:rPr>
          <w:rFonts w:asciiTheme="majorHAnsi" w:hAnsiTheme="majorHAnsi" w:cs="Arial"/>
          <w:sz w:val="22"/>
          <w:lang w:val="en-GB"/>
        </w:rPr>
        <w:t>What to make of the 2014 EP Elections?</w:t>
      </w:r>
      <w:r w:rsidRPr="00D87348">
        <w:rPr>
          <w:rFonts w:asciiTheme="majorHAnsi" w:hAnsiTheme="majorHAnsi" w:cs="Arial"/>
          <w:i/>
          <w:sz w:val="22"/>
          <w:lang w:val="en-GB"/>
        </w:rPr>
        <w:t xml:space="preserve"> </w:t>
      </w:r>
      <w:r w:rsidRPr="00D87348">
        <w:rPr>
          <w:rFonts w:asciiTheme="majorHAnsi" w:hAnsiTheme="majorHAnsi" w:cs="Arial"/>
          <w:sz w:val="22"/>
          <w:lang w:val="en-GB"/>
        </w:rPr>
        <w:t xml:space="preserve">Panel debate with Prof. Simon Hix and Michiel van Hulten, European Parliament, </w:t>
      </w:r>
      <w:proofErr w:type="spellStart"/>
      <w:r w:rsidRPr="00D87348">
        <w:rPr>
          <w:rFonts w:asciiTheme="majorHAnsi" w:hAnsiTheme="majorHAnsi" w:cs="Arial"/>
          <w:sz w:val="22"/>
          <w:lang w:val="en-GB"/>
        </w:rPr>
        <w:t>Parliamentarium</w:t>
      </w:r>
      <w:proofErr w:type="spellEnd"/>
      <w:r w:rsidRPr="00D87348">
        <w:rPr>
          <w:rFonts w:asciiTheme="majorHAnsi" w:hAnsiTheme="majorHAnsi" w:cs="Arial"/>
          <w:sz w:val="22"/>
          <w:lang w:val="en-GB"/>
        </w:rPr>
        <w:t>, 25</w:t>
      </w:r>
      <w:r w:rsidRPr="00D87348">
        <w:rPr>
          <w:rFonts w:asciiTheme="majorHAnsi" w:hAnsiTheme="majorHAnsi" w:cs="Arial"/>
          <w:sz w:val="22"/>
          <w:vertAlign w:val="superscript"/>
          <w:lang w:val="en-GB"/>
        </w:rPr>
        <w:t>th</w:t>
      </w:r>
      <w:r w:rsidRPr="00D87348">
        <w:rPr>
          <w:rFonts w:asciiTheme="majorHAnsi" w:hAnsiTheme="majorHAnsi" w:cs="Arial"/>
          <w:sz w:val="22"/>
          <w:lang w:val="en-GB"/>
        </w:rPr>
        <w:t xml:space="preserve"> May 2014, Brussels</w:t>
      </w:r>
    </w:p>
    <w:p w14:paraId="35ACE27D" w14:textId="77777777" w:rsidR="00F61102" w:rsidRPr="00D87348" w:rsidRDefault="00F61102" w:rsidP="00EE2C2D">
      <w:pPr>
        <w:pStyle w:val="BodyText"/>
        <w:pBdr>
          <w:bottom w:val="single" w:sz="6" w:space="1" w:color="auto"/>
        </w:pBdr>
        <w:rPr>
          <w:rFonts w:asciiTheme="majorHAnsi" w:hAnsiTheme="majorHAnsi"/>
          <w:sz w:val="22"/>
          <w:szCs w:val="22"/>
          <w:lang w:val="en-GB"/>
        </w:rPr>
      </w:pPr>
    </w:p>
    <w:p w14:paraId="4479964C" w14:textId="77777777" w:rsidR="00F61102" w:rsidRPr="00D87348" w:rsidRDefault="00F61102" w:rsidP="00EE2C2D">
      <w:pPr>
        <w:pStyle w:val="BodyText"/>
        <w:pBdr>
          <w:bottom w:val="single" w:sz="6" w:space="1" w:color="auto"/>
        </w:pBdr>
        <w:rPr>
          <w:rFonts w:asciiTheme="majorHAnsi" w:hAnsiTheme="majorHAnsi"/>
          <w:sz w:val="22"/>
          <w:szCs w:val="22"/>
          <w:lang w:val="en-GB"/>
        </w:rPr>
      </w:pPr>
      <w:r w:rsidRPr="00D87348">
        <w:rPr>
          <w:rFonts w:asciiTheme="majorHAnsi" w:hAnsiTheme="majorHAnsi"/>
          <w:sz w:val="22"/>
          <w:szCs w:val="22"/>
          <w:lang w:val="en-GB"/>
        </w:rPr>
        <w:t>Evaluating national parliamentary control of EU decision making after the Lisbon Treaty, Presentation given for National Parliamentary Representatives, European Parliament, 13</w:t>
      </w:r>
      <w:r w:rsidRPr="00D87348">
        <w:rPr>
          <w:rFonts w:asciiTheme="majorHAnsi" w:hAnsiTheme="majorHAnsi"/>
          <w:sz w:val="22"/>
          <w:szCs w:val="22"/>
          <w:vertAlign w:val="superscript"/>
          <w:lang w:val="en-GB"/>
        </w:rPr>
        <w:t>th</w:t>
      </w:r>
      <w:r w:rsidRPr="00D87348">
        <w:rPr>
          <w:rFonts w:asciiTheme="majorHAnsi" w:hAnsiTheme="majorHAnsi"/>
          <w:sz w:val="22"/>
          <w:szCs w:val="22"/>
          <w:lang w:val="en-GB"/>
        </w:rPr>
        <w:t xml:space="preserve"> December </w:t>
      </w:r>
      <w:proofErr w:type="gramStart"/>
      <w:r w:rsidRPr="00D87348">
        <w:rPr>
          <w:rFonts w:asciiTheme="majorHAnsi" w:hAnsiTheme="majorHAnsi"/>
          <w:sz w:val="22"/>
          <w:szCs w:val="22"/>
          <w:lang w:val="en-GB"/>
        </w:rPr>
        <w:t>2014 ,</w:t>
      </w:r>
      <w:proofErr w:type="gramEnd"/>
      <w:r w:rsidRPr="00D87348">
        <w:rPr>
          <w:rFonts w:asciiTheme="majorHAnsi" w:hAnsiTheme="majorHAnsi"/>
          <w:sz w:val="22"/>
          <w:szCs w:val="22"/>
          <w:lang w:val="en-GB"/>
        </w:rPr>
        <w:t xml:space="preserve"> Brussels</w:t>
      </w:r>
    </w:p>
    <w:p w14:paraId="1AA19BF4" w14:textId="77777777" w:rsidR="00F61102" w:rsidRPr="00D87348" w:rsidRDefault="00F61102" w:rsidP="00EE2C2D">
      <w:pPr>
        <w:pStyle w:val="BodyText"/>
        <w:pBdr>
          <w:bottom w:val="single" w:sz="6" w:space="1" w:color="auto"/>
        </w:pBdr>
        <w:rPr>
          <w:rFonts w:asciiTheme="majorHAnsi" w:hAnsiTheme="majorHAnsi"/>
          <w:sz w:val="22"/>
          <w:szCs w:val="22"/>
          <w:lang w:val="en-GB"/>
        </w:rPr>
      </w:pPr>
    </w:p>
    <w:p w14:paraId="4F340B48" w14:textId="77777777" w:rsidR="00F61102" w:rsidRPr="00D87348" w:rsidRDefault="00F61102" w:rsidP="00EE2C2D">
      <w:pPr>
        <w:pStyle w:val="BodyText"/>
        <w:pBdr>
          <w:bottom w:val="single" w:sz="6" w:space="1" w:color="auto"/>
        </w:pBdr>
        <w:rPr>
          <w:rFonts w:asciiTheme="majorHAnsi" w:hAnsiTheme="majorHAnsi"/>
          <w:sz w:val="22"/>
          <w:szCs w:val="22"/>
          <w:lang w:val="en-GB"/>
        </w:rPr>
      </w:pPr>
      <w:r w:rsidRPr="00D87348">
        <w:rPr>
          <w:rFonts w:asciiTheme="majorHAnsi" w:hAnsiTheme="majorHAnsi"/>
          <w:sz w:val="22"/>
          <w:szCs w:val="22"/>
          <w:lang w:val="en-GB"/>
        </w:rPr>
        <w:t>Administrations on the rise? Presentation given for National Parliamentary Representatives, European Parliament, May 2013 (with Anna-Lena Hoegenauer), Brussels</w:t>
      </w:r>
    </w:p>
    <w:p w14:paraId="0787C6FE" w14:textId="77777777" w:rsidR="00F61102" w:rsidRPr="00D87348" w:rsidRDefault="00F61102" w:rsidP="00EE2C2D">
      <w:pPr>
        <w:pStyle w:val="BodyText"/>
        <w:pBdr>
          <w:bottom w:val="single" w:sz="6" w:space="1" w:color="auto"/>
        </w:pBdr>
        <w:rPr>
          <w:rFonts w:asciiTheme="majorHAnsi" w:hAnsiTheme="majorHAnsi" w:cs="Verdana"/>
          <w:b/>
          <w:bCs/>
          <w:color w:val="000000"/>
          <w:sz w:val="22"/>
          <w:szCs w:val="18"/>
          <w:lang w:val="en-GB"/>
        </w:rPr>
      </w:pPr>
    </w:p>
    <w:p w14:paraId="021A52CA" w14:textId="45FC1435" w:rsidR="00CD2028" w:rsidRPr="00D87348" w:rsidRDefault="00CD2028" w:rsidP="00EE2C2D">
      <w:pPr>
        <w:pStyle w:val="BodyText"/>
        <w:pBdr>
          <w:bottom w:val="single" w:sz="6" w:space="1" w:color="auto"/>
        </w:pBdr>
        <w:rPr>
          <w:rFonts w:asciiTheme="majorHAnsi" w:hAnsiTheme="majorHAnsi"/>
          <w:b/>
          <w:bCs/>
          <w:iCs/>
          <w:sz w:val="22"/>
          <w:szCs w:val="22"/>
          <w:lang w:val="en-GB"/>
        </w:rPr>
      </w:pPr>
      <w:r w:rsidRPr="00D87348">
        <w:rPr>
          <w:rFonts w:asciiTheme="majorHAnsi" w:hAnsiTheme="majorHAnsi"/>
          <w:b/>
          <w:bCs/>
          <w:iCs/>
          <w:sz w:val="22"/>
          <w:szCs w:val="22"/>
          <w:lang w:val="en-GB"/>
        </w:rPr>
        <w:t>UM Campus Brussels</w:t>
      </w:r>
    </w:p>
    <w:p w14:paraId="46E6B85E" w14:textId="77777777" w:rsidR="00CD2028" w:rsidRPr="00D87348" w:rsidRDefault="00CD2028" w:rsidP="00EE2C2D">
      <w:pPr>
        <w:pStyle w:val="BodyText"/>
        <w:pBdr>
          <w:bottom w:val="single" w:sz="6" w:space="1" w:color="auto"/>
        </w:pBdr>
        <w:rPr>
          <w:rFonts w:asciiTheme="majorHAnsi" w:hAnsiTheme="majorHAnsi"/>
          <w:b/>
          <w:bCs/>
          <w:iCs/>
          <w:sz w:val="22"/>
          <w:szCs w:val="22"/>
          <w:lang w:val="en-GB"/>
        </w:rPr>
      </w:pPr>
    </w:p>
    <w:p w14:paraId="1C3BD5B4" w14:textId="4086FF46" w:rsidR="0041623A" w:rsidRPr="00D87348" w:rsidRDefault="00CD2028" w:rsidP="00EE2C2D">
      <w:pPr>
        <w:pStyle w:val="BodyText"/>
        <w:pBdr>
          <w:bottom w:val="single" w:sz="6" w:space="1" w:color="auto"/>
        </w:pBdr>
        <w:rPr>
          <w:rFonts w:asciiTheme="majorHAnsi" w:hAnsiTheme="majorHAnsi"/>
          <w:sz w:val="22"/>
          <w:lang w:val="en-GB"/>
        </w:rPr>
      </w:pPr>
      <w:r w:rsidRPr="00D87348">
        <w:rPr>
          <w:rFonts w:asciiTheme="majorHAnsi" w:hAnsiTheme="majorHAnsi" w:cs="Arial"/>
          <w:color w:val="000000"/>
          <w:sz w:val="22"/>
          <w:szCs w:val="21"/>
          <w:lang w:val="en-GB"/>
        </w:rPr>
        <w:t xml:space="preserve">Unlock the EU in three days, Seminar for </w:t>
      </w:r>
      <w:r w:rsidR="006B590A" w:rsidRPr="00D87348">
        <w:rPr>
          <w:rFonts w:asciiTheme="majorHAnsi" w:hAnsiTheme="majorHAnsi" w:cs="Arial"/>
          <w:color w:val="000000"/>
          <w:sz w:val="22"/>
          <w:szCs w:val="21"/>
          <w:lang w:val="en-GB"/>
        </w:rPr>
        <w:t>(</w:t>
      </w:r>
      <w:r w:rsidR="0041623A" w:rsidRPr="00D87348">
        <w:rPr>
          <w:rFonts w:asciiTheme="majorHAnsi" w:hAnsiTheme="majorHAnsi" w:cs="Arial"/>
          <w:color w:val="000000"/>
          <w:sz w:val="22"/>
          <w:szCs w:val="21"/>
          <w:lang w:val="en-GB"/>
        </w:rPr>
        <w:t>Public Affairs</w:t>
      </w:r>
      <w:r w:rsidR="006B590A" w:rsidRPr="00D87348">
        <w:rPr>
          <w:rFonts w:asciiTheme="majorHAnsi" w:hAnsiTheme="majorHAnsi" w:cs="Arial"/>
          <w:color w:val="000000"/>
          <w:sz w:val="22"/>
          <w:szCs w:val="21"/>
          <w:lang w:val="en-GB"/>
        </w:rPr>
        <w:t>)</w:t>
      </w:r>
      <w:r w:rsidR="0041623A" w:rsidRPr="00D87348">
        <w:rPr>
          <w:rFonts w:asciiTheme="majorHAnsi" w:hAnsiTheme="majorHAnsi" w:cs="Arial"/>
          <w:color w:val="000000"/>
          <w:sz w:val="22"/>
          <w:szCs w:val="21"/>
          <w:lang w:val="en-GB"/>
        </w:rPr>
        <w:t xml:space="preserve"> Professionals</w:t>
      </w:r>
      <w:r w:rsidRPr="00D87348">
        <w:rPr>
          <w:rFonts w:asciiTheme="majorHAnsi" w:hAnsiTheme="majorHAnsi" w:cs="Arial"/>
          <w:color w:val="000000"/>
          <w:sz w:val="22"/>
          <w:szCs w:val="21"/>
          <w:lang w:val="en-GB"/>
        </w:rPr>
        <w:t>, Bi-annual Seminar</w:t>
      </w:r>
      <w:r w:rsidR="006962E0" w:rsidRPr="00D87348">
        <w:rPr>
          <w:rFonts w:asciiTheme="majorHAnsi" w:hAnsiTheme="majorHAnsi" w:cs="Arial"/>
          <w:color w:val="000000"/>
          <w:sz w:val="22"/>
          <w:szCs w:val="21"/>
          <w:lang w:val="en-GB"/>
        </w:rPr>
        <w:t xml:space="preserve"> 2016-2018</w:t>
      </w:r>
      <w:r w:rsidR="0041623A" w:rsidRPr="00D87348">
        <w:rPr>
          <w:rFonts w:asciiTheme="majorHAnsi" w:hAnsiTheme="majorHAnsi" w:cs="Arial"/>
          <w:color w:val="000000"/>
          <w:sz w:val="22"/>
          <w:szCs w:val="21"/>
          <w:lang w:val="en-GB"/>
        </w:rPr>
        <w:t>, https://www.maastrichtuniversity.nl/events/unlock-eu-three-days</w:t>
      </w:r>
    </w:p>
    <w:p w14:paraId="631B1D14" w14:textId="77777777" w:rsidR="00CD2028" w:rsidRPr="00EE2C2D" w:rsidRDefault="00CD2028" w:rsidP="00EE2C2D">
      <w:pPr>
        <w:jc w:val="both"/>
        <w:rPr>
          <w:rFonts w:asciiTheme="majorHAnsi" w:hAnsiTheme="majorHAnsi"/>
          <w:sz w:val="22"/>
          <w:szCs w:val="22"/>
          <w:lang w:val="en-US"/>
        </w:rPr>
      </w:pPr>
    </w:p>
    <w:p w14:paraId="22378207" w14:textId="1E515156" w:rsidR="00CD2028" w:rsidRPr="00EE2C2D" w:rsidRDefault="00CD2028" w:rsidP="00EE2C2D">
      <w:pPr>
        <w:shd w:val="clear" w:color="auto" w:fill="D9D9D9"/>
        <w:jc w:val="both"/>
        <w:rPr>
          <w:rFonts w:asciiTheme="majorHAnsi" w:hAnsiTheme="majorHAnsi"/>
          <w:b/>
          <w:sz w:val="24"/>
          <w:szCs w:val="24"/>
        </w:rPr>
      </w:pPr>
      <w:r w:rsidRPr="00EE2C2D">
        <w:rPr>
          <w:rFonts w:asciiTheme="majorHAnsi" w:hAnsiTheme="majorHAnsi"/>
          <w:b/>
          <w:sz w:val="24"/>
          <w:szCs w:val="24"/>
        </w:rPr>
        <w:t xml:space="preserve">PhD </w:t>
      </w:r>
      <w:r w:rsidR="0005560D" w:rsidRPr="00EE2C2D">
        <w:rPr>
          <w:rFonts w:asciiTheme="majorHAnsi" w:hAnsiTheme="majorHAnsi"/>
          <w:b/>
          <w:sz w:val="24"/>
          <w:szCs w:val="24"/>
        </w:rPr>
        <w:t>(</w:t>
      </w:r>
      <w:r w:rsidRPr="00EE2C2D">
        <w:rPr>
          <w:rFonts w:asciiTheme="majorHAnsi" w:hAnsiTheme="majorHAnsi"/>
          <w:b/>
          <w:sz w:val="24"/>
          <w:szCs w:val="24"/>
        </w:rPr>
        <w:t>CO-</w:t>
      </w:r>
      <w:r w:rsidR="0005560D" w:rsidRPr="00EE2C2D">
        <w:rPr>
          <w:rFonts w:asciiTheme="majorHAnsi" w:hAnsiTheme="majorHAnsi"/>
          <w:b/>
          <w:sz w:val="24"/>
          <w:szCs w:val="24"/>
        </w:rPr>
        <w:t>)</w:t>
      </w:r>
      <w:r w:rsidRPr="00EE2C2D">
        <w:rPr>
          <w:rFonts w:asciiTheme="majorHAnsi" w:hAnsiTheme="majorHAnsi"/>
          <w:b/>
          <w:sz w:val="24"/>
          <w:szCs w:val="24"/>
        </w:rPr>
        <w:t>SUPERVISION</w:t>
      </w:r>
    </w:p>
    <w:p w14:paraId="46840063" w14:textId="77777777" w:rsidR="00CD2028" w:rsidRPr="00EE2C2D" w:rsidRDefault="00CD2028" w:rsidP="00EE2C2D">
      <w:pPr>
        <w:jc w:val="both"/>
        <w:rPr>
          <w:rFonts w:asciiTheme="majorHAnsi" w:hAnsiTheme="majorHAnsi"/>
          <w:sz w:val="22"/>
          <w:szCs w:val="22"/>
          <w:lang w:val="en-US"/>
        </w:rPr>
      </w:pPr>
    </w:p>
    <w:p w14:paraId="65C3D73B" w14:textId="2116AB5A" w:rsidR="0005560D" w:rsidRPr="00B71227" w:rsidRDefault="006962E0" w:rsidP="00EE2C2D">
      <w:pPr>
        <w:jc w:val="both"/>
        <w:rPr>
          <w:rFonts w:asciiTheme="majorHAnsi" w:hAnsiTheme="majorHAnsi"/>
          <w:i/>
          <w:sz w:val="22"/>
          <w:szCs w:val="22"/>
          <w:lang w:val="en-US"/>
        </w:rPr>
      </w:pPr>
      <w:r>
        <w:rPr>
          <w:rFonts w:asciiTheme="majorHAnsi" w:hAnsiTheme="majorHAnsi"/>
          <w:i/>
          <w:sz w:val="22"/>
          <w:szCs w:val="22"/>
          <w:lang w:val="en-US"/>
        </w:rPr>
        <w:t xml:space="preserve">PhD </w:t>
      </w:r>
      <w:r w:rsidR="00BA27A4">
        <w:rPr>
          <w:rFonts w:asciiTheme="majorHAnsi" w:hAnsiTheme="majorHAnsi"/>
          <w:i/>
          <w:sz w:val="22"/>
          <w:szCs w:val="22"/>
          <w:lang w:val="en-US"/>
        </w:rPr>
        <w:t>(co-)</w:t>
      </w:r>
      <w:r>
        <w:rPr>
          <w:rFonts w:asciiTheme="majorHAnsi" w:hAnsiTheme="majorHAnsi"/>
          <w:i/>
          <w:sz w:val="22"/>
          <w:szCs w:val="22"/>
          <w:lang w:val="en-US"/>
        </w:rPr>
        <w:t xml:space="preserve">supervision, </w:t>
      </w:r>
      <w:r w:rsidR="004470D4">
        <w:rPr>
          <w:rFonts w:asciiTheme="majorHAnsi" w:hAnsiTheme="majorHAnsi"/>
          <w:i/>
          <w:sz w:val="22"/>
          <w:szCs w:val="22"/>
          <w:lang w:val="en-US"/>
        </w:rPr>
        <w:t>Maastricht University</w:t>
      </w:r>
    </w:p>
    <w:p w14:paraId="6C220375" w14:textId="77777777" w:rsidR="00BA27A4" w:rsidRDefault="00BA27A4" w:rsidP="00EE2C2D">
      <w:pPr>
        <w:jc w:val="both"/>
        <w:rPr>
          <w:rFonts w:asciiTheme="majorHAnsi" w:hAnsiTheme="majorHAnsi"/>
          <w:sz w:val="22"/>
          <w:szCs w:val="22"/>
          <w:lang w:val="en-US"/>
        </w:rPr>
      </w:pPr>
    </w:p>
    <w:p w14:paraId="47E17DBE" w14:textId="2B3DA10F" w:rsidR="004470D4" w:rsidRPr="009D47F2" w:rsidRDefault="00B5673B" w:rsidP="00B5673B">
      <w:pPr>
        <w:rPr>
          <w:rFonts w:asciiTheme="majorHAnsi" w:hAnsiTheme="majorHAnsi" w:cstheme="majorHAnsi"/>
          <w:sz w:val="22"/>
          <w:szCs w:val="22"/>
        </w:rPr>
      </w:pPr>
      <w:r w:rsidRPr="009D47F2">
        <w:rPr>
          <w:rFonts w:asciiTheme="majorHAnsi" w:hAnsiTheme="majorHAnsi" w:cstheme="majorHAnsi"/>
          <w:bCs/>
          <w:sz w:val="22"/>
          <w:szCs w:val="22"/>
        </w:rPr>
        <w:t>Marianne Lamérand</w:t>
      </w:r>
      <w:r w:rsidR="009D47F2">
        <w:rPr>
          <w:rFonts w:asciiTheme="majorHAnsi" w:hAnsiTheme="majorHAnsi" w:cstheme="majorHAnsi"/>
          <w:bCs/>
          <w:sz w:val="22"/>
          <w:szCs w:val="22"/>
        </w:rPr>
        <w:t>:</w:t>
      </w:r>
      <w:r w:rsidRPr="009D47F2">
        <w:rPr>
          <w:rFonts w:asciiTheme="majorHAnsi" w:hAnsiTheme="majorHAnsi" w:cstheme="majorHAnsi"/>
          <w:bCs/>
          <w:sz w:val="22"/>
          <w:szCs w:val="22"/>
        </w:rPr>
        <w:t xml:space="preserve"> </w:t>
      </w:r>
      <w:r w:rsidRPr="009D47F2">
        <w:rPr>
          <w:rFonts w:asciiTheme="majorHAnsi" w:hAnsiTheme="majorHAnsi" w:cstheme="majorHAnsi"/>
          <w:sz w:val="22"/>
          <w:szCs w:val="22"/>
        </w:rPr>
        <w:t xml:space="preserve">How to Make Women’s Issues Matter? Tracing the Influence of Women’s Interests Groups in European Policymaking, </w:t>
      </w:r>
      <w:r w:rsidR="009D47F2" w:rsidRPr="009D47F2">
        <w:rPr>
          <w:rFonts w:asciiTheme="majorHAnsi" w:hAnsiTheme="majorHAnsi" w:cstheme="majorHAnsi"/>
          <w:sz w:val="22"/>
          <w:szCs w:val="22"/>
        </w:rPr>
        <w:t>(</w:t>
      </w:r>
      <w:r w:rsidRPr="009D47F2">
        <w:rPr>
          <w:rFonts w:asciiTheme="majorHAnsi" w:hAnsiTheme="majorHAnsi" w:cstheme="majorHAnsi"/>
          <w:sz w:val="22"/>
          <w:szCs w:val="22"/>
        </w:rPr>
        <w:t>Promoter, co-</w:t>
      </w:r>
      <w:r w:rsidR="009D47F2" w:rsidRPr="009D47F2">
        <w:rPr>
          <w:rFonts w:asciiTheme="majorHAnsi" w:hAnsiTheme="majorHAnsi" w:cstheme="majorHAnsi"/>
          <w:sz w:val="22"/>
          <w:szCs w:val="22"/>
        </w:rPr>
        <w:t>promotor</w:t>
      </w:r>
      <w:r w:rsidRPr="009D47F2">
        <w:rPr>
          <w:rFonts w:asciiTheme="majorHAnsi" w:hAnsiTheme="majorHAnsi" w:cstheme="majorHAnsi"/>
          <w:sz w:val="22"/>
          <w:szCs w:val="22"/>
        </w:rPr>
        <w:t xml:space="preserve">: Dr. Iskander de </w:t>
      </w:r>
      <w:proofErr w:type="gramStart"/>
      <w:r w:rsidRPr="009D47F2">
        <w:rPr>
          <w:rFonts w:asciiTheme="majorHAnsi" w:hAnsiTheme="majorHAnsi" w:cstheme="majorHAnsi"/>
          <w:sz w:val="22"/>
          <w:szCs w:val="22"/>
        </w:rPr>
        <w:t>Bruycker</w:t>
      </w:r>
      <w:r w:rsidR="009D47F2" w:rsidRPr="009D47F2">
        <w:rPr>
          <w:rFonts w:asciiTheme="majorHAnsi" w:hAnsiTheme="majorHAnsi" w:cstheme="majorHAnsi"/>
          <w:sz w:val="22"/>
          <w:szCs w:val="22"/>
        </w:rPr>
        <w:t xml:space="preserve"> </w:t>
      </w:r>
      <w:r w:rsidRPr="009D47F2">
        <w:rPr>
          <w:rFonts w:asciiTheme="majorHAnsi" w:hAnsiTheme="majorHAnsi" w:cstheme="majorHAnsi"/>
          <w:sz w:val="22"/>
          <w:szCs w:val="22"/>
        </w:rPr>
        <w:t xml:space="preserve"> (</w:t>
      </w:r>
      <w:proofErr w:type="gramEnd"/>
      <w:r w:rsidRPr="009D47F2">
        <w:rPr>
          <w:rFonts w:asciiTheme="majorHAnsi" w:hAnsiTheme="majorHAnsi" w:cstheme="majorHAnsi"/>
          <w:sz w:val="22"/>
          <w:szCs w:val="22"/>
        </w:rPr>
        <w:t>since Sept. 2025)</w:t>
      </w:r>
    </w:p>
    <w:p w14:paraId="22056280" w14:textId="77777777" w:rsidR="00B5673B" w:rsidRDefault="00B5673B" w:rsidP="004470D4">
      <w:pPr>
        <w:jc w:val="both"/>
        <w:rPr>
          <w:rFonts w:asciiTheme="majorHAnsi" w:hAnsiTheme="majorHAnsi"/>
          <w:sz w:val="22"/>
          <w:szCs w:val="22"/>
        </w:rPr>
      </w:pPr>
    </w:p>
    <w:p w14:paraId="15619CB3" w14:textId="20BDEECF" w:rsidR="004470D4" w:rsidRPr="00B5673B" w:rsidRDefault="004470D4" w:rsidP="004470D4">
      <w:pPr>
        <w:jc w:val="both"/>
        <w:rPr>
          <w:rFonts w:asciiTheme="majorHAnsi" w:hAnsiTheme="majorHAnsi" w:cstheme="majorHAnsi"/>
          <w:color w:val="000000" w:themeColor="text1"/>
          <w:sz w:val="22"/>
          <w:szCs w:val="22"/>
        </w:rPr>
      </w:pPr>
      <w:proofErr w:type="spellStart"/>
      <w:r w:rsidRPr="00B5673B">
        <w:rPr>
          <w:rFonts w:asciiTheme="majorHAnsi" w:hAnsiTheme="majorHAnsi" w:cstheme="majorHAnsi"/>
          <w:color w:val="000000" w:themeColor="text1"/>
          <w:sz w:val="22"/>
          <w:szCs w:val="22"/>
        </w:rPr>
        <w:t>Hupkens</w:t>
      </w:r>
      <w:proofErr w:type="spellEnd"/>
      <w:r w:rsidRPr="00B5673B">
        <w:rPr>
          <w:rFonts w:asciiTheme="majorHAnsi" w:hAnsiTheme="majorHAnsi" w:cstheme="majorHAnsi"/>
          <w:color w:val="000000" w:themeColor="text1"/>
          <w:sz w:val="22"/>
          <w:szCs w:val="22"/>
        </w:rPr>
        <w:t xml:space="preserve">, Jan: </w:t>
      </w:r>
      <w:r w:rsidRPr="00B5673B">
        <w:rPr>
          <w:rFonts w:asciiTheme="majorHAnsi" w:hAnsiTheme="majorHAnsi" w:cstheme="majorHAnsi"/>
          <w:i/>
          <w:color w:val="000000" w:themeColor="text1"/>
          <w:sz w:val="22"/>
          <w:szCs w:val="22"/>
        </w:rPr>
        <w:t>Closer integration in a disintegrating Union? A case study of the European Universities Initiative and Creative Europe Programme</w:t>
      </w:r>
      <w:r w:rsidRPr="00B5673B">
        <w:rPr>
          <w:rFonts w:asciiTheme="majorHAnsi" w:hAnsiTheme="majorHAnsi" w:cstheme="majorHAnsi"/>
          <w:color w:val="000000" w:themeColor="text1"/>
          <w:sz w:val="22"/>
          <w:szCs w:val="22"/>
        </w:rPr>
        <w:t xml:space="preserve">, (Promotor, </w:t>
      </w:r>
      <w:r w:rsidR="009D47F2">
        <w:rPr>
          <w:rFonts w:asciiTheme="majorHAnsi" w:hAnsiTheme="majorHAnsi" w:cstheme="majorHAnsi"/>
          <w:color w:val="000000" w:themeColor="text1"/>
          <w:sz w:val="22"/>
          <w:szCs w:val="22"/>
        </w:rPr>
        <w:t>c</w:t>
      </w:r>
      <w:r w:rsidRPr="00B5673B">
        <w:rPr>
          <w:rFonts w:asciiTheme="majorHAnsi" w:hAnsiTheme="majorHAnsi" w:cstheme="majorHAnsi"/>
          <w:color w:val="000000" w:themeColor="text1"/>
          <w:sz w:val="22"/>
          <w:szCs w:val="22"/>
        </w:rPr>
        <w:t>o-promotor: Prof. Sophie Vanhoonacker) (since Sept 2019)</w:t>
      </w:r>
    </w:p>
    <w:p w14:paraId="16B61371" w14:textId="77777777" w:rsidR="004470D4" w:rsidRPr="00B5673B" w:rsidRDefault="004470D4" w:rsidP="004470D4">
      <w:pPr>
        <w:jc w:val="both"/>
        <w:rPr>
          <w:rFonts w:asciiTheme="majorHAnsi" w:hAnsiTheme="majorHAnsi" w:cstheme="majorHAnsi"/>
          <w:color w:val="000000" w:themeColor="text1"/>
          <w:sz w:val="22"/>
          <w:szCs w:val="22"/>
        </w:rPr>
      </w:pPr>
    </w:p>
    <w:p w14:paraId="278B2D78" w14:textId="67322686" w:rsidR="004470D4" w:rsidRPr="00B5673B" w:rsidRDefault="004470D4" w:rsidP="004470D4">
      <w:pPr>
        <w:jc w:val="both"/>
        <w:rPr>
          <w:rFonts w:asciiTheme="majorHAnsi" w:hAnsiTheme="majorHAnsi" w:cstheme="majorHAnsi"/>
          <w:color w:val="000000" w:themeColor="text1"/>
          <w:sz w:val="22"/>
          <w:szCs w:val="22"/>
        </w:rPr>
      </w:pPr>
      <w:r w:rsidRPr="00B5673B">
        <w:rPr>
          <w:rFonts w:asciiTheme="majorHAnsi" w:hAnsiTheme="majorHAnsi" w:cstheme="majorHAnsi"/>
          <w:color w:val="000000" w:themeColor="text1"/>
          <w:sz w:val="22"/>
          <w:szCs w:val="22"/>
        </w:rPr>
        <w:t>Russack, Sophia</w:t>
      </w:r>
      <w:r w:rsidR="00B5673B" w:rsidRPr="00B5673B">
        <w:rPr>
          <w:rFonts w:asciiTheme="majorHAnsi" w:hAnsiTheme="majorHAnsi" w:cstheme="majorHAnsi"/>
          <w:color w:val="000000" w:themeColor="text1"/>
          <w:sz w:val="22"/>
          <w:szCs w:val="22"/>
        </w:rPr>
        <w:t>:</w:t>
      </w:r>
      <w:r w:rsidR="00B5673B" w:rsidRPr="00B5673B">
        <w:rPr>
          <w:rFonts w:asciiTheme="majorHAnsi" w:hAnsiTheme="majorHAnsi" w:cstheme="majorHAnsi"/>
          <w:color w:val="000000" w:themeColor="text1"/>
          <w:sz w:val="22"/>
          <w:szCs w:val="22"/>
          <w:shd w:val="clear" w:color="auto" w:fill="FFFFFF"/>
        </w:rPr>
        <w:t xml:space="preserve"> </w:t>
      </w:r>
      <w:r w:rsidR="00B5673B" w:rsidRPr="00B5673B">
        <w:rPr>
          <w:rFonts w:asciiTheme="majorHAnsi" w:hAnsiTheme="majorHAnsi" w:cstheme="majorHAnsi"/>
          <w:i/>
          <w:iCs/>
          <w:color w:val="000000" w:themeColor="text1"/>
          <w:sz w:val="22"/>
          <w:szCs w:val="22"/>
          <w:shd w:val="clear" w:color="auto" w:fill="FFFFFF"/>
        </w:rPr>
        <w:t>Normalisation' of an executive through politicisation? A study of the political Juncker Commission (2014-2019</w:t>
      </w:r>
      <w:proofErr w:type="gramStart"/>
      <w:r w:rsidR="00B5673B" w:rsidRPr="00B5673B">
        <w:rPr>
          <w:rFonts w:asciiTheme="majorHAnsi" w:hAnsiTheme="majorHAnsi" w:cstheme="majorHAnsi"/>
          <w:i/>
          <w:iCs/>
          <w:color w:val="000000" w:themeColor="text1"/>
          <w:sz w:val="22"/>
          <w:szCs w:val="22"/>
          <w:shd w:val="clear" w:color="auto" w:fill="FFFFFF"/>
        </w:rPr>
        <w:t>)</w:t>
      </w:r>
      <w:r w:rsidR="00B5673B" w:rsidRPr="00B5673B">
        <w:rPr>
          <w:rFonts w:asciiTheme="majorHAnsi" w:hAnsiTheme="majorHAnsi" w:cstheme="majorHAnsi"/>
          <w:color w:val="000000" w:themeColor="text1"/>
          <w:sz w:val="22"/>
          <w:szCs w:val="22"/>
          <w:shd w:val="clear" w:color="auto" w:fill="FFFFFF"/>
        </w:rPr>
        <w:t> </w:t>
      </w:r>
      <w:r w:rsidRPr="00B5673B">
        <w:rPr>
          <w:rFonts w:asciiTheme="majorHAnsi" w:hAnsiTheme="majorHAnsi" w:cstheme="majorHAnsi"/>
          <w:color w:val="000000" w:themeColor="text1"/>
          <w:sz w:val="22"/>
          <w:szCs w:val="22"/>
        </w:rPr>
        <w:t>,</w:t>
      </w:r>
      <w:proofErr w:type="gramEnd"/>
      <w:r w:rsidRPr="00B5673B">
        <w:rPr>
          <w:rFonts w:asciiTheme="majorHAnsi" w:hAnsiTheme="majorHAnsi" w:cstheme="majorHAnsi"/>
          <w:color w:val="000000" w:themeColor="text1"/>
          <w:sz w:val="22"/>
          <w:szCs w:val="22"/>
        </w:rPr>
        <w:t xml:space="preserve"> (Promotor, </w:t>
      </w:r>
      <w:r w:rsidR="009D47F2">
        <w:rPr>
          <w:rFonts w:asciiTheme="majorHAnsi" w:hAnsiTheme="majorHAnsi" w:cstheme="majorHAnsi"/>
          <w:color w:val="000000" w:themeColor="text1"/>
          <w:sz w:val="22"/>
          <w:szCs w:val="22"/>
        </w:rPr>
        <w:t>c</w:t>
      </w:r>
      <w:r w:rsidRPr="00B5673B">
        <w:rPr>
          <w:rFonts w:asciiTheme="majorHAnsi" w:hAnsiTheme="majorHAnsi" w:cstheme="majorHAnsi"/>
          <w:color w:val="000000" w:themeColor="text1"/>
          <w:sz w:val="22"/>
          <w:szCs w:val="22"/>
        </w:rPr>
        <w:t xml:space="preserve">o-promotor: Steven Blockmans, Centre for European Policy Studies), defended </w:t>
      </w:r>
      <w:r w:rsidR="00B5673B" w:rsidRPr="00B5673B">
        <w:rPr>
          <w:rFonts w:asciiTheme="majorHAnsi" w:hAnsiTheme="majorHAnsi" w:cstheme="majorHAnsi"/>
          <w:color w:val="000000" w:themeColor="text1"/>
          <w:sz w:val="22"/>
          <w:szCs w:val="22"/>
          <w:shd w:val="clear" w:color="auto" w:fill="FFFFFF"/>
        </w:rPr>
        <w:t>13 Jun</w:t>
      </w:r>
      <w:r w:rsidR="009D47F2">
        <w:rPr>
          <w:rFonts w:asciiTheme="majorHAnsi" w:hAnsiTheme="majorHAnsi" w:cstheme="majorHAnsi"/>
          <w:color w:val="000000" w:themeColor="text1"/>
          <w:sz w:val="22"/>
          <w:szCs w:val="22"/>
          <w:shd w:val="clear" w:color="auto" w:fill="FFFFFF"/>
        </w:rPr>
        <w:t>e</w:t>
      </w:r>
      <w:r w:rsidR="00B5673B" w:rsidRPr="00B5673B">
        <w:rPr>
          <w:rFonts w:asciiTheme="majorHAnsi" w:hAnsiTheme="majorHAnsi" w:cstheme="majorHAnsi"/>
          <w:color w:val="000000" w:themeColor="text1"/>
          <w:sz w:val="22"/>
          <w:szCs w:val="22"/>
          <w:shd w:val="clear" w:color="auto" w:fill="FFFFFF"/>
        </w:rPr>
        <w:t xml:space="preserve"> 2025 </w:t>
      </w:r>
    </w:p>
    <w:p w14:paraId="215C0DC4" w14:textId="77777777" w:rsidR="004470D4" w:rsidRPr="00B5673B" w:rsidRDefault="004470D4" w:rsidP="004470D4">
      <w:pPr>
        <w:widowControl w:val="0"/>
        <w:autoSpaceDE w:val="0"/>
        <w:autoSpaceDN w:val="0"/>
        <w:adjustRightInd w:val="0"/>
        <w:jc w:val="both"/>
        <w:rPr>
          <w:rFonts w:asciiTheme="majorHAnsi" w:hAnsiTheme="majorHAnsi" w:cstheme="majorHAnsi"/>
          <w:color w:val="000000" w:themeColor="text1"/>
          <w:sz w:val="22"/>
          <w:szCs w:val="22"/>
        </w:rPr>
      </w:pPr>
    </w:p>
    <w:p w14:paraId="08A5F038" w14:textId="77777777" w:rsidR="00B5673B" w:rsidRPr="00B5673B" w:rsidRDefault="00B5673B" w:rsidP="00B5673B">
      <w:pPr>
        <w:widowControl w:val="0"/>
        <w:autoSpaceDE w:val="0"/>
        <w:autoSpaceDN w:val="0"/>
        <w:adjustRightInd w:val="0"/>
        <w:jc w:val="both"/>
        <w:rPr>
          <w:rFonts w:asciiTheme="majorHAnsi" w:hAnsiTheme="majorHAnsi" w:cstheme="majorHAnsi"/>
          <w:color w:val="000000" w:themeColor="text1"/>
          <w:sz w:val="22"/>
          <w:szCs w:val="22"/>
        </w:rPr>
      </w:pPr>
      <w:proofErr w:type="spellStart"/>
      <w:r w:rsidRPr="00B5673B">
        <w:rPr>
          <w:rFonts w:asciiTheme="majorHAnsi" w:hAnsiTheme="majorHAnsi" w:cstheme="majorHAnsi"/>
          <w:color w:val="000000" w:themeColor="text1"/>
          <w:sz w:val="22"/>
          <w:szCs w:val="22"/>
        </w:rPr>
        <w:t>Drauz</w:t>
      </w:r>
      <w:proofErr w:type="spellEnd"/>
      <w:r w:rsidRPr="00B5673B">
        <w:rPr>
          <w:rFonts w:asciiTheme="majorHAnsi" w:hAnsiTheme="majorHAnsi" w:cstheme="majorHAnsi"/>
          <w:color w:val="000000" w:themeColor="text1"/>
          <w:sz w:val="22"/>
          <w:szCs w:val="22"/>
        </w:rPr>
        <w:t>, Philipp:</w:t>
      </w:r>
      <w:r w:rsidRPr="00B5673B">
        <w:rPr>
          <w:rFonts w:asciiTheme="majorHAnsi" w:hAnsiTheme="majorHAnsi" w:cstheme="majorHAnsi"/>
          <w:i/>
          <w:color w:val="000000" w:themeColor="text1"/>
          <w:sz w:val="22"/>
          <w:szCs w:val="22"/>
        </w:rPr>
        <w:t xml:space="preserve"> </w:t>
      </w:r>
      <w:r w:rsidRPr="00B5673B">
        <w:rPr>
          <w:rFonts w:asciiTheme="majorHAnsi" w:hAnsiTheme="majorHAnsi" w:cstheme="majorHAnsi"/>
          <w:i/>
          <w:iCs/>
          <w:color w:val="000000" w:themeColor="text1"/>
          <w:sz w:val="22"/>
          <w:szCs w:val="22"/>
          <w:shd w:val="clear" w:color="auto" w:fill="FFFFFF"/>
        </w:rPr>
        <w:t>'Who calls the shots and why? The role of actors and institutions in the response to the sovereign debt crisis in the euro area'</w:t>
      </w:r>
      <w:r w:rsidRPr="00B5673B">
        <w:rPr>
          <w:rFonts w:asciiTheme="majorHAnsi" w:hAnsiTheme="majorHAnsi" w:cstheme="majorHAnsi"/>
          <w:color w:val="000000" w:themeColor="text1"/>
          <w:sz w:val="22"/>
          <w:szCs w:val="22"/>
          <w:shd w:val="clear" w:color="auto" w:fill="FFFFFF"/>
        </w:rPr>
        <w:t>.</w:t>
      </w:r>
      <w:r w:rsidRPr="00B5673B">
        <w:rPr>
          <w:rFonts w:asciiTheme="majorHAnsi" w:hAnsiTheme="majorHAnsi" w:cstheme="majorHAnsi"/>
          <w:i/>
          <w:color w:val="000000" w:themeColor="text1"/>
          <w:sz w:val="22"/>
          <w:szCs w:val="22"/>
        </w:rPr>
        <w:t>,</w:t>
      </w:r>
      <w:r w:rsidRPr="00B5673B">
        <w:rPr>
          <w:rFonts w:asciiTheme="majorHAnsi" w:hAnsiTheme="majorHAnsi" w:cstheme="majorHAnsi"/>
          <w:color w:val="000000" w:themeColor="text1"/>
          <w:sz w:val="22"/>
          <w:szCs w:val="22"/>
        </w:rPr>
        <w:t xml:space="preserve"> (Co-Promotor, together with Dr. Aneta Spendhzarova, Promotor: Prof. Bernard Candelon), Maastricht School of Governance, defended on 21. June 2021.</w:t>
      </w:r>
    </w:p>
    <w:p w14:paraId="6FB63516" w14:textId="77777777" w:rsidR="00B5673B" w:rsidRPr="00B5673B" w:rsidRDefault="00B5673B" w:rsidP="00B5673B">
      <w:pPr>
        <w:jc w:val="both"/>
        <w:rPr>
          <w:rFonts w:asciiTheme="majorHAnsi" w:hAnsiTheme="majorHAnsi" w:cstheme="majorHAnsi"/>
          <w:color w:val="000000" w:themeColor="text1"/>
          <w:sz w:val="22"/>
          <w:szCs w:val="22"/>
        </w:rPr>
      </w:pPr>
    </w:p>
    <w:p w14:paraId="510FB87F" w14:textId="2370A3FA" w:rsidR="00CD2028" w:rsidRPr="00B5673B" w:rsidRDefault="00CD2028" w:rsidP="00EE2C2D">
      <w:pPr>
        <w:jc w:val="both"/>
        <w:rPr>
          <w:rFonts w:asciiTheme="majorHAnsi" w:hAnsiTheme="majorHAnsi" w:cstheme="majorHAnsi"/>
          <w:color w:val="000000" w:themeColor="text1"/>
          <w:sz w:val="22"/>
          <w:szCs w:val="22"/>
          <w:lang w:val="en-US"/>
        </w:rPr>
      </w:pPr>
      <w:r w:rsidRPr="00B5673B">
        <w:rPr>
          <w:rFonts w:asciiTheme="majorHAnsi" w:hAnsiTheme="majorHAnsi" w:cstheme="majorHAnsi"/>
          <w:color w:val="000000" w:themeColor="text1"/>
          <w:sz w:val="22"/>
          <w:szCs w:val="22"/>
          <w:lang w:val="en-US"/>
        </w:rPr>
        <w:t xml:space="preserve">Groen, Afke: </w:t>
      </w:r>
      <w:r w:rsidR="0005560D" w:rsidRPr="00B5673B">
        <w:rPr>
          <w:rFonts w:asciiTheme="majorHAnsi" w:hAnsiTheme="majorHAnsi" w:cstheme="majorHAnsi"/>
          <w:i/>
          <w:color w:val="000000" w:themeColor="text1"/>
          <w:sz w:val="22"/>
          <w:szCs w:val="22"/>
        </w:rPr>
        <w:t xml:space="preserve">With a little help from our friends. Exploring the transnational party activities of the German SPD, </w:t>
      </w:r>
      <w:r w:rsidR="0005560D" w:rsidRPr="00B5673B">
        <w:rPr>
          <w:rFonts w:asciiTheme="majorHAnsi" w:hAnsiTheme="majorHAnsi" w:cstheme="majorHAnsi"/>
          <w:i/>
          <w:iCs/>
          <w:color w:val="000000" w:themeColor="text1"/>
          <w:sz w:val="22"/>
          <w:szCs w:val="22"/>
        </w:rPr>
        <w:t xml:space="preserve">Die Linke </w:t>
      </w:r>
      <w:r w:rsidR="0005560D" w:rsidRPr="00B5673B">
        <w:rPr>
          <w:rFonts w:asciiTheme="majorHAnsi" w:hAnsiTheme="majorHAnsi" w:cstheme="majorHAnsi"/>
          <w:i/>
          <w:color w:val="000000" w:themeColor="text1"/>
          <w:sz w:val="22"/>
          <w:szCs w:val="22"/>
        </w:rPr>
        <w:t xml:space="preserve">and </w:t>
      </w:r>
      <w:proofErr w:type="spellStart"/>
      <w:r w:rsidR="0005560D" w:rsidRPr="00B5673B">
        <w:rPr>
          <w:rFonts w:asciiTheme="majorHAnsi" w:hAnsiTheme="majorHAnsi" w:cstheme="majorHAnsi"/>
          <w:i/>
          <w:iCs/>
          <w:color w:val="000000" w:themeColor="text1"/>
          <w:sz w:val="22"/>
          <w:szCs w:val="22"/>
        </w:rPr>
        <w:t>Bündnis</w:t>
      </w:r>
      <w:proofErr w:type="spellEnd"/>
      <w:r w:rsidR="0005560D" w:rsidRPr="00B5673B">
        <w:rPr>
          <w:rFonts w:asciiTheme="majorHAnsi" w:hAnsiTheme="majorHAnsi" w:cstheme="majorHAnsi"/>
          <w:i/>
          <w:iCs/>
          <w:color w:val="000000" w:themeColor="text1"/>
          <w:sz w:val="22"/>
          <w:szCs w:val="22"/>
        </w:rPr>
        <w:t xml:space="preserve"> 90/Die Grünen </w:t>
      </w:r>
      <w:r w:rsidR="0005560D" w:rsidRPr="00B5673B">
        <w:rPr>
          <w:rFonts w:asciiTheme="majorHAnsi" w:hAnsiTheme="majorHAnsi" w:cstheme="majorHAnsi"/>
          <w:i/>
          <w:color w:val="000000" w:themeColor="text1"/>
          <w:sz w:val="22"/>
          <w:szCs w:val="22"/>
        </w:rPr>
        <w:t>in the European Union</w:t>
      </w:r>
      <w:r w:rsidR="0005560D" w:rsidRPr="00B5673B">
        <w:rPr>
          <w:rFonts w:asciiTheme="majorHAnsi" w:hAnsiTheme="majorHAnsi" w:cstheme="majorHAnsi"/>
          <w:color w:val="000000" w:themeColor="text1"/>
          <w:sz w:val="22"/>
          <w:szCs w:val="22"/>
        </w:rPr>
        <w:t xml:space="preserve"> (Promotor, co-Promotor: Prof. </w:t>
      </w:r>
      <w:proofErr w:type="spellStart"/>
      <w:r w:rsidR="0005560D" w:rsidRPr="00B5673B">
        <w:rPr>
          <w:rFonts w:asciiTheme="majorHAnsi" w:hAnsiTheme="majorHAnsi" w:cstheme="majorHAnsi"/>
          <w:color w:val="000000" w:themeColor="text1"/>
          <w:sz w:val="22"/>
          <w:szCs w:val="22"/>
        </w:rPr>
        <w:t>Tannelie</w:t>
      </w:r>
      <w:proofErr w:type="spellEnd"/>
      <w:r w:rsidR="0005560D" w:rsidRPr="00B5673B">
        <w:rPr>
          <w:rFonts w:asciiTheme="majorHAnsi" w:hAnsiTheme="majorHAnsi" w:cstheme="majorHAnsi"/>
          <w:color w:val="000000" w:themeColor="text1"/>
          <w:sz w:val="22"/>
          <w:szCs w:val="22"/>
        </w:rPr>
        <w:t xml:space="preserve"> Blom</w:t>
      </w:r>
      <w:r w:rsidR="009D47F2">
        <w:rPr>
          <w:rFonts w:asciiTheme="majorHAnsi" w:hAnsiTheme="majorHAnsi" w:cstheme="majorHAnsi"/>
          <w:color w:val="000000" w:themeColor="text1"/>
          <w:sz w:val="22"/>
          <w:szCs w:val="22"/>
        </w:rPr>
        <w:t xml:space="preserve">), </w:t>
      </w:r>
      <w:r w:rsidR="004470D4" w:rsidRPr="00B5673B">
        <w:rPr>
          <w:rFonts w:asciiTheme="majorHAnsi" w:hAnsiTheme="majorHAnsi" w:cstheme="majorHAnsi"/>
          <w:color w:val="000000" w:themeColor="text1"/>
          <w:sz w:val="22"/>
          <w:szCs w:val="22"/>
          <w:lang w:val="en-US"/>
        </w:rPr>
        <w:t>defended</w:t>
      </w:r>
      <w:r w:rsidR="009D47F2">
        <w:rPr>
          <w:rFonts w:asciiTheme="majorHAnsi" w:hAnsiTheme="majorHAnsi" w:cstheme="majorHAnsi"/>
          <w:color w:val="000000" w:themeColor="text1"/>
          <w:sz w:val="22"/>
          <w:szCs w:val="22"/>
          <w:lang w:val="en-US"/>
        </w:rPr>
        <w:t xml:space="preserve"> on</w:t>
      </w:r>
      <w:r w:rsidR="004470D4" w:rsidRPr="00B5673B">
        <w:rPr>
          <w:rFonts w:asciiTheme="majorHAnsi" w:hAnsiTheme="majorHAnsi" w:cstheme="majorHAnsi"/>
          <w:color w:val="000000" w:themeColor="text1"/>
          <w:sz w:val="22"/>
          <w:szCs w:val="22"/>
          <w:lang w:val="en-US"/>
        </w:rPr>
        <w:t xml:space="preserve"> </w:t>
      </w:r>
      <w:r w:rsidR="00B5673B" w:rsidRPr="00B5673B">
        <w:rPr>
          <w:rFonts w:asciiTheme="majorHAnsi" w:hAnsiTheme="majorHAnsi" w:cstheme="majorHAnsi"/>
          <w:color w:val="000000" w:themeColor="text1"/>
          <w:sz w:val="22"/>
          <w:szCs w:val="22"/>
          <w:lang w:val="en-US"/>
        </w:rPr>
        <w:t>24</w:t>
      </w:r>
      <w:r w:rsidR="00B5673B" w:rsidRPr="00B5673B">
        <w:rPr>
          <w:rFonts w:asciiTheme="majorHAnsi" w:hAnsiTheme="majorHAnsi" w:cstheme="majorHAnsi"/>
          <w:color w:val="000000" w:themeColor="text1"/>
          <w:sz w:val="22"/>
          <w:szCs w:val="22"/>
          <w:vertAlign w:val="superscript"/>
          <w:lang w:val="en-US"/>
        </w:rPr>
        <w:t>th</w:t>
      </w:r>
      <w:r w:rsidR="00B5673B" w:rsidRPr="00B5673B">
        <w:rPr>
          <w:rFonts w:asciiTheme="majorHAnsi" w:hAnsiTheme="majorHAnsi" w:cstheme="majorHAnsi"/>
          <w:color w:val="000000" w:themeColor="text1"/>
          <w:sz w:val="22"/>
          <w:szCs w:val="22"/>
          <w:lang w:val="en-US"/>
        </w:rPr>
        <w:t xml:space="preserve"> April 2020</w:t>
      </w:r>
    </w:p>
    <w:p w14:paraId="6325B481" w14:textId="77777777" w:rsidR="00CD2028" w:rsidRPr="00B5673B" w:rsidRDefault="00CD2028" w:rsidP="00EE2C2D">
      <w:pPr>
        <w:jc w:val="both"/>
        <w:rPr>
          <w:rFonts w:asciiTheme="majorHAnsi" w:hAnsiTheme="majorHAnsi" w:cstheme="majorHAnsi"/>
          <w:color w:val="000000" w:themeColor="text1"/>
          <w:sz w:val="22"/>
          <w:szCs w:val="22"/>
          <w:lang w:val="en-US"/>
        </w:rPr>
      </w:pPr>
    </w:p>
    <w:p w14:paraId="388AA6EF" w14:textId="166A7306" w:rsidR="00CD2028" w:rsidRPr="00B5673B" w:rsidRDefault="00CD2028" w:rsidP="00EE2C2D">
      <w:pPr>
        <w:jc w:val="both"/>
        <w:rPr>
          <w:rFonts w:asciiTheme="majorHAnsi" w:hAnsiTheme="majorHAnsi" w:cstheme="majorHAnsi"/>
          <w:color w:val="000000" w:themeColor="text1"/>
          <w:sz w:val="22"/>
          <w:szCs w:val="22"/>
        </w:rPr>
      </w:pPr>
      <w:r w:rsidRPr="00B5673B">
        <w:rPr>
          <w:rFonts w:asciiTheme="majorHAnsi" w:hAnsiTheme="majorHAnsi" w:cstheme="majorHAnsi"/>
          <w:color w:val="000000" w:themeColor="text1"/>
          <w:sz w:val="22"/>
          <w:szCs w:val="22"/>
          <w:lang w:val="en-US"/>
        </w:rPr>
        <w:t xml:space="preserve">Ruiter, Emmy: </w:t>
      </w:r>
      <w:r w:rsidRPr="00B5673B">
        <w:rPr>
          <w:rFonts w:asciiTheme="majorHAnsi" w:hAnsiTheme="majorHAnsi" w:cstheme="majorHAnsi"/>
          <w:i/>
          <w:color w:val="000000" w:themeColor="text1"/>
          <w:sz w:val="22"/>
          <w:szCs w:val="22"/>
        </w:rPr>
        <w:t>Who calls the shots? The role of non-elected actors in shaping policy in the European Parliament</w:t>
      </w:r>
      <w:r w:rsidR="0005560D" w:rsidRPr="00B5673B">
        <w:rPr>
          <w:rFonts w:asciiTheme="majorHAnsi" w:hAnsiTheme="majorHAnsi" w:cstheme="majorHAnsi"/>
          <w:i/>
          <w:color w:val="000000" w:themeColor="text1"/>
          <w:sz w:val="22"/>
          <w:szCs w:val="22"/>
        </w:rPr>
        <w:t xml:space="preserve"> </w:t>
      </w:r>
      <w:r w:rsidR="0005560D" w:rsidRPr="00B5673B">
        <w:rPr>
          <w:rFonts w:asciiTheme="majorHAnsi" w:hAnsiTheme="majorHAnsi" w:cstheme="majorHAnsi"/>
          <w:color w:val="000000" w:themeColor="text1"/>
          <w:sz w:val="22"/>
          <w:szCs w:val="22"/>
        </w:rPr>
        <w:t>(Co-promotor, Promotor: Prof. Thomas Christiansen)</w:t>
      </w:r>
      <w:r w:rsidR="009D47F2">
        <w:rPr>
          <w:rFonts w:asciiTheme="majorHAnsi" w:hAnsiTheme="majorHAnsi" w:cstheme="majorHAnsi"/>
          <w:color w:val="000000" w:themeColor="text1"/>
          <w:sz w:val="22"/>
          <w:szCs w:val="22"/>
        </w:rPr>
        <w:t>, d</w:t>
      </w:r>
      <w:r w:rsidR="00C9539B" w:rsidRPr="00B5673B">
        <w:rPr>
          <w:rFonts w:asciiTheme="majorHAnsi" w:hAnsiTheme="majorHAnsi" w:cstheme="majorHAnsi"/>
          <w:color w:val="000000" w:themeColor="text1"/>
          <w:sz w:val="22"/>
          <w:szCs w:val="22"/>
        </w:rPr>
        <w:t xml:space="preserve">efended </w:t>
      </w:r>
      <w:r w:rsidR="009D47F2">
        <w:rPr>
          <w:rFonts w:asciiTheme="majorHAnsi" w:hAnsiTheme="majorHAnsi" w:cstheme="majorHAnsi"/>
          <w:color w:val="000000" w:themeColor="text1"/>
          <w:sz w:val="22"/>
          <w:szCs w:val="22"/>
        </w:rPr>
        <w:t>on 13</w:t>
      </w:r>
      <w:r w:rsidR="009D47F2" w:rsidRPr="009D47F2">
        <w:rPr>
          <w:rFonts w:asciiTheme="majorHAnsi" w:hAnsiTheme="majorHAnsi" w:cstheme="majorHAnsi"/>
          <w:color w:val="000000" w:themeColor="text1"/>
          <w:sz w:val="22"/>
          <w:szCs w:val="22"/>
          <w:vertAlign w:val="superscript"/>
        </w:rPr>
        <w:t>th</w:t>
      </w:r>
      <w:r w:rsidR="009D47F2">
        <w:rPr>
          <w:rFonts w:asciiTheme="majorHAnsi" w:hAnsiTheme="majorHAnsi" w:cstheme="majorHAnsi"/>
          <w:color w:val="000000" w:themeColor="text1"/>
          <w:sz w:val="22"/>
          <w:szCs w:val="22"/>
        </w:rPr>
        <w:t xml:space="preserve"> March</w:t>
      </w:r>
      <w:r w:rsidR="00C9539B" w:rsidRPr="00B5673B">
        <w:rPr>
          <w:rFonts w:asciiTheme="majorHAnsi" w:hAnsiTheme="majorHAnsi" w:cstheme="majorHAnsi"/>
          <w:color w:val="000000" w:themeColor="text1"/>
          <w:sz w:val="22"/>
          <w:szCs w:val="22"/>
        </w:rPr>
        <w:t xml:space="preserve"> 2019</w:t>
      </w:r>
    </w:p>
    <w:p w14:paraId="3A32F225" w14:textId="77777777" w:rsidR="00CD2028" w:rsidRPr="00B5673B" w:rsidRDefault="00CD2028" w:rsidP="00EE2C2D">
      <w:pPr>
        <w:jc w:val="both"/>
        <w:rPr>
          <w:rFonts w:asciiTheme="majorHAnsi" w:hAnsiTheme="majorHAnsi" w:cstheme="majorHAnsi"/>
          <w:color w:val="000000" w:themeColor="text1"/>
          <w:sz w:val="22"/>
          <w:szCs w:val="22"/>
        </w:rPr>
      </w:pPr>
    </w:p>
    <w:p w14:paraId="4F804EAE" w14:textId="2BA189D8" w:rsidR="00CD2028" w:rsidRPr="00B5673B" w:rsidRDefault="00CD2028" w:rsidP="00EE2C2D">
      <w:pPr>
        <w:jc w:val="both"/>
        <w:rPr>
          <w:rFonts w:asciiTheme="majorHAnsi" w:hAnsiTheme="majorHAnsi" w:cstheme="majorHAnsi"/>
          <w:color w:val="000000" w:themeColor="text1"/>
          <w:sz w:val="22"/>
          <w:szCs w:val="22"/>
          <w:lang w:val="en-US"/>
        </w:rPr>
      </w:pPr>
      <w:r w:rsidRPr="00B5673B">
        <w:rPr>
          <w:rFonts w:asciiTheme="majorHAnsi" w:hAnsiTheme="majorHAnsi" w:cstheme="majorHAnsi"/>
          <w:color w:val="000000" w:themeColor="text1"/>
          <w:sz w:val="22"/>
          <w:szCs w:val="22"/>
          <w:lang w:val="en-US"/>
        </w:rPr>
        <w:t xml:space="preserve">Strelkov, Alexander: </w:t>
      </w:r>
      <w:r w:rsidRPr="00B5673B">
        <w:rPr>
          <w:rFonts w:asciiTheme="majorHAnsi" w:hAnsiTheme="majorHAnsi" w:cstheme="majorHAnsi"/>
          <w:i/>
          <w:color w:val="000000" w:themeColor="text1"/>
          <w:sz w:val="22"/>
          <w:szCs w:val="22"/>
          <w:lang w:val="en-US"/>
        </w:rPr>
        <w:t>The role of national parliaments within the EU: What makes them effective players?</w:t>
      </w:r>
      <w:r w:rsidRPr="00B5673B">
        <w:rPr>
          <w:rFonts w:asciiTheme="majorHAnsi" w:hAnsiTheme="majorHAnsi" w:cstheme="majorHAnsi"/>
          <w:color w:val="000000" w:themeColor="text1"/>
          <w:sz w:val="22"/>
          <w:szCs w:val="22"/>
          <w:lang w:val="en-US"/>
        </w:rPr>
        <w:t xml:space="preserve"> (</w:t>
      </w:r>
      <w:r w:rsidR="0005560D" w:rsidRPr="00B5673B">
        <w:rPr>
          <w:rFonts w:asciiTheme="majorHAnsi" w:hAnsiTheme="majorHAnsi" w:cstheme="majorHAnsi"/>
          <w:color w:val="000000" w:themeColor="text1"/>
          <w:sz w:val="22"/>
          <w:szCs w:val="22"/>
        </w:rPr>
        <w:t xml:space="preserve">Co-promotor, Promotor: Prof. </w:t>
      </w:r>
      <w:proofErr w:type="spellStart"/>
      <w:r w:rsidR="0005560D" w:rsidRPr="00B5673B">
        <w:rPr>
          <w:rFonts w:asciiTheme="majorHAnsi" w:hAnsiTheme="majorHAnsi" w:cstheme="majorHAnsi"/>
          <w:color w:val="000000" w:themeColor="text1"/>
          <w:sz w:val="22"/>
          <w:szCs w:val="22"/>
        </w:rPr>
        <w:t>Tannelie</w:t>
      </w:r>
      <w:proofErr w:type="spellEnd"/>
      <w:r w:rsidR="0005560D" w:rsidRPr="00B5673B">
        <w:rPr>
          <w:rFonts w:asciiTheme="majorHAnsi" w:hAnsiTheme="majorHAnsi" w:cstheme="majorHAnsi"/>
          <w:color w:val="000000" w:themeColor="text1"/>
          <w:sz w:val="22"/>
          <w:szCs w:val="22"/>
        </w:rPr>
        <w:t xml:space="preserve"> Blom</w:t>
      </w:r>
      <w:r w:rsidR="009D47F2">
        <w:rPr>
          <w:rFonts w:asciiTheme="majorHAnsi" w:hAnsiTheme="majorHAnsi" w:cstheme="majorHAnsi"/>
          <w:color w:val="000000" w:themeColor="text1"/>
          <w:sz w:val="22"/>
          <w:szCs w:val="22"/>
          <w:lang w:val="en-US"/>
        </w:rPr>
        <w:t>,) d</w:t>
      </w:r>
      <w:r w:rsidRPr="00B5673B">
        <w:rPr>
          <w:rFonts w:asciiTheme="majorHAnsi" w:hAnsiTheme="majorHAnsi" w:cstheme="majorHAnsi"/>
          <w:color w:val="000000" w:themeColor="text1"/>
          <w:sz w:val="22"/>
          <w:szCs w:val="22"/>
          <w:lang w:val="en-US"/>
        </w:rPr>
        <w:t xml:space="preserve">efended </w:t>
      </w:r>
      <w:r w:rsidR="009D47F2">
        <w:rPr>
          <w:rFonts w:asciiTheme="majorHAnsi" w:hAnsiTheme="majorHAnsi" w:cstheme="majorHAnsi"/>
          <w:color w:val="000000" w:themeColor="text1"/>
          <w:sz w:val="22"/>
          <w:szCs w:val="22"/>
          <w:lang w:val="en-US"/>
        </w:rPr>
        <w:t>on 12</w:t>
      </w:r>
      <w:r w:rsidR="009D47F2" w:rsidRPr="009D47F2">
        <w:rPr>
          <w:rFonts w:asciiTheme="majorHAnsi" w:hAnsiTheme="majorHAnsi" w:cstheme="majorHAnsi"/>
          <w:color w:val="000000" w:themeColor="text1"/>
          <w:sz w:val="22"/>
          <w:szCs w:val="22"/>
          <w:vertAlign w:val="superscript"/>
          <w:lang w:val="en-US"/>
        </w:rPr>
        <w:t>th</w:t>
      </w:r>
      <w:r w:rsidR="009D47F2">
        <w:rPr>
          <w:rFonts w:asciiTheme="majorHAnsi" w:hAnsiTheme="majorHAnsi" w:cstheme="majorHAnsi"/>
          <w:color w:val="000000" w:themeColor="text1"/>
          <w:sz w:val="22"/>
          <w:szCs w:val="22"/>
          <w:lang w:val="en-US"/>
        </w:rPr>
        <w:t xml:space="preserve"> </w:t>
      </w:r>
      <w:proofErr w:type="spellStart"/>
      <w:r w:rsidR="009D47F2">
        <w:rPr>
          <w:rFonts w:asciiTheme="majorHAnsi" w:hAnsiTheme="majorHAnsi" w:cstheme="majorHAnsi"/>
          <w:color w:val="000000" w:themeColor="text1"/>
          <w:sz w:val="22"/>
          <w:szCs w:val="22"/>
          <w:lang w:val="en-US"/>
        </w:rPr>
        <w:t>Febuary</w:t>
      </w:r>
      <w:proofErr w:type="spellEnd"/>
      <w:r w:rsidRPr="00B5673B">
        <w:rPr>
          <w:rFonts w:asciiTheme="majorHAnsi" w:hAnsiTheme="majorHAnsi" w:cstheme="majorHAnsi"/>
          <w:color w:val="000000" w:themeColor="text1"/>
          <w:sz w:val="22"/>
          <w:szCs w:val="22"/>
          <w:lang w:val="en-US"/>
        </w:rPr>
        <w:t xml:space="preserve"> 2015</w:t>
      </w:r>
    </w:p>
    <w:p w14:paraId="08574FDE" w14:textId="77777777" w:rsidR="00CD2028" w:rsidRPr="00B5673B" w:rsidRDefault="00CD2028" w:rsidP="00EE2C2D">
      <w:pPr>
        <w:jc w:val="both"/>
        <w:rPr>
          <w:rFonts w:asciiTheme="majorHAnsi" w:hAnsiTheme="majorHAnsi" w:cstheme="majorHAnsi"/>
          <w:color w:val="000000" w:themeColor="text1"/>
          <w:sz w:val="22"/>
          <w:szCs w:val="22"/>
          <w:lang w:val="en-US"/>
        </w:rPr>
      </w:pPr>
    </w:p>
    <w:p w14:paraId="68611EE9" w14:textId="46FE4382" w:rsidR="00F61102" w:rsidRPr="00B5673B" w:rsidRDefault="00CD2028" w:rsidP="00EE2C2D">
      <w:pPr>
        <w:jc w:val="both"/>
        <w:rPr>
          <w:rFonts w:asciiTheme="majorHAnsi" w:hAnsiTheme="majorHAnsi" w:cstheme="majorHAnsi"/>
          <w:color w:val="000000" w:themeColor="text1"/>
          <w:sz w:val="22"/>
          <w:szCs w:val="22"/>
          <w:lang w:val="en-US"/>
        </w:rPr>
      </w:pPr>
      <w:r w:rsidRPr="00B5673B">
        <w:rPr>
          <w:rFonts w:asciiTheme="majorHAnsi" w:hAnsiTheme="majorHAnsi" w:cstheme="majorHAnsi"/>
          <w:color w:val="000000" w:themeColor="text1"/>
          <w:sz w:val="22"/>
          <w:szCs w:val="22"/>
          <w:lang w:val="en-US"/>
        </w:rPr>
        <w:t xml:space="preserve">Dobbels, Mathias: </w:t>
      </w:r>
      <w:r w:rsidRPr="00B5673B">
        <w:rPr>
          <w:rFonts w:asciiTheme="majorHAnsi" w:hAnsiTheme="majorHAnsi" w:cstheme="majorHAnsi"/>
          <w:i/>
          <w:color w:val="000000" w:themeColor="text1"/>
          <w:sz w:val="22"/>
          <w:szCs w:val="22"/>
          <w:lang w:val="en-US"/>
        </w:rPr>
        <w:t>The European Parliament: A Giant with Feet of Clay?</w:t>
      </w:r>
      <w:r w:rsidRPr="00B5673B">
        <w:rPr>
          <w:rFonts w:asciiTheme="majorHAnsi" w:hAnsiTheme="majorHAnsi" w:cstheme="majorHAnsi"/>
          <w:color w:val="000000" w:themeColor="text1"/>
          <w:sz w:val="22"/>
          <w:szCs w:val="22"/>
          <w:lang w:val="en-US"/>
        </w:rPr>
        <w:t xml:space="preserve"> (</w:t>
      </w:r>
      <w:r w:rsidR="0005560D" w:rsidRPr="00B5673B">
        <w:rPr>
          <w:rFonts w:asciiTheme="majorHAnsi" w:hAnsiTheme="majorHAnsi" w:cstheme="majorHAnsi"/>
          <w:color w:val="000000" w:themeColor="text1"/>
          <w:sz w:val="22"/>
          <w:szCs w:val="22"/>
        </w:rPr>
        <w:t>Co-promotor, Promotor: Prof. Thomas Christiansen</w:t>
      </w:r>
      <w:r w:rsidRPr="00B5673B">
        <w:rPr>
          <w:rFonts w:asciiTheme="majorHAnsi" w:hAnsiTheme="majorHAnsi" w:cstheme="majorHAnsi"/>
          <w:color w:val="000000" w:themeColor="text1"/>
          <w:sz w:val="22"/>
          <w:szCs w:val="22"/>
          <w:lang w:val="en-US"/>
        </w:rPr>
        <w:t>)</w:t>
      </w:r>
      <w:r w:rsidR="009D47F2">
        <w:rPr>
          <w:rFonts w:asciiTheme="majorHAnsi" w:hAnsiTheme="majorHAnsi" w:cstheme="majorHAnsi"/>
          <w:color w:val="000000" w:themeColor="text1"/>
          <w:sz w:val="22"/>
          <w:szCs w:val="22"/>
          <w:lang w:val="en-US"/>
        </w:rPr>
        <w:t>, d</w:t>
      </w:r>
      <w:r w:rsidR="0005560D" w:rsidRPr="00B5673B">
        <w:rPr>
          <w:rFonts w:asciiTheme="majorHAnsi" w:hAnsiTheme="majorHAnsi" w:cstheme="majorHAnsi"/>
          <w:color w:val="000000" w:themeColor="text1"/>
          <w:sz w:val="22"/>
          <w:szCs w:val="22"/>
          <w:lang w:val="en-US"/>
        </w:rPr>
        <w:t xml:space="preserve">efended </w:t>
      </w:r>
      <w:r w:rsidR="009D47F2">
        <w:rPr>
          <w:rFonts w:asciiTheme="majorHAnsi" w:hAnsiTheme="majorHAnsi" w:cstheme="majorHAnsi"/>
          <w:color w:val="000000" w:themeColor="text1"/>
          <w:sz w:val="22"/>
          <w:szCs w:val="22"/>
          <w:lang w:val="en-US"/>
        </w:rPr>
        <w:t>on 5</w:t>
      </w:r>
      <w:r w:rsidR="009D47F2" w:rsidRPr="009D47F2">
        <w:rPr>
          <w:rFonts w:asciiTheme="majorHAnsi" w:hAnsiTheme="majorHAnsi" w:cstheme="majorHAnsi"/>
          <w:color w:val="000000" w:themeColor="text1"/>
          <w:sz w:val="22"/>
          <w:szCs w:val="22"/>
          <w:vertAlign w:val="superscript"/>
          <w:lang w:val="en-US"/>
        </w:rPr>
        <w:t>th</w:t>
      </w:r>
      <w:r w:rsidR="009D47F2">
        <w:rPr>
          <w:rFonts w:asciiTheme="majorHAnsi" w:hAnsiTheme="majorHAnsi" w:cstheme="majorHAnsi"/>
          <w:color w:val="000000" w:themeColor="text1"/>
          <w:sz w:val="22"/>
          <w:szCs w:val="22"/>
          <w:lang w:val="en-US"/>
        </w:rPr>
        <w:t xml:space="preserve"> September</w:t>
      </w:r>
      <w:r w:rsidR="0005560D" w:rsidRPr="00B5673B">
        <w:rPr>
          <w:rFonts w:asciiTheme="majorHAnsi" w:hAnsiTheme="majorHAnsi" w:cstheme="majorHAnsi"/>
          <w:color w:val="000000" w:themeColor="text1"/>
          <w:sz w:val="22"/>
          <w:szCs w:val="22"/>
          <w:lang w:val="en-US"/>
        </w:rPr>
        <w:t xml:space="preserve"> 2013</w:t>
      </w:r>
      <w:r w:rsidR="009D47F2">
        <w:rPr>
          <w:rFonts w:asciiTheme="majorHAnsi" w:hAnsiTheme="majorHAnsi" w:cstheme="majorHAnsi"/>
          <w:color w:val="000000" w:themeColor="text1"/>
          <w:sz w:val="22"/>
          <w:szCs w:val="22"/>
          <w:lang w:val="en-US"/>
        </w:rPr>
        <w:t>.</w:t>
      </w:r>
    </w:p>
    <w:p w14:paraId="67547404" w14:textId="77777777" w:rsidR="0005560D" w:rsidRPr="00B5673B" w:rsidRDefault="0005560D" w:rsidP="00EE2C2D">
      <w:pPr>
        <w:jc w:val="both"/>
        <w:rPr>
          <w:rFonts w:asciiTheme="majorHAnsi" w:hAnsiTheme="majorHAnsi" w:cstheme="majorHAnsi"/>
          <w:i/>
          <w:color w:val="000000" w:themeColor="text1"/>
          <w:sz w:val="22"/>
          <w:szCs w:val="22"/>
          <w:lang w:val="en-US"/>
        </w:rPr>
      </w:pPr>
    </w:p>
    <w:p w14:paraId="2FA6513A" w14:textId="77777777" w:rsidR="00BC43AF" w:rsidRPr="00EE2C2D" w:rsidRDefault="00BC43AF" w:rsidP="00EE2C2D">
      <w:pPr>
        <w:jc w:val="both"/>
        <w:rPr>
          <w:rFonts w:asciiTheme="majorHAnsi" w:hAnsiTheme="majorHAnsi"/>
          <w:sz w:val="22"/>
          <w:szCs w:val="22"/>
          <w:lang w:val="en-US"/>
        </w:rPr>
      </w:pPr>
    </w:p>
    <w:p w14:paraId="3FF44587" w14:textId="3FF36234" w:rsidR="00CD2028" w:rsidRPr="00EE2C2D" w:rsidRDefault="00CD2028" w:rsidP="00EE2C2D">
      <w:pPr>
        <w:shd w:val="clear" w:color="auto" w:fill="D9D9D9"/>
        <w:jc w:val="both"/>
        <w:rPr>
          <w:rFonts w:asciiTheme="majorHAnsi" w:hAnsiTheme="majorHAnsi"/>
          <w:b/>
          <w:sz w:val="24"/>
          <w:szCs w:val="24"/>
          <w:lang w:val="en-AU"/>
        </w:rPr>
      </w:pPr>
      <w:r w:rsidRPr="00EE2C2D">
        <w:rPr>
          <w:rFonts w:asciiTheme="majorHAnsi" w:hAnsiTheme="majorHAnsi"/>
          <w:b/>
          <w:sz w:val="24"/>
          <w:szCs w:val="24"/>
          <w:lang w:val="en-AU"/>
        </w:rPr>
        <w:t>REFEREE for INTERNATIONAL JOURNALS</w:t>
      </w:r>
      <w:r w:rsidR="00B71227">
        <w:rPr>
          <w:rFonts w:asciiTheme="majorHAnsi" w:hAnsiTheme="majorHAnsi"/>
          <w:b/>
          <w:sz w:val="24"/>
          <w:szCs w:val="24"/>
          <w:lang w:val="en-AU"/>
        </w:rPr>
        <w:t xml:space="preserve"> and Member of Editorial Boards</w:t>
      </w:r>
    </w:p>
    <w:p w14:paraId="191C2369" w14:textId="77777777" w:rsidR="00CD2028" w:rsidRPr="00EE2C2D" w:rsidRDefault="00CD2028" w:rsidP="00EE2C2D">
      <w:pPr>
        <w:jc w:val="both"/>
        <w:rPr>
          <w:rFonts w:asciiTheme="majorHAnsi" w:hAnsiTheme="majorHAnsi"/>
          <w:sz w:val="22"/>
          <w:szCs w:val="22"/>
          <w:lang w:val="en-AU"/>
        </w:rPr>
      </w:pPr>
    </w:p>
    <w:p w14:paraId="6787450A" w14:textId="77777777" w:rsidR="00CD2028" w:rsidRDefault="00CD2028" w:rsidP="00EE2C2D">
      <w:pPr>
        <w:jc w:val="both"/>
        <w:rPr>
          <w:rFonts w:asciiTheme="majorHAnsi" w:hAnsiTheme="majorHAnsi"/>
          <w:sz w:val="22"/>
          <w:szCs w:val="22"/>
          <w:lang w:val="en-AU"/>
        </w:rPr>
      </w:pPr>
      <w:r w:rsidRPr="00EE2C2D">
        <w:rPr>
          <w:rFonts w:asciiTheme="majorHAnsi" w:hAnsiTheme="majorHAnsi"/>
          <w:sz w:val="22"/>
          <w:szCs w:val="22"/>
          <w:lang w:val="en-AU"/>
        </w:rPr>
        <w:t xml:space="preserve">Referee for: Journal of European Public Policy, Journal of Common Market Studies, Journal of European Integration, </w:t>
      </w:r>
      <w:r w:rsidRPr="00EE2C2D">
        <w:rPr>
          <w:rFonts w:asciiTheme="majorHAnsi" w:hAnsiTheme="majorHAnsi" w:cs="Courier"/>
          <w:sz w:val="22"/>
          <w:szCs w:val="30"/>
          <w:lang w:val="en-US"/>
        </w:rPr>
        <w:t xml:space="preserve">Journal of Contemporary European Research, </w:t>
      </w:r>
      <w:proofErr w:type="spellStart"/>
      <w:r w:rsidRPr="00EE2C2D">
        <w:rPr>
          <w:rFonts w:asciiTheme="majorHAnsi" w:hAnsiTheme="majorHAnsi"/>
          <w:sz w:val="22"/>
          <w:szCs w:val="22"/>
          <w:lang w:val="en-AU"/>
        </w:rPr>
        <w:t>Zeitschrift</w:t>
      </w:r>
      <w:proofErr w:type="spellEnd"/>
      <w:r w:rsidRPr="00EE2C2D">
        <w:rPr>
          <w:rFonts w:asciiTheme="majorHAnsi" w:hAnsiTheme="majorHAnsi"/>
          <w:sz w:val="22"/>
          <w:szCs w:val="22"/>
          <w:lang w:val="en-AU"/>
        </w:rPr>
        <w:t xml:space="preserve"> </w:t>
      </w:r>
      <w:proofErr w:type="spellStart"/>
      <w:r w:rsidRPr="00EE2C2D">
        <w:rPr>
          <w:rFonts w:asciiTheme="majorHAnsi" w:hAnsiTheme="majorHAnsi"/>
          <w:sz w:val="22"/>
          <w:szCs w:val="22"/>
          <w:lang w:val="en-AU"/>
        </w:rPr>
        <w:t>fuer</w:t>
      </w:r>
      <w:proofErr w:type="spellEnd"/>
      <w:r w:rsidRPr="00EE2C2D">
        <w:rPr>
          <w:rFonts w:asciiTheme="majorHAnsi" w:hAnsiTheme="majorHAnsi"/>
          <w:sz w:val="22"/>
          <w:szCs w:val="22"/>
          <w:lang w:val="en-AU"/>
        </w:rPr>
        <w:t xml:space="preserve"> Internationale </w:t>
      </w:r>
      <w:proofErr w:type="spellStart"/>
      <w:r w:rsidRPr="00EE2C2D">
        <w:rPr>
          <w:rFonts w:asciiTheme="majorHAnsi" w:hAnsiTheme="majorHAnsi"/>
          <w:sz w:val="22"/>
          <w:szCs w:val="22"/>
          <w:lang w:val="en-AU"/>
        </w:rPr>
        <w:t>Beziehungen</w:t>
      </w:r>
      <w:proofErr w:type="spellEnd"/>
      <w:r w:rsidRPr="00EE2C2D">
        <w:rPr>
          <w:rFonts w:asciiTheme="majorHAnsi" w:hAnsiTheme="majorHAnsi"/>
          <w:sz w:val="22"/>
          <w:szCs w:val="22"/>
          <w:lang w:val="en-AU"/>
        </w:rPr>
        <w:t>, International Review of Administrative Sciences, American Journal of Political Science, Party Politics.</w:t>
      </w:r>
    </w:p>
    <w:p w14:paraId="036CF4E3" w14:textId="77777777" w:rsidR="00B71227" w:rsidRDefault="00B71227" w:rsidP="00EE2C2D">
      <w:pPr>
        <w:jc w:val="both"/>
        <w:rPr>
          <w:rFonts w:asciiTheme="majorHAnsi" w:hAnsiTheme="majorHAnsi"/>
          <w:sz w:val="22"/>
          <w:szCs w:val="22"/>
          <w:lang w:val="en-AU"/>
        </w:rPr>
      </w:pPr>
    </w:p>
    <w:p w14:paraId="18E028C2" w14:textId="5B531399" w:rsidR="00B71227" w:rsidRPr="009D47F2" w:rsidRDefault="00B71227" w:rsidP="00EE2C2D">
      <w:pPr>
        <w:jc w:val="both"/>
        <w:rPr>
          <w:rFonts w:asciiTheme="majorHAnsi" w:hAnsiTheme="majorHAnsi"/>
          <w:i/>
          <w:iCs/>
          <w:sz w:val="22"/>
          <w:szCs w:val="22"/>
          <w:lang w:val="en-AU"/>
        </w:rPr>
      </w:pPr>
      <w:r>
        <w:rPr>
          <w:rFonts w:asciiTheme="majorHAnsi" w:hAnsiTheme="majorHAnsi"/>
          <w:sz w:val="22"/>
          <w:szCs w:val="22"/>
          <w:lang w:val="en-AU"/>
        </w:rPr>
        <w:t xml:space="preserve">Member of Editorial Board of </w:t>
      </w:r>
      <w:r w:rsidRPr="009D47F2">
        <w:rPr>
          <w:rFonts w:asciiTheme="majorHAnsi" w:hAnsiTheme="majorHAnsi"/>
          <w:i/>
          <w:iCs/>
          <w:sz w:val="22"/>
          <w:szCs w:val="22"/>
          <w:lang w:val="en-AU"/>
        </w:rPr>
        <w:t>Politics and Governance</w:t>
      </w:r>
    </w:p>
    <w:p w14:paraId="4B707EED" w14:textId="77777777" w:rsidR="00CD2028" w:rsidRPr="00EE2C2D" w:rsidRDefault="00CD2028" w:rsidP="00EE2C2D">
      <w:pPr>
        <w:jc w:val="both"/>
        <w:rPr>
          <w:rFonts w:asciiTheme="majorHAnsi" w:hAnsiTheme="majorHAnsi"/>
          <w:sz w:val="22"/>
          <w:szCs w:val="22"/>
          <w:lang w:val="en-AU"/>
        </w:rPr>
      </w:pPr>
    </w:p>
    <w:p w14:paraId="35C23253" w14:textId="77777777" w:rsidR="00CD2028" w:rsidRPr="00EE2C2D" w:rsidRDefault="00CD2028" w:rsidP="00EE2C2D">
      <w:pPr>
        <w:shd w:val="clear" w:color="auto" w:fill="D9D9D9"/>
        <w:jc w:val="both"/>
        <w:rPr>
          <w:rFonts w:asciiTheme="majorHAnsi" w:hAnsiTheme="majorHAnsi"/>
          <w:b/>
          <w:sz w:val="24"/>
          <w:szCs w:val="24"/>
          <w:lang w:val="en-AU"/>
        </w:rPr>
      </w:pPr>
      <w:r w:rsidRPr="00EE2C2D">
        <w:rPr>
          <w:rFonts w:asciiTheme="majorHAnsi" w:hAnsiTheme="majorHAnsi"/>
          <w:b/>
          <w:sz w:val="24"/>
          <w:szCs w:val="24"/>
          <w:lang w:val="en-AU"/>
        </w:rPr>
        <w:t>PROFESSIONAL MEMBERSHIPS AND ACTIVITIES</w:t>
      </w:r>
    </w:p>
    <w:p w14:paraId="6717964B" w14:textId="77777777" w:rsidR="00CD2028" w:rsidRPr="00EE2C2D" w:rsidRDefault="00CD2028" w:rsidP="00EE2C2D">
      <w:pPr>
        <w:jc w:val="both"/>
        <w:rPr>
          <w:rFonts w:asciiTheme="majorHAnsi" w:hAnsiTheme="majorHAnsi"/>
          <w:spacing w:val="-3"/>
          <w:sz w:val="22"/>
          <w:szCs w:val="22"/>
        </w:rPr>
      </w:pPr>
    </w:p>
    <w:p w14:paraId="1D6A2B43" w14:textId="23D508B6" w:rsidR="00C7521E" w:rsidRPr="0076194A" w:rsidRDefault="00C7521E" w:rsidP="00EE2C2D">
      <w:pPr>
        <w:jc w:val="both"/>
        <w:rPr>
          <w:rFonts w:asciiTheme="majorHAnsi" w:hAnsiTheme="majorHAnsi" w:cstheme="majorHAnsi"/>
          <w:color w:val="000000" w:themeColor="text1"/>
          <w:spacing w:val="-3"/>
          <w:sz w:val="22"/>
          <w:szCs w:val="22"/>
        </w:rPr>
      </w:pPr>
      <w:hyperlink r:id="rId49" w:history="1">
        <w:r w:rsidRPr="0052693D">
          <w:rPr>
            <w:rStyle w:val="Hyperlink"/>
            <w:rFonts w:asciiTheme="majorHAnsi" w:hAnsiTheme="majorHAnsi" w:cstheme="majorHAnsi"/>
            <w:color w:val="000000" w:themeColor="text1"/>
            <w:spacing w:val="6"/>
            <w:sz w:val="22"/>
            <w:szCs w:val="22"/>
            <w:u w:val="none"/>
            <w:shd w:val="clear" w:color="auto" w:fill="FFFFFF"/>
          </w:rPr>
          <w:t>Advisory Board member</w:t>
        </w:r>
      </w:hyperlink>
      <w:r w:rsidRPr="0052693D">
        <w:rPr>
          <w:rFonts w:asciiTheme="majorHAnsi" w:hAnsiTheme="majorHAnsi" w:cstheme="majorHAnsi"/>
          <w:color w:val="000000" w:themeColor="text1"/>
          <w:spacing w:val="6"/>
          <w:sz w:val="22"/>
          <w:szCs w:val="22"/>
          <w:shd w:val="clear" w:color="auto" w:fill="FFFFFF"/>
        </w:rPr>
        <w:t>,</w:t>
      </w:r>
      <w:r w:rsidRPr="0076194A">
        <w:rPr>
          <w:rFonts w:asciiTheme="majorHAnsi" w:hAnsiTheme="majorHAnsi" w:cstheme="majorHAnsi"/>
          <w:color w:val="000000" w:themeColor="text1"/>
          <w:spacing w:val="6"/>
          <w:sz w:val="22"/>
          <w:szCs w:val="22"/>
          <w:shd w:val="clear" w:color="auto" w:fill="FFFFFF"/>
        </w:rPr>
        <w:t xml:space="preserve"> </w:t>
      </w:r>
      <w:hyperlink r:id="rId50" w:history="1">
        <w:r w:rsidRPr="00266AB4">
          <w:rPr>
            <w:rStyle w:val="Hyperlink"/>
            <w:rFonts w:asciiTheme="majorHAnsi" w:hAnsiTheme="majorHAnsi" w:cstheme="majorHAnsi"/>
            <w:spacing w:val="6"/>
            <w:sz w:val="22"/>
            <w:szCs w:val="22"/>
            <w:shd w:val="clear" w:color="auto" w:fill="FFFFFF"/>
          </w:rPr>
          <w:t xml:space="preserve">IiII Institute </w:t>
        </w:r>
        <w:proofErr w:type="gramStart"/>
        <w:r w:rsidRPr="00266AB4">
          <w:rPr>
            <w:rStyle w:val="Hyperlink"/>
            <w:rFonts w:asciiTheme="majorHAnsi" w:hAnsiTheme="majorHAnsi" w:cstheme="majorHAnsi"/>
            <w:spacing w:val="6"/>
            <w:sz w:val="22"/>
            <w:szCs w:val="22"/>
            <w:shd w:val="clear" w:color="auto" w:fill="FFFFFF"/>
          </w:rPr>
          <w:t>For</w:t>
        </w:r>
        <w:proofErr w:type="gramEnd"/>
        <w:r w:rsidRPr="00266AB4">
          <w:rPr>
            <w:rStyle w:val="Hyperlink"/>
            <w:rFonts w:asciiTheme="majorHAnsi" w:hAnsiTheme="majorHAnsi" w:cstheme="majorHAnsi"/>
            <w:spacing w:val="6"/>
            <w:sz w:val="22"/>
            <w:szCs w:val="22"/>
            <w:shd w:val="clear" w:color="auto" w:fill="FFFFFF"/>
          </w:rPr>
          <w:t xml:space="preserve"> Public Value</w:t>
        </w:r>
      </w:hyperlink>
      <w:r w:rsidRPr="0076194A">
        <w:rPr>
          <w:rFonts w:asciiTheme="majorHAnsi" w:hAnsiTheme="majorHAnsi" w:cstheme="majorHAnsi"/>
          <w:color w:val="000000" w:themeColor="text1"/>
          <w:spacing w:val="-3"/>
          <w:sz w:val="22"/>
          <w:szCs w:val="22"/>
        </w:rPr>
        <w:t xml:space="preserve"> (since 2025)</w:t>
      </w:r>
    </w:p>
    <w:p w14:paraId="55C7F466" w14:textId="77777777" w:rsidR="00C7521E" w:rsidRPr="0076194A" w:rsidRDefault="00C7521E" w:rsidP="00EE2C2D">
      <w:pPr>
        <w:jc w:val="both"/>
        <w:rPr>
          <w:rFonts w:asciiTheme="majorHAnsi" w:hAnsiTheme="majorHAnsi" w:cstheme="majorHAnsi"/>
          <w:spacing w:val="-3"/>
          <w:sz w:val="22"/>
          <w:szCs w:val="22"/>
        </w:rPr>
      </w:pPr>
    </w:p>
    <w:p w14:paraId="59A9DD90" w14:textId="2AD7F161" w:rsidR="0018405B" w:rsidRPr="0076194A" w:rsidRDefault="00C7521E" w:rsidP="00EE2C2D">
      <w:pPr>
        <w:jc w:val="both"/>
        <w:rPr>
          <w:rFonts w:asciiTheme="majorHAnsi" w:hAnsiTheme="majorHAnsi" w:cstheme="majorHAnsi"/>
          <w:spacing w:val="-3"/>
          <w:sz w:val="22"/>
          <w:szCs w:val="22"/>
        </w:rPr>
      </w:pPr>
      <w:r w:rsidRPr="0076194A">
        <w:rPr>
          <w:rFonts w:asciiTheme="majorHAnsi" w:hAnsiTheme="majorHAnsi" w:cstheme="majorHAnsi"/>
          <w:sz w:val="22"/>
          <w:szCs w:val="22"/>
        </w:rPr>
        <w:t xml:space="preserve">Member of the </w:t>
      </w:r>
      <w:r w:rsidR="00DC4C0D" w:rsidRPr="0076194A">
        <w:rPr>
          <w:rFonts w:asciiTheme="majorHAnsi" w:hAnsiTheme="majorHAnsi" w:cstheme="majorHAnsi"/>
          <w:sz w:val="22"/>
          <w:szCs w:val="22"/>
        </w:rPr>
        <w:t xml:space="preserve">Centre for European Policy Studies </w:t>
      </w:r>
      <w:r w:rsidR="00DC4C0D">
        <w:rPr>
          <w:rFonts w:asciiTheme="majorHAnsi" w:hAnsiTheme="majorHAnsi" w:cstheme="majorHAnsi"/>
          <w:sz w:val="22"/>
          <w:szCs w:val="22"/>
        </w:rPr>
        <w:t>(</w:t>
      </w:r>
      <w:r w:rsidRPr="0076194A">
        <w:rPr>
          <w:rFonts w:asciiTheme="majorHAnsi" w:hAnsiTheme="majorHAnsi" w:cstheme="majorHAnsi"/>
          <w:sz w:val="22"/>
          <w:szCs w:val="22"/>
        </w:rPr>
        <w:t>CEPS</w:t>
      </w:r>
      <w:r w:rsidR="00DC4C0D">
        <w:rPr>
          <w:rFonts w:asciiTheme="majorHAnsi" w:hAnsiTheme="majorHAnsi" w:cstheme="majorHAnsi"/>
          <w:sz w:val="22"/>
          <w:szCs w:val="22"/>
        </w:rPr>
        <w:t>)</w:t>
      </w:r>
      <w:r w:rsidRPr="0076194A">
        <w:rPr>
          <w:rFonts w:asciiTheme="majorHAnsi" w:hAnsiTheme="majorHAnsi" w:cstheme="majorHAnsi"/>
          <w:sz w:val="22"/>
          <w:szCs w:val="22"/>
        </w:rPr>
        <w:t>-S</w:t>
      </w:r>
      <w:r w:rsidR="00DC4C0D">
        <w:rPr>
          <w:rFonts w:asciiTheme="majorHAnsi" w:hAnsiTheme="majorHAnsi" w:cstheme="majorHAnsi"/>
          <w:sz w:val="22"/>
          <w:szCs w:val="22"/>
        </w:rPr>
        <w:t xml:space="preserve">tiftung </w:t>
      </w:r>
      <w:r w:rsidRPr="0076194A">
        <w:rPr>
          <w:rFonts w:asciiTheme="majorHAnsi" w:hAnsiTheme="majorHAnsi" w:cstheme="majorHAnsi"/>
          <w:sz w:val="22"/>
          <w:szCs w:val="22"/>
        </w:rPr>
        <w:t>W</w:t>
      </w:r>
      <w:r w:rsidR="00DC4C0D">
        <w:rPr>
          <w:rFonts w:asciiTheme="majorHAnsi" w:hAnsiTheme="majorHAnsi" w:cstheme="majorHAnsi"/>
          <w:sz w:val="22"/>
          <w:szCs w:val="22"/>
        </w:rPr>
        <w:t xml:space="preserve">issenschaft und </w:t>
      </w:r>
      <w:r w:rsidRPr="0076194A">
        <w:rPr>
          <w:rFonts w:asciiTheme="majorHAnsi" w:hAnsiTheme="majorHAnsi" w:cstheme="majorHAnsi"/>
          <w:sz w:val="22"/>
          <w:szCs w:val="22"/>
        </w:rPr>
        <w:t>P</w:t>
      </w:r>
      <w:r w:rsidR="00DC4C0D">
        <w:rPr>
          <w:rFonts w:asciiTheme="majorHAnsi" w:hAnsiTheme="majorHAnsi" w:cstheme="majorHAnsi"/>
          <w:sz w:val="22"/>
          <w:szCs w:val="22"/>
        </w:rPr>
        <w:t>olitik (SWP)</w:t>
      </w:r>
      <w:r w:rsidRPr="0076194A">
        <w:rPr>
          <w:rFonts w:asciiTheme="majorHAnsi" w:hAnsiTheme="majorHAnsi" w:cstheme="majorHAnsi"/>
          <w:sz w:val="22"/>
          <w:szCs w:val="22"/>
        </w:rPr>
        <w:t xml:space="preserve"> High-Level Group on Bolstering EU Democracy</w:t>
      </w:r>
      <w:r w:rsidR="00870E3E" w:rsidRPr="0076194A">
        <w:rPr>
          <w:rFonts w:asciiTheme="majorHAnsi" w:hAnsiTheme="majorHAnsi" w:cstheme="majorHAnsi"/>
          <w:spacing w:val="-3"/>
          <w:sz w:val="22"/>
          <w:szCs w:val="22"/>
        </w:rPr>
        <w:t xml:space="preserve">, </w:t>
      </w:r>
      <w:r w:rsidR="00870E3E" w:rsidRPr="0076194A">
        <w:rPr>
          <w:rFonts w:asciiTheme="majorHAnsi" w:hAnsiTheme="majorHAnsi" w:cstheme="majorHAnsi"/>
          <w:sz w:val="22"/>
          <w:szCs w:val="22"/>
        </w:rPr>
        <w:t>Centre for European Policy Studies</w:t>
      </w:r>
      <w:r w:rsidRPr="0076194A">
        <w:rPr>
          <w:rFonts w:asciiTheme="majorHAnsi" w:hAnsiTheme="majorHAnsi" w:cstheme="majorHAnsi"/>
          <w:sz w:val="22"/>
          <w:szCs w:val="22"/>
        </w:rPr>
        <w:t xml:space="preserve"> and contributor to report: </w:t>
      </w:r>
      <w:hyperlink r:id="rId51" w:history="1">
        <w:r w:rsidRPr="0076194A">
          <w:rPr>
            <w:rStyle w:val="Hyperlink"/>
            <w:rFonts w:asciiTheme="majorHAnsi" w:hAnsiTheme="majorHAnsi" w:cstheme="majorHAnsi"/>
            <w:sz w:val="22"/>
            <w:szCs w:val="22"/>
          </w:rPr>
          <w:t>The radicality of sunlight, Five Pathways to a More Democratic Europe</w:t>
        </w:r>
      </w:hyperlink>
      <w:r w:rsidR="0076194A" w:rsidRPr="0076194A">
        <w:rPr>
          <w:rFonts w:asciiTheme="majorHAnsi" w:hAnsiTheme="majorHAnsi" w:cstheme="majorHAnsi"/>
          <w:sz w:val="22"/>
          <w:szCs w:val="22"/>
        </w:rPr>
        <w:t xml:space="preserve">, October </w:t>
      </w:r>
      <w:r w:rsidR="00870E3E" w:rsidRPr="0076194A">
        <w:rPr>
          <w:rFonts w:asciiTheme="majorHAnsi" w:hAnsiTheme="majorHAnsi" w:cstheme="majorHAnsi"/>
          <w:sz w:val="22"/>
          <w:szCs w:val="22"/>
        </w:rPr>
        <w:t>2023</w:t>
      </w:r>
    </w:p>
    <w:p w14:paraId="4433C78E" w14:textId="77777777" w:rsidR="0018405B" w:rsidRPr="0076194A" w:rsidRDefault="0018405B" w:rsidP="00EE2C2D">
      <w:pPr>
        <w:jc w:val="both"/>
        <w:rPr>
          <w:rFonts w:asciiTheme="majorHAnsi" w:hAnsiTheme="majorHAnsi" w:cstheme="majorHAnsi"/>
          <w:spacing w:val="-3"/>
          <w:sz w:val="22"/>
          <w:szCs w:val="22"/>
        </w:rPr>
      </w:pPr>
    </w:p>
    <w:p w14:paraId="3AC601D5" w14:textId="55C151DA" w:rsidR="006962E0" w:rsidRPr="006962E0" w:rsidRDefault="006962E0" w:rsidP="00EE2C2D">
      <w:pPr>
        <w:jc w:val="both"/>
        <w:rPr>
          <w:rFonts w:asciiTheme="majorHAnsi" w:hAnsiTheme="majorHAnsi" w:cs="Tahoma"/>
          <w:sz w:val="22"/>
          <w:szCs w:val="22"/>
        </w:rPr>
      </w:pPr>
      <w:r w:rsidRPr="006962E0">
        <w:rPr>
          <w:rFonts w:asciiTheme="majorHAnsi" w:hAnsiTheme="majorHAnsi"/>
          <w:spacing w:val="-3"/>
          <w:sz w:val="22"/>
          <w:szCs w:val="22"/>
        </w:rPr>
        <w:t xml:space="preserve">Member of the </w:t>
      </w:r>
      <w:hyperlink r:id="rId52" w:history="1">
        <w:r w:rsidRPr="009D47F2">
          <w:rPr>
            <w:rStyle w:val="Hyperlink"/>
            <w:rFonts w:asciiTheme="majorHAnsi" w:hAnsiTheme="majorHAnsi" w:cs="Tahoma"/>
            <w:sz w:val="22"/>
            <w:szCs w:val="22"/>
          </w:rPr>
          <w:t>Charlemagne Prize Academy</w:t>
        </w:r>
      </w:hyperlink>
      <w:r w:rsidRPr="006962E0">
        <w:rPr>
          <w:rFonts w:asciiTheme="majorHAnsi" w:hAnsiTheme="majorHAnsi" w:cs="Tahoma"/>
          <w:sz w:val="22"/>
          <w:szCs w:val="22"/>
        </w:rPr>
        <w:t xml:space="preserve"> (</w:t>
      </w:r>
      <w:r w:rsidR="0018405B">
        <w:rPr>
          <w:rFonts w:asciiTheme="majorHAnsi" w:hAnsiTheme="majorHAnsi" w:cs="Tahoma"/>
          <w:sz w:val="22"/>
          <w:szCs w:val="22"/>
        </w:rPr>
        <w:t xml:space="preserve">since </w:t>
      </w:r>
      <w:r w:rsidRPr="006962E0">
        <w:rPr>
          <w:rFonts w:asciiTheme="majorHAnsi" w:hAnsiTheme="majorHAnsi" w:cs="Tahoma"/>
          <w:sz w:val="22"/>
          <w:szCs w:val="22"/>
        </w:rPr>
        <w:t>October 2019)</w:t>
      </w:r>
    </w:p>
    <w:p w14:paraId="7797CC59" w14:textId="77777777" w:rsidR="006962E0" w:rsidRDefault="006962E0" w:rsidP="00EE2C2D">
      <w:pPr>
        <w:jc w:val="both"/>
        <w:rPr>
          <w:rFonts w:asciiTheme="majorHAnsi" w:hAnsiTheme="majorHAnsi" w:cs="Tahoma"/>
          <w:sz w:val="22"/>
          <w:szCs w:val="22"/>
        </w:rPr>
      </w:pPr>
    </w:p>
    <w:p w14:paraId="2545F5AF" w14:textId="72A2D237" w:rsidR="002F441A" w:rsidRDefault="002F441A" w:rsidP="00EE2C2D">
      <w:pPr>
        <w:jc w:val="both"/>
        <w:rPr>
          <w:rFonts w:asciiTheme="majorHAnsi" w:hAnsiTheme="majorHAnsi" w:cs="Tahoma"/>
          <w:sz w:val="22"/>
          <w:szCs w:val="22"/>
        </w:rPr>
      </w:pPr>
      <w:r>
        <w:rPr>
          <w:rFonts w:asciiTheme="majorHAnsi" w:hAnsiTheme="majorHAnsi" w:cs="Tahoma"/>
          <w:sz w:val="22"/>
          <w:szCs w:val="22"/>
        </w:rPr>
        <w:t xml:space="preserve">Member of the Taskforce on the Future of </w:t>
      </w:r>
      <w:hyperlink r:id="rId53" w:history="1">
        <w:r w:rsidRPr="00266AB4">
          <w:rPr>
            <w:rStyle w:val="Hyperlink"/>
            <w:rFonts w:asciiTheme="majorHAnsi" w:hAnsiTheme="majorHAnsi" w:cs="Tahoma"/>
            <w:sz w:val="22"/>
            <w:szCs w:val="22"/>
          </w:rPr>
          <w:t>Young European Research Universities (YERUN),</w:t>
        </w:r>
      </w:hyperlink>
      <w:r>
        <w:rPr>
          <w:rFonts w:asciiTheme="majorHAnsi" w:hAnsiTheme="majorHAnsi" w:cs="Tahoma"/>
          <w:sz w:val="22"/>
          <w:szCs w:val="22"/>
        </w:rPr>
        <w:t xml:space="preserve"> June 2019 </w:t>
      </w:r>
      <w:r w:rsidR="009D47F2">
        <w:rPr>
          <w:rFonts w:asciiTheme="majorHAnsi" w:hAnsiTheme="majorHAnsi" w:cs="Tahoma"/>
          <w:sz w:val="22"/>
          <w:szCs w:val="22"/>
        </w:rPr>
        <w:t xml:space="preserve">and </w:t>
      </w:r>
      <w:hyperlink r:id="rId54" w:history="1">
        <w:r w:rsidR="009D47F2" w:rsidRPr="009D47F2">
          <w:rPr>
            <w:rStyle w:val="Hyperlink"/>
            <w:rFonts w:asciiTheme="majorHAnsi" w:hAnsiTheme="majorHAnsi" w:cs="Tahoma"/>
            <w:sz w:val="22"/>
            <w:szCs w:val="22"/>
          </w:rPr>
          <w:t>January 2025</w:t>
        </w:r>
      </w:hyperlink>
    </w:p>
    <w:p w14:paraId="72F59B00" w14:textId="784C013F" w:rsidR="0052693D" w:rsidRPr="0052693D" w:rsidRDefault="0052693D" w:rsidP="0052693D">
      <w:pPr>
        <w:pStyle w:val="xmsonormal"/>
        <w:jc w:val="both"/>
        <w:rPr>
          <w:rFonts w:asciiTheme="majorHAnsi" w:hAnsiTheme="majorHAnsi" w:cstheme="majorHAnsi"/>
          <w:sz w:val="22"/>
          <w:szCs w:val="22"/>
          <w:bdr w:val="none" w:sz="0" w:space="0" w:color="auto" w:frame="1"/>
          <w:lang w:val="en-GB"/>
        </w:rPr>
      </w:pPr>
      <w:r w:rsidRPr="0052693D">
        <w:rPr>
          <w:rFonts w:asciiTheme="majorHAnsi" w:hAnsiTheme="majorHAnsi" w:cstheme="majorHAnsi"/>
          <w:sz w:val="22"/>
          <w:szCs w:val="22"/>
        </w:rPr>
        <w:t xml:space="preserve">Coordinator of Dutch delegation of </w:t>
      </w:r>
      <w:hyperlink r:id="rId55" w:history="1">
        <w:r w:rsidRPr="0052693D">
          <w:rPr>
            <w:rStyle w:val="Hyperlink"/>
            <w:rFonts w:asciiTheme="majorHAnsi" w:eastAsia="Cambria" w:hAnsiTheme="majorHAnsi" w:cstheme="majorHAnsi"/>
            <w:sz w:val="22"/>
            <w:szCs w:val="22"/>
            <w:bdr w:val="none" w:sz="0" w:space="0" w:color="auto" w:frame="1"/>
            <w:lang w:val="en-GB"/>
          </w:rPr>
          <w:t>ConSIMium</w:t>
        </w:r>
      </w:hyperlink>
      <w:r w:rsidRPr="0052693D">
        <w:rPr>
          <w:rFonts w:asciiTheme="majorHAnsi" w:hAnsiTheme="majorHAnsi" w:cstheme="majorHAnsi"/>
          <w:sz w:val="22"/>
          <w:szCs w:val="22"/>
          <w:bdr w:val="none" w:sz="0" w:space="0" w:color="auto" w:frame="1"/>
          <w:lang w:val="en-GB"/>
        </w:rPr>
        <w:t xml:space="preserve">, </w:t>
      </w:r>
      <w:r w:rsidR="00DC4C0D">
        <w:rPr>
          <w:rFonts w:asciiTheme="majorHAnsi" w:hAnsiTheme="majorHAnsi" w:cstheme="majorHAnsi"/>
          <w:sz w:val="22"/>
          <w:szCs w:val="22"/>
          <w:bdr w:val="none" w:sz="0" w:space="0" w:color="auto" w:frame="1"/>
          <w:lang w:val="en-GB"/>
        </w:rPr>
        <w:t xml:space="preserve">a </w:t>
      </w:r>
      <w:r w:rsidRPr="0052693D">
        <w:rPr>
          <w:rFonts w:asciiTheme="majorHAnsi" w:hAnsiTheme="majorHAnsi" w:cstheme="majorHAnsi"/>
          <w:sz w:val="22"/>
          <w:szCs w:val="22"/>
          <w:bdr w:val="none" w:sz="0" w:space="0" w:color="auto" w:frame="1"/>
          <w:lang w:val="en-GB"/>
        </w:rPr>
        <w:t>Council simulation experience</w:t>
      </w:r>
      <w:r w:rsidR="00DC4C0D">
        <w:rPr>
          <w:rFonts w:asciiTheme="majorHAnsi" w:hAnsiTheme="majorHAnsi" w:cstheme="majorHAnsi"/>
          <w:sz w:val="22"/>
          <w:szCs w:val="22"/>
          <w:bdr w:val="none" w:sz="0" w:space="0" w:color="auto" w:frame="1"/>
          <w:lang w:val="en-GB"/>
        </w:rPr>
        <w:t xml:space="preserve"> for BA students</w:t>
      </w:r>
      <w:r w:rsidRPr="0052693D">
        <w:rPr>
          <w:rFonts w:asciiTheme="majorHAnsi" w:hAnsiTheme="majorHAnsi" w:cstheme="majorHAnsi"/>
          <w:sz w:val="22"/>
          <w:szCs w:val="22"/>
          <w:bdr w:val="none" w:sz="0" w:space="0" w:color="auto" w:frame="1"/>
          <w:lang w:val="en-GB"/>
        </w:rPr>
        <w:t xml:space="preserve"> (organised by the General Secretariat of the Council) (2023 and 2024 edition)</w:t>
      </w:r>
    </w:p>
    <w:p w14:paraId="693EEB2F" w14:textId="57EC818B" w:rsidR="00B0792D" w:rsidRPr="00DC4C0D" w:rsidRDefault="00B0792D" w:rsidP="0076194A">
      <w:pPr>
        <w:jc w:val="both"/>
        <w:rPr>
          <w:rFonts w:asciiTheme="majorHAnsi" w:hAnsiTheme="majorHAnsi" w:cstheme="majorHAnsi"/>
          <w:color w:val="000000" w:themeColor="text1"/>
          <w:sz w:val="22"/>
          <w:szCs w:val="22"/>
        </w:rPr>
      </w:pPr>
      <w:r w:rsidRPr="00DC4C0D">
        <w:rPr>
          <w:rFonts w:asciiTheme="majorHAnsi" w:hAnsiTheme="majorHAnsi" w:cstheme="majorHAnsi"/>
          <w:sz w:val="22"/>
          <w:szCs w:val="22"/>
        </w:rPr>
        <w:t xml:space="preserve">Member of the Steering Committee of the </w:t>
      </w:r>
      <w:hyperlink r:id="rId56" w:history="1">
        <w:r w:rsidRPr="00266AB4">
          <w:rPr>
            <w:rStyle w:val="Hyperlink"/>
            <w:rFonts w:asciiTheme="majorHAnsi" w:hAnsiTheme="majorHAnsi" w:cstheme="majorHAnsi"/>
            <w:sz w:val="22"/>
            <w:szCs w:val="22"/>
          </w:rPr>
          <w:t>Maastricht Debate</w:t>
        </w:r>
      </w:hyperlink>
      <w:r w:rsidRPr="00DC4C0D">
        <w:rPr>
          <w:rFonts w:asciiTheme="majorHAnsi" w:hAnsiTheme="majorHAnsi" w:cstheme="majorHAnsi"/>
          <w:sz w:val="22"/>
          <w:szCs w:val="22"/>
        </w:rPr>
        <w:t xml:space="preserve"> for the Lead </w:t>
      </w:r>
      <w:r w:rsidRPr="00DC4C0D">
        <w:rPr>
          <w:rFonts w:asciiTheme="majorHAnsi" w:hAnsiTheme="majorHAnsi" w:cstheme="majorHAnsi"/>
          <w:color w:val="000000" w:themeColor="text1"/>
          <w:sz w:val="22"/>
          <w:szCs w:val="22"/>
        </w:rPr>
        <w:t>Candidates</w:t>
      </w:r>
      <w:r w:rsidR="0076194A" w:rsidRPr="00DC4C0D">
        <w:rPr>
          <w:rFonts w:asciiTheme="majorHAnsi" w:hAnsiTheme="majorHAnsi" w:cstheme="majorHAnsi"/>
          <w:color w:val="000000" w:themeColor="text1"/>
          <w:sz w:val="22"/>
          <w:szCs w:val="22"/>
        </w:rPr>
        <w:t>/</w:t>
      </w:r>
      <w:proofErr w:type="spellStart"/>
      <w:r w:rsidR="0076194A" w:rsidRPr="00DC4C0D">
        <w:rPr>
          <w:rFonts w:asciiTheme="majorHAnsi" w:hAnsiTheme="majorHAnsi" w:cstheme="majorHAnsi"/>
          <w:color w:val="000000" w:themeColor="text1"/>
          <w:sz w:val="22"/>
          <w:szCs w:val="22"/>
        </w:rPr>
        <w:t>Spitzenkandidatendebate</w:t>
      </w:r>
      <w:proofErr w:type="spellEnd"/>
      <w:r w:rsidR="0076194A" w:rsidRPr="00DC4C0D">
        <w:rPr>
          <w:rFonts w:asciiTheme="majorHAnsi" w:hAnsiTheme="majorHAnsi" w:cstheme="majorHAnsi"/>
          <w:color w:val="000000" w:themeColor="text1"/>
          <w:sz w:val="22"/>
          <w:szCs w:val="22"/>
        </w:rPr>
        <w:t xml:space="preserve"> </w:t>
      </w:r>
      <w:r w:rsidRPr="00DC4C0D">
        <w:rPr>
          <w:rFonts w:asciiTheme="majorHAnsi" w:hAnsiTheme="majorHAnsi" w:cstheme="majorHAnsi"/>
          <w:color w:val="000000" w:themeColor="text1"/>
          <w:sz w:val="22"/>
          <w:szCs w:val="22"/>
        </w:rPr>
        <w:t>of the European Commission (2014 and 2019</w:t>
      </w:r>
      <w:r w:rsidR="009D47F2" w:rsidRPr="00DC4C0D">
        <w:rPr>
          <w:rFonts w:asciiTheme="majorHAnsi" w:hAnsiTheme="majorHAnsi" w:cstheme="majorHAnsi"/>
          <w:color w:val="000000" w:themeColor="text1"/>
          <w:sz w:val="22"/>
          <w:szCs w:val="22"/>
        </w:rPr>
        <w:t xml:space="preserve"> and 2024</w:t>
      </w:r>
      <w:r w:rsidRPr="00DC4C0D">
        <w:rPr>
          <w:rFonts w:asciiTheme="majorHAnsi" w:hAnsiTheme="majorHAnsi" w:cstheme="majorHAnsi"/>
          <w:color w:val="000000" w:themeColor="text1"/>
          <w:sz w:val="22"/>
          <w:szCs w:val="22"/>
        </w:rPr>
        <w:t xml:space="preserve">) </w:t>
      </w:r>
      <w:r w:rsidR="0076194A" w:rsidRPr="00DC4C0D">
        <w:rPr>
          <w:rFonts w:asciiTheme="majorHAnsi" w:hAnsiTheme="majorHAnsi" w:cstheme="majorHAnsi"/>
          <w:color w:val="000000" w:themeColor="text1"/>
          <w:sz w:val="22"/>
          <w:szCs w:val="22"/>
        </w:rPr>
        <w:t xml:space="preserve">(‘Liaison’ for Jean Claude Juncker in 2014, for Bas </w:t>
      </w:r>
      <w:proofErr w:type="spellStart"/>
      <w:r w:rsidR="0076194A" w:rsidRPr="00DC4C0D">
        <w:rPr>
          <w:rFonts w:asciiTheme="majorHAnsi" w:hAnsiTheme="majorHAnsi" w:cstheme="majorHAnsi"/>
          <w:color w:val="000000" w:themeColor="text1"/>
          <w:sz w:val="22"/>
          <w:szCs w:val="22"/>
        </w:rPr>
        <w:t>Eickhout</w:t>
      </w:r>
      <w:proofErr w:type="spellEnd"/>
      <w:r w:rsidR="0076194A" w:rsidRPr="00DC4C0D">
        <w:rPr>
          <w:rFonts w:asciiTheme="majorHAnsi" w:hAnsiTheme="majorHAnsi" w:cstheme="majorHAnsi"/>
          <w:color w:val="000000" w:themeColor="text1"/>
          <w:sz w:val="22"/>
          <w:szCs w:val="22"/>
        </w:rPr>
        <w:t xml:space="preserve"> in 2019 and for Ursula von der Leyen in 2024)</w:t>
      </w:r>
    </w:p>
    <w:p w14:paraId="6878BFFF" w14:textId="7B6A7E69" w:rsidR="00B0792D" w:rsidRDefault="00B0792D" w:rsidP="0076194A">
      <w:pPr>
        <w:jc w:val="both"/>
        <w:rPr>
          <w:rFonts w:asciiTheme="majorHAnsi" w:hAnsiTheme="majorHAnsi" w:cs="Tahoma"/>
          <w:sz w:val="22"/>
          <w:szCs w:val="22"/>
        </w:rPr>
      </w:pPr>
    </w:p>
    <w:p w14:paraId="69A1F66D" w14:textId="7801C4C5" w:rsidR="006962E0" w:rsidRPr="006962E0" w:rsidRDefault="006962E0" w:rsidP="00EE2C2D">
      <w:pPr>
        <w:jc w:val="both"/>
        <w:rPr>
          <w:rFonts w:asciiTheme="majorHAnsi" w:hAnsiTheme="majorHAnsi" w:cs="Tahoma"/>
          <w:sz w:val="22"/>
          <w:szCs w:val="22"/>
        </w:rPr>
      </w:pPr>
      <w:r>
        <w:rPr>
          <w:rFonts w:asciiTheme="majorHAnsi" w:hAnsiTheme="majorHAnsi" w:cs="Tahoma"/>
          <w:sz w:val="22"/>
          <w:szCs w:val="22"/>
        </w:rPr>
        <w:t xml:space="preserve">Member of the </w:t>
      </w:r>
      <w:hyperlink r:id="rId57" w:history="1">
        <w:r w:rsidRPr="00266AB4">
          <w:rPr>
            <w:rStyle w:val="Hyperlink"/>
            <w:rFonts w:asciiTheme="majorHAnsi" w:hAnsiTheme="majorHAnsi" w:cs="Tahoma"/>
            <w:sz w:val="22"/>
            <w:szCs w:val="22"/>
          </w:rPr>
          <w:t>High-level Policy Dialogue</w:t>
        </w:r>
      </w:hyperlink>
      <w:r w:rsidRPr="006962E0">
        <w:rPr>
          <w:rFonts w:asciiTheme="majorHAnsi" w:hAnsiTheme="majorHAnsi" w:cs="Tahoma"/>
          <w:sz w:val="22"/>
          <w:szCs w:val="22"/>
        </w:rPr>
        <w:t xml:space="preserve"> on National Parliaments, European University Institute (2018</w:t>
      </w:r>
      <w:r w:rsidR="0076194A">
        <w:rPr>
          <w:rFonts w:asciiTheme="majorHAnsi" w:hAnsiTheme="majorHAnsi" w:cs="Tahoma"/>
          <w:sz w:val="22"/>
          <w:szCs w:val="22"/>
        </w:rPr>
        <w:t xml:space="preserve"> - 2019</w:t>
      </w:r>
      <w:r w:rsidRPr="006962E0">
        <w:rPr>
          <w:rFonts w:asciiTheme="majorHAnsi" w:hAnsiTheme="majorHAnsi" w:cs="Tahoma"/>
          <w:sz w:val="22"/>
          <w:szCs w:val="22"/>
        </w:rPr>
        <w:t>)</w:t>
      </w:r>
    </w:p>
    <w:p w14:paraId="5C13CEB5" w14:textId="77777777" w:rsidR="006962E0" w:rsidRPr="006962E0" w:rsidRDefault="006962E0" w:rsidP="00EE2C2D">
      <w:pPr>
        <w:jc w:val="both"/>
        <w:rPr>
          <w:rFonts w:asciiTheme="majorHAnsi" w:hAnsiTheme="majorHAnsi"/>
          <w:spacing w:val="-3"/>
          <w:sz w:val="22"/>
          <w:szCs w:val="22"/>
        </w:rPr>
      </w:pPr>
    </w:p>
    <w:p w14:paraId="7AD0C5A7" w14:textId="63102C57" w:rsidR="00FA7F02" w:rsidRDefault="00B0792D" w:rsidP="00FA7F02">
      <w:pPr>
        <w:pStyle w:val="BodyText"/>
        <w:pBdr>
          <w:bottom w:val="single" w:sz="6" w:space="1" w:color="auto"/>
        </w:pBdr>
        <w:rPr>
          <w:rFonts w:asciiTheme="majorHAnsi" w:hAnsiTheme="majorHAnsi" w:cs="Courier"/>
          <w:sz w:val="22"/>
          <w:szCs w:val="22"/>
        </w:rPr>
      </w:pPr>
      <w:hyperlink r:id="rId58" w:history="1">
        <w:r w:rsidRPr="00266AB4">
          <w:rPr>
            <w:rStyle w:val="Hyperlink"/>
            <w:rFonts w:asciiTheme="majorHAnsi" w:hAnsiTheme="majorHAnsi" w:cs="Courier"/>
            <w:sz w:val="22"/>
            <w:szCs w:val="22"/>
          </w:rPr>
          <w:t xml:space="preserve">Member </w:t>
        </w:r>
        <w:proofErr w:type="spellStart"/>
        <w:r w:rsidRPr="00266AB4">
          <w:rPr>
            <w:rStyle w:val="Hyperlink"/>
            <w:rFonts w:asciiTheme="majorHAnsi" w:hAnsiTheme="majorHAnsi" w:cs="Courier"/>
            <w:sz w:val="22"/>
            <w:szCs w:val="22"/>
          </w:rPr>
          <w:t>of</w:t>
        </w:r>
        <w:proofErr w:type="spellEnd"/>
        <w:r w:rsidRPr="00266AB4">
          <w:rPr>
            <w:rStyle w:val="Hyperlink"/>
            <w:rFonts w:asciiTheme="majorHAnsi" w:hAnsiTheme="majorHAnsi" w:cs="Courier"/>
            <w:sz w:val="22"/>
            <w:szCs w:val="22"/>
          </w:rPr>
          <w:t xml:space="preserve"> Task</w:t>
        </w:r>
        <w:r w:rsidR="006962E0" w:rsidRPr="00266AB4">
          <w:rPr>
            <w:rStyle w:val="Hyperlink"/>
            <w:rFonts w:asciiTheme="majorHAnsi" w:hAnsiTheme="majorHAnsi" w:cs="Courier"/>
            <w:sz w:val="22"/>
            <w:szCs w:val="22"/>
          </w:rPr>
          <w:t xml:space="preserve">force on </w:t>
        </w:r>
        <w:proofErr w:type="gramStart"/>
        <w:r w:rsidR="006962E0" w:rsidRPr="00266AB4">
          <w:rPr>
            <w:rStyle w:val="Hyperlink"/>
            <w:rFonts w:asciiTheme="majorHAnsi" w:hAnsiTheme="majorHAnsi" w:cs="Courier"/>
            <w:sz w:val="22"/>
            <w:szCs w:val="22"/>
          </w:rPr>
          <w:t>EU Reform</w:t>
        </w:r>
        <w:proofErr w:type="gramEnd"/>
        <w:r w:rsidR="00266AB4" w:rsidRPr="00266AB4">
          <w:rPr>
            <w:rStyle w:val="Hyperlink"/>
            <w:rFonts w:asciiTheme="majorHAnsi" w:hAnsiTheme="majorHAnsi" w:cs="Courier"/>
            <w:sz w:val="22"/>
            <w:szCs w:val="22"/>
          </w:rPr>
          <w:t>,</w:t>
        </w:r>
        <w:r w:rsidRPr="00266AB4">
          <w:rPr>
            <w:rStyle w:val="Hyperlink"/>
            <w:rFonts w:asciiTheme="majorHAnsi" w:hAnsiTheme="majorHAnsi" w:cs="Courier"/>
            <w:sz w:val="22"/>
            <w:szCs w:val="22"/>
          </w:rPr>
          <w:t xml:space="preserve"> </w:t>
        </w:r>
        <w:proofErr w:type="spellStart"/>
        <w:r w:rsidRPr="00266AB4">
          <w:rPr>
            <w:rStyle w:val="Hyperlink"/>
            <w:rFonts w:asciiTheme="majorHAnsi" w:hAnsiTheme="majorHAnsi" w:cs="Courier"/>
            <w:sz w:val="22"/>
            <w:szCs w:val="22"/>
          </w:rPr>
          <w:t>Centre</w:t>
        </w:r>
        <w:proofErr w:type="spellEnd"/>
        <w:r w:rsidRPr="00266AB4">
          <w:rPr>
            <w:rStyle w:val="Hyperlink"/>
            <w:rFonts w:asciiTheme="majorHAnsi" w:hAnsiTheme="majorHAnsi" w:cs="Courier"/>
            <w:sz w:val="22"/>
            <w:szCs w:val="22"/>
          </w:rPr>
          <w:t xml:space="preserve"> </w:t>
        </w:r>
        <w:proofErr w:type="spellStart"/>
        <w:r w:rsidRPr="00266AB4">
          <w:rPr>
            <w:rStyle w:val="Hyperlink"/>
            <w:rFonts w:asciiTheme="majorHAnsi" w:hAnsiTheme="majorHAnsi" w:cs="Courier"/>
            <w:sz w:val="22"/>
            <w:szCs w:val="22"/>
          </w:rPr>
          <w:t>for</w:t>
        </w:r>
        <w:proofErr w:type="spellEnd"/>
        <w:r w:rsidRPr="00266AB4">
          <w:rPr>
            <w:rStyle w:val="Hyperlink"/>
            <w:rFonts w:asciiTheme="majorHAnsi" w:hAnsiTheme="majorHAnsi" w:cs="Courier"/>
            <w:sz w:val="22"/>
            <w:szCs w:val="22"/>
          </w:rPr>
          <w:t xml:space="preserve"> European Policy Studies (CEPS)</w:t>
        </w:r>
      </w:hyperlink>
      <w:r w:rsidR="006962E0" w:rsidRPr="006962E0">
        <w:rPr>
          <w:rFonts w:asciiTheme="majorHAnsi" w:hAnsiTheme="majorHAnsi" w:cs="Courier"/>
          <w:sz w:val="22"/>
          <w:szCs w:val="22"/>
        </w:rPr>
        <w:t xml:space="preserve">, </w:t>
      </w:r>
      <w:proofErr w:type="spellStart"/>
      <w:r w:rsidR="006962E0" w:rsidRPr="006962E0">
        <w:rPr>
          <w:rFonts w:asciiTheme="majorHAnsi" w:hAnsiTheme="majorHAnsi" w:cs="Courier"/>
          <w:sz w:val="22"/>
          <w:szCs w:val="22"/>
        </w:rPr>
        <w:t>Chaired</w:t>
      </w:r>
      <w:proofErr w:type="spellEnd"/>
      <w:r w:rsidR="006962E0" w:rsidRPr="006962E0">
        <w:rPr>
          <w:rFonts w:asciiTheme="majorHAnsi" w:hAnsiTheme="majorHAnsi" w:cs="Courier"/>
          <w:sz w:val="22"/>
          <w:szCs w:val="22"/>
        </w:rPr>
        <w:t xml:space="preserve"> </w:t>
      </w:r>
      <w:proofErr w:type="spellStart"/>
      <w:r w:rsidR="006962E0" w:rsidRPr="006962E0">
        <w:rPr>
          <w:rFonts w:asciiTheme="majorHAnsi" w:hAnsiTheme="majorHAnsi" w:cs="Courier"/>
          <w:sz w:val="22"/>
          <w:szCs w:val="22"/>
        </w:rPr>
        <w:t>by</w:t>
      </w:r>
      <w:proofErr w:type="spellEnd"/>
      <w:r w:rsidR="006962E0" w:rsidRPr="006962E0">
        <w:rPr>
          <w:rFonts w:asciiTheme="majorHAnsi" w:hAnsiTheme="majorHAnsi" w:cs="Courier"/>
          <w:sz w:val="22"/>
          <w:szCs w:val="22"/>
        </w:rPr>
        <w:t xml:space="preserve"> MEP Danuta Huebner) (2016)</w:t>
      </w:r>
    </w:p>
    <w:p w14:paraId="251ED021" w14:textId="77777777" w:rsidR="00FA7F02" w:rsidRDefault="00FA7F02" w:rsidP="00FA7F02">
      <w:pPr>
        <w:pStyle w:val="BodyText"/>
        <w:pBdr>
          <w:bottom w:val="single" w:sz="6" w:space="1" w:color="auto"/>
        </w:pBdr>
        <w:rPr>
          <w:rFonts w:asciiTheme="majorHAnsi" w:hAnsiTheme="majorHAnsi" w:cs="Courier"/>
          <w:sz w:val="22"/>
          <w:szCs w:val="22"/>
        </w:rPr>
      </w:pPr>
    </w:p>
    <w:p w14:paraId="1D8EF952" w14:textId="2F23915F" w:rsidR="00FA7F02" w:rsidRPr="00FA7F02" w:rsidRDefault="00C9539B" w:rsidP="00FA7F02">
      <w:pPr>
        <w:pStyle w:val="BodyText"/>
        <w:pBdr>
          <w:bottom w:val="single" w:sz="6" w:space="1" w:color="auto"/>
        </w:pBdr>
        <w:rPr>
          <w:rFonts w:asciiTheme="majorHAnsi" w:hAnsiTheme="majorHAnsi" w:cstheme="majorHAnsi"/>
          <w:sz w:val="22"/>
          <w:szCs w:val="22"/>
        </w:rPr>
      </w:pPr>
      <w:r w:rsidRPr="00FA7F02">
        <w:rPr>
          <w:rFonts w:asciiTheme="majorHAnsi" w:hAnsiTheme="majorHAnsi" w:cstheme="majorHAnsi"/>
          <w:spacing w:val="-3"/>
          <w:sz w:val="22"/>
          <w:szCs w:val="22"/>
        </w:rPr>
        <w:t xml:space="preserve">Member </w:t>
      </w:r>
      <w:proofErr w:type="spellStart"/>
      <w:r w:rsidRPr="00FA7F02">
        <w:rPr>
          <w:rFonts w:asciiTheme="majorHAnsi" w:hAnsiTheme="majorHAnsi" w:cstheme="majorHAnsi"/>
          <w:spacing w:val="-3"/>
          <w:sz w:val="22"/>
          <w:szCs w:val="22"/>
        </w:rPr>
        <w:t>of</w:t>
      </w:r>
      <w:proofErr w:type="spellEnd"/>
      <w:r w:rsidRPr="00FA7F02">
        <w:rPr>
          <w:rFonts w:asciiTheme="majorHAnsi" w:hAnsiTheme="majorHAnsi" w:cstheme="majorHAnsi"/>
          <w:spacing w:val="-3"/>
          <w:sz w:val="22"/>
          <w:szCs w:val="22"/>
        </w:rPr>
        <w:t xml:space="preserve"> Veni </w:t>
      </w:r>
      <w:proofErr w:type="spellStart"/>
      <w:r w:rsidRPr="00FA7F02">
        <w:rPr>
          <w:rFonts w:asciiTheme="majorHAnsi" w:hAnsiTheme="majorHAnsi" w:cstheme="majorHAnsi"/>
          <w:spacing w:val="-3"/>
          <w:sz w:val="22"/>
          <w:szCs w:val="22"/>
        </w:rPr>
        <w:t>Selection</w:t>
      </w:r>
      <w:proofErr w:type="spellEnd"/>
      <w:r w:rsidRPr="00FA7F02">
        <w:rPr>
          <w:rFonts w:asciiTheme="majorHAnsi" w:hAnsiTheme="majorHAnsi" w:cstheme="majorHAnsi"/>
          <w:spacing w:val="-3"/>
          <w:sz w:val="22"/>
          <w:szCs w:val="22"/>
        </w:rPr>
        <w:t xml:space="preserve"> Committee, </w:t>
      </w:r>
      <w:hyperlink r:id="rId59" w:history="1">
        <w:proofErr w:type="spellStart"/>
        <w:r w:rsidR="002416A7" w:rsidRPr="002416A7">
          <w:rPr>
            <w:rStyle w:val="Hyperlink"/>
            <w:rFonts w:asciiTheme="majorHAnsi" w:hAnsiTheme="majorHAnsi" w:cstheme="majorHAnsi"/>
            <w:spacing w:val="-3"/>
            <w:sz w:val="22"/>
            <w:szCs w:val="22"/>
          </w:rPr>
          <w:t>Dutch</w:t>
        </w:r>
        <w:proofErr w:type="spellEnd"/>
        <w:r w:rsidR="002416A7" w:rsidRPr="002416A7">
          <w:rPr>
            <w:rStyle w:val="Hyperlink"/>
            <w:rFonts w:asciiTheme="majorHAnsi" w:hAnsiTheme="majorHAnsi" w:cstheme="majorHAnsi"/>
            <w:spacing w:val="-3"/>
            <w:sz w:val="22"/>
            <w:szCs w:val="22"/>
          </w:rPr>
          <w:t xml:space="preserve"> Research Council, (</w:t>
        </w:r>
        <w:r w:rsidRPr="002416A7">
          <w:rPr>
            <w:rStyle w:val="Hyperlink"/>
            <w:rFonts w:asciiTheme="majorHAnsi" w:hAnsiTheme="majorHAnsi" w:cstheme="majorHAnsi"/>
            <w:spacing w:val="-3"/>
            <w:sz w:val="22"/>
            <w:szCs w:val="22"/>
          </w:rPr>
          <w:t>NW0</w:t>
        </w:r>
        <w:r w:rsidR="002416A7" w:rsidRPr="002416A7">
          <w:rPr>
            <w:rStyle w:val="Hyperlink"/>
            <w:rFonts w:asciiTheme="majorHAnsi" w:hAnsiTheme="majorHAnsi" w:cstheme="majorHAnsi"/>
            <w:spacing w:val="-3"/>
            <w:sz w:val="22"/>
            <w:szCs w:val="22"/>
          </w:rPr>
          <w:t>)</w:t>
        </w:r>
        <w:r w:rsidRPr="002416A7">
          <w:rPr>
            <w:rStyle w:val="Hyperlink"/>
            <w:rFonts w:asciiTheme="majorHAnsi" w:hAnsiTheme="majorHAnsi" w:cstheme="majorHAnsi"/>
            <w:spacing w:val="-3"/>
            <w:sz w:val="22"/>
            <w:szCs w:val="22"/>
          </w:rPr>
          <w:t>,</w:t>
        </w:r>
      </w:hyperlink>
      <w:r w:rsidRPr="00FA7F02">
        <w:rPr>
          <w:rFonts w:asciiTheme="majorHAnsi" w:hAnsiTheme="majorHAnsi" w:cstheme="majorHAnsi"/>
          <w:spacing w:val="-3"/>
          <w:sz w:val="22"/>
          <w:szCs w:val="22"/>
        </w:rPr>
        <w:t xml:space="preserve"> 2012 </w:t>
      </w:r>
      <w:r w:rsidR="00F61102" w:rsidRPr="00FA7F02">
        <w:rPr>
          <w:rFonts w:asciiTheme="majorHAnsi" w:hAnsiTheme="majorHAnsi" w:cstheme="majorHAnsi"/>
          <w:spacing w:val="-3"/>
          <w:sz w:val="22"/>
          <w:szCs w:val="22"/>
        </w:rPr>
        <w:t>and 2019</w:t>
      </w:r>
      <w:r w:rsidR="002F441A" w:rsidRPr="00FA7F02">
        <w:rPr>
          <w:rFonts w:asciiTheme="majorHAnsi" w:hAnsiTheme="majorHAnsi" w:cstheme="majorHAnsi"/>
          <w:spacing w:val="-3"/>
          <w:sz w:val="22"/>
          <w:szCs w:val="22"/>
        </w:rPr>
        <w:t xml:space="preserve">, Reviewer </w:t>
      </w:r>
      <w:proofErr w:type="spellStart"/>
      <w:r w:rsidR="002F441A" w:rsidRPr="00FA7F02">
        <w:rPr>
          <w:rFonts w:asciiTheme="majorHAnsi" w:hAnsiTheme="majorHAnsi" w:cstheme="majorHAnsi"/>
          <w:spacing w:val="-3"/>
          <w:sz w:val="22"/>
          <w:szCs w:val="22"/>
        </w:rPr>
        <w:t>for</w:t>
      </w:r>
      <w:proofErr w:type="spellEnd"/>
      <w:r w:rsidR="002F441A" w:rsidRPr="00FA7F02">
        <w:rPr>
          <w:rFonts w:asciiTheme="majorHAnsi" w:hAnsiTheme="majorHAnsi" w:cstheme="majorHAnsi"/>
          <w:spacing w:val="-3"/>
          <w:sz w:val="22"/>
          <w:szCs w:val="22"/>
        </w:rPr>
        <w:t xml:space="preserve"> European Research Council (2018, </w:t>
      </w:r>
      <w:proofErr w:type="spellStart"/>
      <w:r w:rsidR="002F441A" w:rsidRPr="00FA7F02">
        <w:rPr>
          <w:rFonts w:asciiTheme="majorHAnsi" w:hAnsiTheme="majorHAnsi" w:cstheme="majorHAnsi"/>
          <w:spacing w:val="-3"/>
          <w:sz w:val="22"/>
          <w:szCs w:val="22"/>
        </w:rPr>
        <w:t>written</w:t>
      </w:r>
      <w:proofErr w:type="spellEnd"/>
      <w:r w:rsidR="002F441A" w:rsidRPr="00FA7F02">
        <w:rPr>
          <w:rFonts w:asciiTheme="majorHAnsi" w:hAnsiTheme="majorHAnsi" w:cstheme="majorHAnsi"/>
          <w:spacing w:val="-3"/>
          <w:sz w:val="22"/>
          <w:szCs w:val="22"/>
        </w:rPr>
        <w:t xml:space="preserve"> </w:t>
      </w:r>
      <w:proofErr w:type="spellStart"/>
      <w:r w:rsidR="002F441A" w:rsidRPr="00FA7F02">
        <w:rPr>
          <w:rFonts w:asciiTheme="majorHAnsi" w:hAnsiTheme="majorHAnsi" w:cstheme="majorHAnsi"/>
          <w:spacing w:val="-3"/>
          <w:sz w:val="22"/>
          <w:szCs w:val="22"/>
        </w:rPr>
        <w:t>procedure</w:t>
      </w:r>
      <w:proofErr w:type="spellEnd"/>
      <w:r w:rsidR="002F441A" w:rsidRPr="00FA7F02">
        <w:rPr>
          <w:rFonts w:asciiTheme="majorHAnsi" w:hAnsiTheme="majorHAnsi" w:cstheme="majorHAnsi"/>
          <w:spacing w:val="-3"/>
          <w:sz w:val="22"/>
          <w:szCs w:val="22"/>
        </w:rPr>
        <w:t>)</w:t>
      </w:r>
      <w:r w:rsidR="00FA7F02" w:rsidRPr="00FA7F02">
        <w:rPr>
          <w:rFonts w:asciiTheme="majorHAnsi" w:hAnsiTheme="majorHAnsi" w:cstheme="majorHAnsi"/>
          <w:spacing w:val="-3"/>
          <w:sz w:val="22"/>
          <w:szCs w:val="22"/>
        </w:rPr>
        <w:t xml:space="preserve">. Reviewer </w:t>
      </w:r>
      <w:proofErr w:type="spellStart"/>
      <w:r w:rsidR="00FA7F02" w:rsidRPr="00FA7F02">
        <w:rPr>
          <w:rFonts w:asciiTheme="majorHAnsi" w:hAnsiTheme="majorHAnsi" w:cstheme="majorHAnsi"/>
          <w:spacing w:val="-3"/>
          <w:sz w:val="22"/>
          <w:szCs w:val="22"/>
        </w:rPr>
        <w:t>for</w:t>
      </w:r>
      <w:proofErr w:type="spellEnd"/>
      <w:r w:rsidR="00FA7F02" w:rsidRPr="00FA7F02">
        <w:rPr>
          <w:rFonts w:asciiTheme="majorHAnsi" w:hAnsiTheme="majorHAnsi" w:cstheme="majorHAnsi"/>
          <w:spacing w:val="-3"/>
          <w:sz w:val="22"/>
          <w:szCs w:val="22"/>
        </w:rPr>
        <w:t xml:space="preserve"> Research Programme </w:t>
      </w:r>
      <w:proofErr w:type="spellStart"/>
      <w:r w:rsidR="00266AB4">
        <w:rPr>
          <w:rFonts w:asciiTheme="majorHAnsi" w:hAnsiTheme="majorHAnsi" w:cstheme="majorHAnsi"/>
          <w:snapToGrid w:val="0"/>
          <w:sz w:val="22"/>
          <w:szCs w:val="22"/>
        </w:rPr>
        <w:t>Multilayered</w:t>
      </w:r>
      <w:proofErr w:type="spellEnd"/>
      <w:r w:rsidR="00266AB4">
        <w:rPr>
          <w:rFonts w:asciiTheme="majorHAnsi" w:hAnsiTheme="majorHAnsi" w:cstheme="majorHAnsi"/>
          <w:snapToGrid w:val="0"/>
          <w:sz w:val="22"/>
          <w:szCs w:val="22"/>
        </w:rPr>
        <w:t xml:space="preserve"> </w:t>
      </w:r>
      <w:proofErr w:type="spellStart"/>
      <w:r w:rsidR="00266AB4">
        <w:rPr>
          <w:rFonts w:asciiTheme="majorHAnsi" w:hAnsiTheme="majorHAnsi" w:cstheme="majorHAnsi"/>
          <w:snapToGrid w:val="0"/>
          <w:sz w:val="22"/>
          <w:szCs w:val="22"/>
        </w:rPr>
        <w:t>Governance</w:t>
      </w:r>
      <w:proofErr w:type="spellEnd"/>
      <w:r w:rsidR="00266AB4">
        <w:rPr>
          <w:rFonts w:asciiTheme="majorHAnsi" w:hAnsiTheme="majorHAnsi" w:cstheme="majorHAnsi"/>
          <w:snapToGrid w:val="0"/>
          <w:sz w:val="22"/>
          <w:szCs w:val="22"/>
        </w:rPr>
        <w:t xml:space="preserve"> in Europe and </w:t>
      </w:r>
      <w:proofErr w:type="spellStart"/>
      <w:r w:rsidR="00266AB4">
        <w:rPr>
          <w:rFonts w:asciiTheme="majorHAnsi" w:hAnsiTheme="majorHAnsi" w:cstheme="majorHAnsi"/>
          <w:snapToGrid w:val="0"/>
          <w:sz w:val="22"/>
          <w:szCs w:val="22"/>
        </w:rPr>
        <w:t>Beyond</w:t>
      </w:r>
      <w:proofErr w:type="spellEnd"/>
      <w:r w:rsidR="00266AB4">
        <w:rPr>
          <w:rFonts w:asciiTheme="majorHAnsi" w:hAnsiTheme="majorHAnsi" w:cstheme="majorHAnsi"/>
          <w:snapToGrid w:val="0"/>
          <w:sz w:val="22"/>
          <w:szCs w:val="22"/>
        </w:rPr>
        <w:t xml:space="preserve">, </w:t>
      </w:r>
      <w:r w:rsidR="00FA7F02" w:rsidRPr="00FA7F02">
        <w:rPr>
          <w:rFonts w:asciiTheme="majorHAnsi" w:hAnsiTheme="majorHAnsi" w:cstheme="majorHAnsi"/>
          <w:snapToGrid w:val="0"/>
          <w:sz w:val="22"/>
          <w:szCs w:val="22"/>
        </w:rPr>
        <w:t xml:space="preserve">Department </w:t>
      </w:r>
      <w:proofErr w:type="spellStart"/>
      <w:r w:rsidR="00FA7F02" w:rsidRPr="00FA7F02">
        <w:rPr>
          <w:rFonts w:asciiTheme="majorHAnsi" w:hAnsiTheme="majorHAnsi" w:cstheme="majorHAnsi"/>
          <w:snapToGrid w:val="0"/>
          <w:sz w:val="22"/>
          <w:szCs w:val="22"/>
        </w:rPr>
        <w:t>of</w:t>
      </w:r>
      <w:proofErr w:type="spellEnd"/>
      <w:r w:rsidR="00FA7F02" w:rsidRPr="00FA7F02">
        <w:rPr>
          <w:rFonts w:asciiTheme="majorHAnsi" w:hAnsiTheme="majorHAnsi" w:cstheme="majorHAnsi"/>
          <w:snapToGrid w:val="0"/>
          <w:sz w:val="22"/>
          <w:szCs w:val="22"/>
        </w:rPr>
        <w:t xml:space="preserve"> Political Science and Public Administration, School of Social Sciences. Vrije Universiteit Amsterdam, 2026 (</w:t>
      </w:r>
      <w:proofErr w:type="spellStart"/>
      <w:r w:rsidR="00FA7F02" w:rsidRPr="00FA7F02">
        <w:rPr>
          <w:rFonts w:asciiTheme="majorHAnsi" w:hAnsiTheme="majorHAnsi" w:cstheme="majorHAnsi"/>
          <w:snapToGrid w:val="0"/>
          <w:sz w:val="22"/>
          <w:szCs w:val="22"/>
        </w:rPr>
        <w:t>written</w:t>
      </w:r>
      <w:proofErr w:type="spellEnd"/>
      <w:r w:rsidR="00FA7F02" w:rsidRPr="00FA7F02">
        <w:rPr>
          <w:rFonts w:asciiTheme="majorHAnsi" w:hAnsiTheme="majorHAnsi" w:cstheme="majorHAnsi"/>
          <w:snapToGrid w:val="0"/>
          <w:sz w:val="22"/>
          <w:szCs w:val="22"/>
        </w:rPr>
        <w:t xml:space="preserve"> </w:t>
      </w:r>
      <w:proofErr w:type="spellStart"/>
      <w:r w:rsidR="00FA7F02" w:rsidRPr="00FA7F02">
        <w:rPr>
          <w:rFonts w:asciiTheme="majorHAnsi" w:hAnsiTheme="majorHAnsi" w:cstheme="majorHAnsi"/>
          <w:snapToGrid w:val="0"/>
          <w:sz w:val="22"/>
          <w:szCs w:val="22"/>
        </w:rPr>
        <w:t>procedure</w:t>
      </w:r>
      <w:proofErr w:type="spellEnd"/>
      <w:r w:rsidR="00FA7F02" w:rsidRPr="00FA7F02">
        <w:rPr>
          <w:rFonts w:asciiTheme="majorHAnsi" w:hAnsiTheme="majorHAnsi" w:cstheme="majorHAnsi"/>
          <w:snapToGrid w:val="0"/>
          <w:sz w:val="22"/>
          <w:szCs w:val="22"/>
        </w:rPr>
        <w:t>)</w:t>
      </w:r>
    </w:p>
    <w:p w14:paraId="619F44D3" w14:textId="77777777" w:rsidR="002931F8" w:rsidRDefault="002931F8" w:rsidP="002931F8">
      <w:pPr>
        <w:pStyle w:val="BodyText"/>
        <w:pBdr>
          <w:bottom w:val="single" w:sz="6" w:space="1" w:color="auto"/>
        </w:pBdr>
        <w:rPr>
          <w:rFonts w:asciiTheme="majorHAnsi" w:hAnsiTheme="majorHAnsi"/>
          <w:spacing w:val="-3"/>
          <w:sz w:val="22"/>
          <w:szCs w:val="22"/>
        </w:rPr>
      </w:pPr>
    </w:p>
    <w:p w14:paraId="0A8890FF" w14:textId="6DA02684" w:rsidR="002931F8" w:rsidRPr="002931F8" w:rsidRDefault="002931F8" w:rsidP="002931F8">
      <w:pPr>
        <w:pStyle w:val="BodyText"/>
        <w:pBdr>
          <w:bottom w:val="single" w:sz="6" w:space="1" w:color="auto"/>
        </w:pBdr>
        <w:rPr>
          <w:rFonts w:asciiTheme="majorHAnsi" w:hAnsiTheme="majorHAnsi"/>
          <w:spacing w:val="-3"/>
          <w:sz w:val="22"/>
          <w:szCs w:val="22"/>
        </w:rPr>
      </w:pPr>
      <w:r w:rsidRPr="002931F8">
        <w:rPr>
          <w:rFonts w:asciiTheme="majorHAnsi" w:hAnsiTheme="majorHAnsi"/>
          <w:spacing w:val="-3"/>
          <w:sz w:val="22"/>
          <w:szCs w:val="22"/>
        </w:rPr>
        <w:t xml:space="preserve">Member </w:t>
      </w:r>
      <w:proofErr w:type="spellStart"/>
      <w:r w:rsidRPr="002931F8">
        <w:rPr>
          <w:rFonts w:asciiTheme="majorHAnsi" w:hAnsiTheme="majorHAnsi"/>
          <w:spacing w:val="-3"/>
          <w:sz w:val="22"/>
          <w:szCs w:val="22"/>
        </w:rPr>
        <w:t>of</w:t>
      </w:r>
      <w:proofErr w:type="spellEnd"/>
      <w:r w:rsidRPr="002931F8">
        <w:rPr>
          <w:rFonts w:asciiTheme="majorHAnsi" w:hAnsiTheme="majorHAnsi"/>
          <w:spacing w:val="-3"/>
          <w:sz w:val="22"/>
          <w:szCs w:val="22"/>
        </w:rPr>
        <w:t xml:space="preserve"> Jury </w:t>
      </w:r>
      <w:proofErr w:type="spellStart"/>
      <w:r w:rsidRPr="002931F8">
        <w:rPr>
          <w:rFonts w:asciiTheme="majorHAnsi" w:hAnsiTheme="majorHAnsi"/>
          <w:spacing w:val="-3"/>
          <w:sz w:val="22"/>
          <w:szCs w:val="22"/>
        </w:rPr>
        <w:t>for</w:t>
      </w:r>
      <w:proofErr w:type="spellEnd"/>
      <w:r w:rsidRPr="002931F8">
        <w:rPr>
          <w:rFonts w:asciiTheme="majorHAnsi" w:hAnsiTheme="majorHAnsi"/>
          <w:spacing w:val="-3"/>
          <w:sz w:val="22"/>
          <w:szCs w:val="22"/>
        </w:rPr>
        <w:t xml:space="preserve"> </w:t>
      </w:r>
      <w:r w:rsidRPr="002931F8">
        <w:rPr>
          <w:rFonts w:asciiTheme="majorHAnsi" w:hAnsiTheme="majorHAnsi"/>
          <w:sz w:val="22"/>
          <w:szCs w:val="22"/>
          <w:bdr w:val="none" w:sz="0" w:space="0" w:color="auto" w:frame="1"/>
          <w:shd w:val="clear" w:color="auto" w:fill="FFFFFF"/>
        </w:rPr>
        <w:t xml:space="preserve">Brasz </w:t>
      </w:r>
      <w:proofErr w:type="spellStart"/>
      <w:r w:rsidRPr="002931F8">
        <w:rPr>
          <w:rFonts w:asciiTheme="majorHAnsi" w:hAnsiTheme="majorHAnsi"/>
          <w:sz w:val="22"/>
          <w:szCs w:val="22"/>
          <w:bdr w:val="none" w:sz="0" w:space="0" w:color="auto" w:frame="1"/>
          <w:shd w:val="clear" w:color="auto" w:fill="FFFFFF"/>
        </w:rPr>
        <w:t>thesis</w:t>
      </w:r>
      <w:proofErr w:type="spellEnd"/>
      <w:r w:rsidRPr="002931F8">
        <w:rPr>
          <w:rFonts w:asciiTheme="majorHAnsi" w:hAnsiTheme="majorHAnsi"/>
          <w:sz w:val="22"/>
          <w:szCs w:val="22"/>
          <w:bdr w:val="none" w:sz="0" w:space="0" w:color="auto" w:frame="1"/>
          <w:shd w:val="clear" w:color="auto" w:fill="FFFFFF"/>
        </w:rPr>
        <w:t xml:space="preserve"> </w:t>
      </w:r>
      <w:proofErr w:type="spellStart"/>
      <w:r w:rsidRPr="002931F8">
        <w:rPr>
          <w:rFonts w:asciiTheme="majorHAnsi" w:hAnsiTheme="majorHAnsi"/>
          <w:sz w:val="22"/>
          <w:szCs w:val="22"/>
          <w:bdr w:val="none" w:sz="0" w:space="0" w:color="auto" w:frame="1"/>
          <w:shd w:val="clear" w:color="auto" w:fill="FFFFFF"/>
        </w:rPr>
        <w:t>prize</w:t>
      </w:r>
      <w:proofErr w:type="spellEnd"/>
      <w:r w:rsidRPr="002931F8">
        <w:rPr>
          <w:rFonts w:asciiTheme="majorHAnsi" w:hAnsiTheme="majorHAnsi"/>
          <w:sz w:val="22"/>
          <w:szCs w:val="22"/>
          <w:bdr w:val="none" w:sz="0" w:space="0" w:color="auto" w:frame="1"/>
          <w:shd w:val="clear" w:color="auto" w:fill="FFFFFF"/>
        </w:rPr>
        <w:t xml:space="preserve"> </w:t>
      </w:r>
      <w:proofErr w:type="spellStart"/>
      <w:r w:rsidRPr="002931F8">
        <w:rPr>
          <w:rFonts w:asciiTheme="majorHAnsi" w:hAnsiTheme="majorHAnsi"/>
          <w:sz w:val="22"/>
          <w:szCs w:val="22"/>
          <w:bdr w:val="none" w:sz="0" w:space="0" w:color="auto" w:frame="1"/>
          <w:shd w:val="clear" w:color="auto" w:fill="FFFFFF"/>
        </w:rPr>
        <w:t>for</w:t>
      </w:r>
      <w:proofErr w:type="spellEnd"/>
      <w:r w:rsidRPr="002931F8">
        <w:rPr>
          <w:rFonts w:asciiTheme="majorHAnsi" w:hAnsiTheme="majorHAnsi"/>
          <w:sz w:val="22"/>
          <w:szCs w:val="22"/>
          <w:bdr w:val="none" w:sz="0" w:space="0" w:color="auto" w:frame="1"/>
          <w:shd w:val="clear" w:color="auto" w:fill="FFFFFF"/>
        </w:rPr>
        <w:t xml:space="preserve"> </w:t>
      </w:r>
      <w:proofErr w:type="spellStart"/>
      <w:r w:rsidRPr="002931F8">
        <w:rPr>
          <w:rFonts w:asciiTheme="majorHAnsi" w:hAnsiTheme="majorHAnsi"/>
          <w:sz w:val="22"/>
          <w:szCs w:val="22"/>
          <w:bdr w:val="none" w:sz="0" w:space="0" w:color="auto" w:frame="1"/>
          <w:shd w:val="clear" w:color="auto" w:fill="FFFFFF"/>
        </w:rPr>
        <w:t>best</w:t>
      </w:r>
      <w:proofErr w:type="spellEnd"/>
      <w:r w:rsidRPr="002931F8">
        <w:rPr>
          <w:rFonts w:asciiTheme="majorHAnsi" w:hAnsiTheme="majorHAnsi"/>
          <w:sz w:val="22"/>
          <w:szCs w:val="22"/>
          <w:bdr w:val="none" w:sz="0" w:space="0" w:color="auto" w:frame="1"/>
          <w:shd w:val="clear" w:color="auto" w:fill="FFFFFF"/>
        </w:rPr>
        <w:t xml:space="preserve"> </w:t>
      </w:r>
      <w:proofErr w:type="spellStart"/>
      <w:r w:rsidRPr="002931F8">
        <w:rPr>
          <w:rFonts w:asciiTheme="majorHAnsi" w:hAnsiTheme="majorHAnsi"/>
          <w:sz w:val="22"/>
          <w:szCs w:val="22"/>
          <w:bdr w:val="none" w:sz="0" w:space="0" w:color="auto" w:frame="1"/>
          <w:shd w:val="clear" w:color="auto" w:fill="FFFFFF"/>
        </w:rPr>
        <w:t>public</w:t>
      </w:r>
      <w:proofErr w:type="spellEnd"/>
      <w:r w:rsidRPr="002931F8">
        <w:rPr>
          <w:rFonts w:asciiTheme="majorHAnsi" w:hAnsiTheme="majorHAnsi"/>
          <w:sz w:val="22"/>
          <w:szCs w:val="22"/>
          <w:bdr w:val="none" w:sz="0" w:space="0" w:color="auto" w:frame="1"/>
          <w:shd w:val="clear" w:color="auto" w:fill="FFFFFF"/>
        </w:rPr>
        <w:t xml:space="preserve"> </w:t>
      </w:r>
      <w:proofErr w:type="spellStart"/>
      <w:r w:rsidRPr="002931F8">
        <w:rPr>
          <w:rFonts w:asciiTheme="majorHAnsi" w:hAnsiTheme="majorHAnsi"/>
          <w:sz w:val="22"/>
          <w:szCs w:val="22"/>
          <w:bdr w:val="none" w:sz="0" w:space="0" w:color="auto" w:frame="1"/>
          <w:shd w:val="clear" w:color="auto" w:fill="FFFFFF"/>
        </w:rPr>
        <w:t>administration</w:t>
      </w:r>
      <w:proofErr w:type="spellEnd"/>
      <w:r w:rsidRPr="002931F8">
        <w:rPr>
          <w:rFonts w:asciiTheme="majorHAnsi" w:hAnsiTheme="majorHAnsi"/>
          <w:sz w:val="22"/>
          <w:szCs w:val="22"/>
          <w:bdr w:val="none" w:sz="0" w:space="0" w:color="auto" w:frame="1"/>
          <w:shd w:val="clear" w:color="auto" w:fill="FFFFFF"/>
        </w:rPr>
        <w:t xml:space="preserve"> </w:t>
      </w:r>
      <w:proofErr w:type="spellStart"/>
      <w:r w:rsidRPr="002931F8">
        <w:rPr>
          <w:rFonts w:asciiTheme="majorHAnsi" w:hAnsiTheme="majorHAnsi"/>
          <w:sz w:val="22"/>
          <w:szCs w:val="22"/>
          <w:bdr w:val="none" w:sz="0" w:space="0" w:color="auto" w:frame="1"/>
          <w:shd w:val="clear" w:color="auto" w:fill="FFFFFF"/>
        </w:rPr>
        <w:t>master</w:t>
      </w:r>
      <w:proofErr w:type="spellEnd"/>
      <w:r w:rsidRPr="002931F8">
        <w:rPr>
          <w:rFonts w:asciiTheme="majorHAnsi" w:hAnsiTheme="majorHAnsi"/>
          <w:sz w:val="22"/>
          <w:szCs w:val="22"/>
          <w:bdr w:val="none" w:sz="0" w:space="0" w:color="auto" w:frame="1"/>
          <w:shd w:val="clear" w:color="auto" w:fill="FFFFFF"/>
        </w:rPr>
        <w:t xml:space="preserve"> </w:t>
      </w:r>
      <w:proofErr w:type="spellStart"/>
      <w:r w:rsidRPr="002931F8">
        <w:rPr>
          <w:rFonts w:asciiTheme="majorHAnsi" w:hAnsiTheme="majorHAnsi"/>
          <w:sz w:val="22"/>
          <w:szCs w:val="22"/>
          <w:bdr w:val="none" w:sz="0" w:space="0" w:color="auto" w:frame="1"/>
          <w:shd w:val="clear" w:color="auto" w:fill="FFFFFF"/>
        </w:rPr>
        <w:t>thesis</w:t>
      </w:r>
      <w:proofErr w:type="spellEnd"/>
      <w:r w:rsidRPr="002931F8">
        <w:rPr>
          <w:rFonts w:asciiTheme="majorHAnsi" w:hAnsiTheme="majorHAnsi"/>
          <w:sz w:val="22"/>
          <w:szCs w:val="22"/>
          <w:bdr w:val="none" w:sz="0" w:space="0" w:color="auto" w:frame="1"/>
          <w:shd w:val="clear" w:color="auto" w:fill="FFFFFF"/>
        </w:rPr>
        <w:t xml:space="preserve"> in </w:t>
      </w:r>
      <w:proofErr w:type="spellStart"/>
      <w:r w:rsidRPr="002931F8">
        <w:rPr>
          <w:rFonts w:asciiTheme="majorHAnsi" w:hAnsiTheme="majorHAnsi"/>
          <w:sz w:val="22"/>
          <w:szCs w:val="22"/>
          <w:bdr w:val="none" w:sz="0" w:space="0" w:color="auto" w:frame="1"/>
          <w:shd w:val="clear" w:color="auto" w:fill="FFFFFF"/>
        </w:rPr>
        <w:t>the</w:t>
      </w:r>
      <w:proofErr w:type="spellEnd"/>
      <w:r w:rsidRPr="002931F8">
        <w:rPr>
          <w:rFonts w:asciiTheme="majorHAnsi" w:hAnsiTheme="majorHAnsi"/>
          <w:sz w:val="22"/>
          <w:szCs w:val="22"/>
          <w:bdr w:val="none" w:sz="0" w:space="0" w:color="auto" w:frame="1"/>
          <w:shd w:val="clear" w:color="auto" w:fill="FFFFFF"/>
        </w:rPr>
        <w:t xml:space="preserve"> </w:t>
      </w:r>
      <w:proofErr w:type="spellStart"/>
      <w:r w:rsidRPr="002931F8">
        <w:rPr>
          <w:rFonts w:asciiTheme="majorHAnsi" w:hAnsiTheme="majorHAnsi"/>
          <w:sz w:val="22"/>
          <w:szCs w:val="22"/>
          <w:bdr w:val="none" w:sz="0" w:space="0" w:color="auto" w:frame="1"/>
          <w:shd w:val="clear" w:color="auto" w:fill="FFFFFF"/>
        </w:rPr>
        <w:t>Netherland</w:t>
      </w:r>
      <w:r w:rsidR="00B0792D">
        <w:rPr>
          <w:rFonts w:asciiTheme="majorHAnsi" w:hAnsiTheme="majorHAnsi"/>
          <w:sz w:val="22"/>
          <w:szCs w:val="22"/>
          <w:bdr w:val="none" w:sz="0" w:space="0" w:color="auto" w:frame="1"/>
          <w:shd w:val="clear" w:color="auto" w:fill="FFFFFF"/>
        </w:rPr>
        <w:t>s</w:t>
      </w:r>
      <w:proofErr w:type="spellEnd"/>
      <w:r w:rsidRPr="002931F8">
        <w:rPr>
          <w:rFonts w:asciiTheme="majorHAnsi" w:hAnsiTheme="majorHAnsi"/>
          <w:sz w:val="22"/>
          <w:szCs w:val="22"/>
          <w:bdr w:val="none" w:sz="0" w:space="0" w:color="auto" w:frame="1"/>
          <w:shd w:val="clear" w:color="auto" w:fill="FFFFFF"/>
        </w:rPr>
        <w:t xml:space="preserve"> (2015</w:t>
      </w:r>
      <w:r w:rsidR="009D47F2">
        <w:rPr>
          <w:rFonts w:asciiTheme="majorHAnsi" w:hAnsiTheme="majorHAnsi"/>
          <w:sz w:val="22"/>
          <w:szCs w:val="22"/>
          <w:bdr w:val="none" w:sz="0" w:space="0" w:color="auto" w:frame="1"/>
          <w:shd w:val="clear" w:color="auto" w:fill="FFFFFF"/>
        </w:rPr>
        <w:t>-2019</w:t>
      </w:r>
      <w:r w:rsidRPr="002931F8">
        <w:rPr>
          <w:rFonts w:asciiTheme="majorHAnsi" w:hAnsiTheme="majorHAnsi"/>
          <w:sz w:val="22"/>
          <w:szCs w:val="22"/>
          <w:bdr w:val="none" w:sz="0" w:space="0" w:color="auto" w:frame="1"/>
          <w:shd w:val="clear" w:color="auto" w:fill="FFFFFF"/>
        </w:rPr>
        <w:t>)</w:t>
      </w:r>
    </w:p>
    <w:p w14:paraId="427221DB" w14:textId="2F899478" w:rsidR="002931F8" w:rsidRDefault="002931F8" w:rsidP="006962E0">
      <w:pPr>
        <w:pStyle w:val="BodyText"/>
        <w:pBdr>
          <w:bottom w:val="single" w:sz="6" w:space="1" w:color="auto"/>
        </w:pBdr>
        <w:rPr>
          <w:rFonts w:asciiTheme="majorHAnsi" w:hAnsiTheme="majorHAnsi"/>
          <w:spacing w:val="-3"/>
          <w:sz w:val="22"/>
          <w:szCs w:val="22"/>
        </w:rPr>
      </w:pPr>
    </w:p>
    <w:p w14:paraId="456DFC83" w14:textId="463D4A11" w:rsidR="006962E0" w:rsidRDefault="00CD2028" w:rsidP="006962E0">
      <w:pPr>
        <w:pStyle w:val="BodyText"/>
        <w:pBdr>
          <w:bottom w:val="single" w:sz="6" w:space="1" w:color="auto"/>
        </w:pBdr>
        <w:rPr>
          <w:rFonts w:asciiTheme="majorHAnsi" w:hAnsiTheme="majorHAnsi"/>
          <w:spacing w:val="-3"/>
          <w:sz w:val="22"/>
          <w:szCs w:val="22"/>
        </w:rPr>
      </w:pPr>
      <w:r w:rsidRPr="006962E0">
        <w:rPr>
          <w:rFonts w:asciiTheme="majorHAnsi" w:hAnsiTheme="majorHAnsi"/>
          <w:spacing w:val="-3"/>
          <w:sz w:val="22"/>
          <w:szCs w:val="22"/>
        </w:rPr>
        <w:t xml:space="preserve">Member </w:t>
      </w:r>
      <w:proofErr w:type="spellStart"/>
      <w:r w:rsidRPr="006962E0">
        <w:rPr>
          <w:rFonts w:asciiTheme="majorHAnsi" w:hAnsiTheme="majorHAnsi"/>
          <w:spacing w:val="-3"/>
          <w:sz w:val="22"/>
          <w:szCs w:val="22"/>
        </w:rPr>
        <w:t>of</w:t>
      </w:r>
      <w:proofErr w:type="spellEnd"/>
      <w:r w:rsidRPr="006962E0">
        <w:rPr>
          <w:rFonts w:asciiTheme="majorHAnsi" w:hAnsiTheme="majorHAnsi"/>
          <w:spacing w:val="-3"/>
          <w:sz w:val="22"/>
          <w:szCs w:val="22"/>
        </w:rPr>
        <w:t xml:space="preserve"> Research </w:t>
      </w:r>
      <w:proofErr w:type="spellStart"/>
      <w:r w:rsidRPr="006962E0">
        <w:rPr>
          <w:rFonts w:asciiTheme="majorHAnsi" w:hAnsiTheme="majorHAnsi"/>
          <w:spacing w:val="-3"/>
          <w:sz w:val="22"/>
          <w:szCs w:val="22"/>
        </w:rPr>
        <w:t>school</w:t>
      </w:r>
      <w:proofErr w:type="spellEnd"/>
      <w:r w:rsidRPr="006962E0">
        <w:rPr>
          <w:rFonts w:asciiTheme="majorHAnsi" w:hAnsiTheme="majorHAnsi"/>
          <w:spacing w:val="-3"/>
          <w:sz w:val="22"/>
          <w:szCs w:val="22"/>
        </w:rPr>
        <w:t xml:space="preserve">: </w:t>
      </w:r>
      <w:hyperlink r:id="rId60" w:history="1">
        <w:proofErr w:type="spellStart"/>
        <w:r w:rsidRPr="0076194A">
          <w:rPr>
            <w:rStyle w:val="Hyperlink"/>
            <w:rFonts w:asciiTheme="majorHAnsi" w:hAnsiTheme="majorHAnsi"/>
            <w:spacing w:val="-3"/>
            <w:sz w:val="22"/>
            <w:szCs w:val="22"/>
          </w:rPr>
          <w:t>Netherlands</w:t>
        </w:r>
        <w:proofErr w:type="spellEnd"/>
        <w:r w:rsidRPr="0076194A">
          <w:rPr>
            <w:rStyle w:val="Hyperlink"/>
            <w:rFonts w:asciiTheme="majorHAnsi" w:hAnsiTheme="majorHAnsi"/>
            <w:spacing w:val="-3"/>
            <w:sz w:val="22"/>
            <w:szCs w:val="22"/>
          </w:rPr>
          <w:t xml:space="preserve"> Institute </w:t>
        </w:r>
        <w:proofErr w:type="spellStart"/>
        <w:r w:rsidRPr="0076194A">
          <w:rPr>
            <w:rStyle w:val="Hyperlink"/>
            <w:rFonts w:asciiTheme="majorHAnsi" w:hAnsiTheme="majorHAnsi"/>
            <w:spacing w:val="-3"/>
            <w:sz w:val="22"/>
            <w:szCs w:val="22"/>
          </w:rPr>
          <w:t>of</w:t>
        </w:r>
        <w:proofErr w:type="spellEnd"/>
        <w:r w:rsidRPr="0076194A">
          <w:rPr>
            <w:rStyle w:val="Hyperlink"/>
            <w:rFonts w:asciiTheme="majorHAnsi" w:hAnsiTheme="majorHAnsi"/>
            <w:spacing w:val="-3"/>
            <w:sz w:val="22"/>
            <w:szCs w:val="22"/>
          </w:rPr>
          <w:t xml:space="preserve"> Government</w:t>
        </w:r>
      </w:hyperlink>
      <w:r w:rsidRPr="006962E0">
        <w:rPr>
          <w:rFonts w:asciiTheme="majorHAnsi" w:hAnsiTheme="majorHAnsi"/>
          <w:spacing w:val="-3"/>
          <w:sz w:val="22"/>
          <w:szCs w:val="22"/>
        </w:rPr>
        <w:t xml:space="preserve"> (NIG) </w:t>
      </w:r>
      <w:r w:rsidR="00591586" w:rsidRPr="006962E0">
        <w:rPr>
          <w:rFonts w:asciiTheme="majorHAnsi" w:hAnsiTheme="majorHAnsi"/>
          <w:spacing w:val="-3"/>
          <w:sz w:val="22"/>
          <w:szCs w:val="22"/>
        </w:rPr>
        <w:t>(</w:t>
      </w:r>
      <w:proofErr w:type="spellStart"/>
      <w:r w:rsidR="00591586" w:rsidRPr="006962E0">
        <w:rPr>
          <w:rFonts w:asciiTheme="majorHAnsi" w:hAnsiTheme="majorHAnsi"/>
          <w:spacing w:val="-3"/>
          <w:sz w:val="22"/>
          <w:szCs w:val="22"/>
        </w:rPr>
        <w:t>since</w:t>
      </w:r>
      <w:proofErr w:type="spellEnd"/>
      <w:r w:rsidR="00591586" w:rsidRPr="006962E0">
        <w:rPr>
          <w:rFonts w:asciiTheme="majorHAnsi" w:hAnsiTheme="majorHAnsi"/>
          <w:spacing w:val="-3"/>
          <w:sz w:val="22"/>
          <w:szCs w:val="22"/>
        </w:rPr>
        <w:t xml:space="preserve"> 2005)</w:t>
      </w:r>
    </w:p>
    <w:p w14:paraId="012E68AC" w14:textId="77777777" w:rsidR="006962E0" w:rsidRDefault="006962E0" w:rsidP="006962E0">
      <w:pPr>
        <w:pStyle w:val="BodyText"/>
        <w:pBdr>
          <w:bottom w:val="single" w:sz="6" w:space="1" w:color="auto"/>
        </w:pBdr>
        <w:rPr>
          <w:rFonts w:asciiTheme="majorHAnsi" w:hAnsiTheme="majorHAnsi"/>
          <w:spacing w:val="-3"/>
          <w:sz w:val="22"/>
          <w:szCs w:val="22"/>
        </w:rPr>
      </w:pPr>
    </w:p>
    <w:p w14:paraId="781F779B" w14:textId="70040764" w:rsidR="006962E0" w:rsidRDefault="00CD2028" w:rsidP="006962E0">
      <w:pPr>
        <w:pStyle w:val="BodyText"/>
        <w:pBdr>
          <w:bottom w:val="single" w:sz="6" w:space="1" w:color="auto"/>
        </w:pBdr>
        <w:rPr>
          <w:rFonts w:asciiTheme="majorHAnsi" w:hAnsiTheme="majorHAnsi"/>
          <w:sz w:val="22"/>
          <w:szCs w:val="22"/>
          <w:lang w:val="en-AU"/>
        </w:rPr>
      </w:pPr>
      <w:hyperlink r:id="rId61" w:anchor=":~:text=Each%20ECPR%20Member%20is%20required,fully%20benefit%20from%20ECPR%20membership." w:history="1">
        <w:r w:rsidRPr="002416A7">
          <w:rPr>
            <w:rStyle w:val="Hyperlink"/>
            <w:rFonts w:asciiTheme="majorHAnsi" w:hAnsiTheme="majorHAnsi"/>
            <w:sz w:val="22"/>
            <w:szCs w:val="22"/>
            <w:lang w:val="en-AU"/>
          </w:rPr>
          <w:t>European Consortium for Political Research (ECPR), Official representative</w:t>
        </w:r>
      </w:hyperlink>
      <w:r w:rsidRPr="006962E0">
        <w:rPr>
          <w:rFonts w:asciiTheme="majorHAnsi" w:hAnsiTheme="majorHAnsi"/>
          <w:sz w:val="22"/>
          <w:szCs w:val="22"/>
          <w:lang w:val="en-AU"/>
        </w:rPr>
        <w:t>, University of Maastricht (2003</w:t>
      </w:r>
      <w:r w:rsidR="0076194A">
        <w:rPr>
          <w:rFonts w:asciiTheme="majorHAnsi" w:hAnsiTheme="majorHAnsi"/>
          <w:sz w:val="22"/>
          <w:szCs w:val="22"/>
          <w:lang w:val="en-AU"/>
        </w:rPr>
        <w:t>-2010</w:t>
      </w:r>
      <w:r w:rsidRPr="006962E0">
        <w:rPr>
          <w:rFonts w:asciiTheme="majorHAnsi" w:hAnsiTheme="majorHAnsi"/>
          <w:sz w:val="22"/>
          <w:szCs w:val="22"/>
          <w:lang w:val="en-AU"/>
        </w:rPr>
        <w:t>)</w:t>
      </w:r>
    </w:p>
    <w:p w14:paraId="2886E19A" w14:textId="77777777" w:rsidR="006962E0" w:rsidRDefault="006962E0" w:rsidP="006962E0">
      <w:pPr>
        <w:pStyle w:val="BodyText"/>
        <w:pBdr>
          <w:bottom w:val="single" w:sz="6" w:space="1" w:color="auto"/>
        </w:pBdr>
        <w:rPr>
          <w:rFonts w:asciiTheme="majorHAnsi" w:hAnsiTheme="majorHAnsi"/>
          <w:sz w:val="22"/>
          <w:szCs w:val="22"/>
          <w:lang w:val="en-AU"/>
        </w:rPr>
      </w:pPr>
    </w:p>
    <w:p w14:paraId="1013A216" w14:textId="77777777" w:rsidR="006962E0" w:rsidRDefault="00CD2028" w:rsidP="006962E0">
      <w:pPr>
        <w:pStyle w:val="BodyText"/>
        <w:pBdr>
          <w:bottom w:val="single" w:sz="6" w:space="1" w:color="auto"/>
        </w:pBdr>
        <w:rPr>
          <w:rFonts w:asciiTheme="majorHAnsi" w:hAnsiTheme="majorHAnsi" w:cs="Arial"/>
          <w:bCs/>
          <w:sz w:val="22"/>
          <w:szCs w:val="22"/>
          <w:lang w:val="en-US"/>
        </w:rPr>
      </w:pPr>
      <w:r w:rsidRPr="006962E0">
        <w:rPr>
          <w:rFonts w:asciiTheme="majorHAnsi" w:hAnsiTheme="majorHAnsi"/>
          <w:spacing w:val="-3"/>
          <w:sz w:val="22"/>
          <w:szCs w:val="22"/>
        </w:rPr>
        <w:t xml:space="preserve">Member </w:t>
      </w:r>
      <w:proofErr w:type="spellStart"/>
      <w:r w:rsidRPr="006962E0">
        <w:rPr>
          <w:rFonts w:asciiTheme="majorHAnsi" w:hAnsiTheme="majorHAnsi"/>
          <w:spacing w:val="-3"/>
          <w:sz w:val="22"/>
          <w:szCs w:val="22"/>
        </w:rPr>
        <w:t>of</w:t>
      </w:r>
      <w:proofErr w:type="spellEnd"/>
      <w:r w:rsidRPr="006962E0">
        <w:rPr>
          <w:rFonts w:asciiTheme="majorHAnsi" w:hAnsiTheme="majorHAnsi"/>
          <w:spacing w:val="-3"/>
          <w:sz w:val="22"/>
          <w:szCs w:val="22"/>
        </w:rPr>
        <w:t xml:space="preserve"> </w:t>
      </w:r>
      <w:r w:rsidRPr="006962E0">
        <w:rPr>
          <w:rFonts w:asciiTheme="majorHAnsi" w:hAnsiTheme="majorHAnsi" w:cs="Arial"/>
          <w:bCs/>
          <w:sz w:val="22"/>
          <w:szCs w:val="22"/>
          <w:lang w:val="en-US"/>
        </w:rPr>
        <w:t>University Association for Contemporary European Studies (UACES)</w:t>
      </w:r>
      <w:r w:rsidR="006962E0" w:rsidRPr="006962E0">
        <w:rPr>
          <w:rFonts w:asciiTheme="majorHAnsi" w:hAnsiTheme="majorHAnsi" w:cs="Arial"/>
          <w:bCs/>
          <w:sz w:val="22"/>
          <w:szCs w:val="22"/>
          <w:lang w:val="en-US"/>
        </w:rPr>
        <w:t xml:space="preserve"> (since 2010)</w:t>
      </w:r>
    </w:p>
    <w:p w14:paraId="4A7C5165" w14:textId="77777777" w:rsidR="006962E0" w:rsidRDefault="006962E0" w:rsidP="006962E0">
      <w:pPr>
        <w:pStyle w:val="BodyText"/>
        <w:pBdr>
          <w:bottom w:val="single" w:sz="6" w:space="1" w:color="auto"/>
        </w:pBdr>
        <w:rPr>
          <w:rFonts w:asciiTheme="majorHAnsi" w:hAnsiTheme="majorHAnsi" w:cs="Arial"/>
          <w:bCs/>
          <w:sz w:val="22"/>
          <w:szCs w:val="22"/>
          <w:lang w:val="en-US"/>
        </w:rPr>
      </w:pPr>
    </w:p>
    <w:p w14:paraId="514F9338" w14:textId="77777777" w:rsidR="006962E0" w:rsidRDefault="00CD2028" w:rsidP="006962E0">
      <w:pPr>
        <w:pStyle w:val="BodyText"/>
        <w:pBdr>
          <w:bottom w:val="single" w:sz="6" w:space="1" w:color="auto"/>
        </w:pBdr>
        <w:rPr>
          <w:rFonts w:asciiTheme="majorHAnsi" w:hAnsiTheme="majorHAnsi"/>
          <w:spacing w:val="-3"/>
          <w:sz w:val="22"/>
          <w:szCs w:val="22"/>
        </w:rPr>
      </w:pPr>
      <w:r w:rsidRPr="006962E0">
        <w:rPr>
          <w:rFonts w:asciiTheme="majorHAnsi" w:hAnsiTheme="majorHAnsi"/>
          <w:spacing w:val="-3"/>
          <w:sz w:val="22"/>
          <w:szCs w:val="22"/>
        </w:rPr>
        <w:t xml:space="preserve">Member </w:t>
      </w:r>
      <w:proofErr w:type="spellStart"/>
      <w:r w:rsidRPr="006962E0">
        <w:rPr>
          <w:rFonts w:asciiTheme="majorHAnsi" w:hAnsiTheme="majorHAnsi"/>
          <w:spacing w:val="-3"/>
          <w:sz w:val="22"/>
          <w:szCs w:val="22"/>
        </w:rPr>
        <w:t>of</w:t>
      </w:r>
      <w:proofErr w:type="spellEnd"/>
      <w:r w:rsidRPr="006962E0">
        <w:rPr>
          <w:rFonts w:asciiTheme="majorHAnsi" w:hAnsiTheme="majorHAnsi"/>
          <w:spacing w:val="-3"/>
          <w:sz w:val="22"/>
          <w:szCs w:val="22"/>
        </w:rPr>
        <w:t xml:space="preserve"> European Union Studies </w:t>
      </w:r>
      <w:proofErr w:type="spellStart"/>
      <w:r w:rsidRPr="006962E0">
        <w:rPr>
          <w:rFonts w:asciiTheme="majorHAnsi" w:hAnsiTheme="majorHAnsi"/>
          <w:spacing w:val="-3"/>
          <w:sz w:val="22"/>
          <w:szCs w:val="22"/>
        </w:rPr>
        <w:t>Association</w:t>
      </w:r>
      <w:proofErr w:type="spellEnd"/>
      <w:r w:rsidRPr="006962E0">
        <w:rPr>
          <w:rFonts w:asciiTheme="majorHAnsi" w:hAnsiTheme="majorHAnsi"/>
          <w:spacing w:val="-3"/>
          <w:sz w:val="22"/>
          <w:szCs w:val="22"/>
        </w:rPr>
        <w:t xml:space="preserve"> (EUSA)</w:t>
      </w:r>
      <w:r w:rsidR="006962E0" w:rsidRPr="006962E0">
        <w:rPr>
          <w:rFonts w:asciiTheme="majorHAnsi" w:hAnsiTheme="majorHAnsi"/>
          <w:spacing w:val="-3"/>
          <w:sz w:val="22"/>
          <w:szCs w:val="22"/>
        </w:rPr>
        <w:t xml:space="preserve"> (</w:t>
      </w:r>
      <w:proofErr w:type="spellStart"/>
      <w:r w:rsidR="006962E0" w:rsidRPr="006962E0">
        <w:rPr>
          <w:rFonts w:asciiTheme="majorHAnsi" w:hAnsiTheme="majorHAnsi"/>
          <w:spacing w:val="-3"/>
          <w:sz w:val="22"/>
          <w:szCs w:val="22"/>
        </w:rPr>
        <w:t>since</w:t>
      </w:r>
      <w:proofErr w:type="spellEnd"/>
      <w:r w:rsidR="006962E0" w:rsidRPr="006962E0">
        <w:rPr>
          <w:rFonts w:asciiTheme="majorHAnsi" w:hAnsiTheme="majorHAnsi"/>
          <w:spacing w:val="-3"/>
          <w:sz w:val="22"/>
          <w:szCs w:val="22"/>
        </w:rPr>
        <w:t xml:space="preserve"> 2003)</w:t>
      </w:r>
    </w:p>
    <w:p w14:paraId="5F25D50B" w14:textId="77777777" w:rsidR="006962E0" w:rsidRDefault="006962E0" w:rsidP="006962E0">
      <w:pPr>
        <w:pStyle w:val="BodyText"/>
        <w:pBdr>
          <w:bottom w:val="single" w:sz="6" w:space="1" w:color="auto"/>
        </w:pBdr>
        <w:rPr>
          <w:rFonts w:asciiTheme="majorHAnsi" w:hAnsiTheme="majorHAnsi"/>
          <w:spacing w:val="-3"/>
          <w:sz w:val="22"/>
          <w:szCs w:val="22"/>
        </w:rPr>
      </w:pPr>
    </w:p>
    <w:p w14:paraId="331AD0C5" w14:textId="5CCDCE65" w:rsidR="0076194A" w:rsidRDefault="00CD2028" w:rsidP="00EE2C2D">
      <w:pPr>
        <w:pStyle w:val="BodyText"/>
        <w:pBdr>
          <w:bottom w:val="single" w:sz="6" w:space="1" w:color="auto"/>
        </w:pBdr>
        <w:rPr>
          <w:rFonts w:asciiTheme="majorHAnsi" w:hAnsiTheme="majorHAnsi"/>
          <w:sz w:val="22"/>
          <w:szCs w:val="22"/>
        </w:rPr>
      </w:pPr>
      <w:r w:rsidRPr="006962E0">
        <w:rPr>
          <w:rFonts w:asciiTheme="majorHAnsi" w:hAnsiTheme="majorHAnsi"/>
          <w:sz w:val="22"/>
          <w:szCs w:val="22"/>
          <w:lang w:val="en-AU"/>
        </w:rPr>
        <w:t>Member of Austrian Political Science Association (</w:t>
      </w:r>
      <w:r w:rsidRPr="006962E0">
        <w:rPr>
          <w:rFonts w:asciiTheme="majorHAnsi" w:hAnsiTheme="majorHAnsi"/>
          <w:sz w:val="22"/>
          <w:szCs w:val="22"/>
        </w:rPr>
        <w:t xml:space="preserve">ÖGPW) (General </w:t>
      </w:r>
      <w:proofErr w:type="spellStart"/>
      <w:r w:rsidRPr="006962E0">
        <w:rPr>
          <w:rFonts w:asciiTheme="majorHAnsi" w:hAnsiTheme="majorHAnsi"/>
          <w:sz w:val="22"/>
          <w:szCs w:val="22"/>
        </w:rPr>
        <w:t>Secretary</w:t>
      </w:r>
      <w:proofErr w:type="spellEnd"/>
      <w:r w:rsidRPr="006962E0">
        <w:rPr>
          <w:rFonts w:asciiTheme="majorHAnsi" w:hAnsiTheme="majorHAnsi"/>
          <w:sz w:val="22"/>
          <w:szCs w:val="22"/>
        </w:rPr>
        <w:t xml:space="preserve"> </w:t>
      </w:r>
      <w:proofErr w:type="spellStart"/>
      <w:r w:rsidRPr="006962E0">
        <w:rPr>
          <w:rFonts w:asciiTheme="majorHAnsi" w:hAnsiTheme="majorHAnsi"/>
          <w:sz w:val="22"/>
          <w:szCs w:val="22"/>
        </w:rPr>
        <w:t>from</w:t>
      </w:r>
      <w:proofErr w:type="spellEnd"/>
      <w:r w:rsidRPr="006962E0">
        <w:rPr>
          <w:rFonts w:asciiTheme="majorHAnsi" w:hAnsiTheme="majorHAnsi"/>
          <w:sz w:val="22"/>
          <w:szCs w:val="22"/>
        </w:rPr>
        <w:t xml:space="preserve"> 2001-2003)</w:t>
      </w:r>
    </w:p>
    <w:p w14:paraId="3C9BB11C" w14:textId="77777777" w:rsidR="002416A7" w:rsidRDefault="002416A7" w:rsidP="00EE2C2D">
      <w:pPr>
        <w:pStyle w:val="BodyText"/>
        <w:pBdr>
          <w:bottom w:val="single" w:sz="6" w:space="1" w:color="auto"/>
        </w:pBdr>
        <w:rPr>
          <w:rFonts w:asciiTheme="majorHAnsi" w:hAnsiTheme="majorHAnsi"/>
          <w:sz w:val="22"/>
          <w:szCs w:val="22"/>
        </w:rPr>
      </w:pPr>
    </w:p>
    <w:p w14:paraId="64BF7C93" w14:textId="77777777" w:rsidR="00B1408B" w:rsidRDefault="00B1408B" w:rsidP="00EE2C2D">
      <w:pPr>
        <w:pStyle w:val="BodyText"/>
        <w:pBdr>
          <w:bottom w:val="single" w:sz="6" w:space="1" w:color="auto"/>
        </w:pBdr>
        <w:rPr>
          <w:rFonts w:asciiTheme="majorHAnsi" w:hAnsiTheme="majorHAnsi"/>
          <w:sz w:val="22"/>
          <w:szCs w:val="22"/>
        </w:rPr>
      </w:pPr>
    </w:p>
    <w:p w14:paraId="3B70A0DA" w14:textId="77777777" w:rsidR="006962E0" w:rsidRDefault="006962E0" w:rsidP="00EE2C2D">
      <w:pPr>
        <w:pStyle w:val="BodyText"/>
        <w:pBdr>
          <w:bottom w:val="single" w:sz="6" w:space="1" w:color="auto"/>
        </w:pBdr>
        <w:rPr>
          <w:rFonts w:asciiTheme="majorHAnsi" w:hAnsiTheme="majorHAnsi" w:cs="Courier"/>
          <w:sz w:val="22"/>
          <w:szCs w:val="22"/>
        </w:rPr>
      </w:pPr>
    </w:p>
    <w:p w14:paraId="071DA57C" w14:textId="6A9A6807" w:rsidR="00CD2028" w:rsidRPr="006962E0" w:rsidRDefault="00CB0A60" w:rsidP="00CB0A60">
      <w:pPr>
        <w:pStyle w:val="BodyText"/>
        <w:pBdr>
          <w:bottom w:val="single" w:sz="6" w:space="1" w:color="auto"/>
        </w:pBdr>
        <w:shd w:val="pct20" w:color="auto" w:fill="auto"/>
        <w:rPr>
          <w:rFonts w:asciiTheme="majorHAnsi" w:hAnsiTheme="majorHAnsi" w:cs="Courier"/>
          <w:sz w:val="22"/>
          <w:szCs w:val="22"/>
        </w:rPr>
      </w:pPr>
      <w:r w:rsidRPr="00EE2C2D">
        <w:rPr>
          <w:rFonts w:asciiTheme="majorHAnsi" w:hAnsiTheme="majorHAnsi"/>
          <w:b/>
          <w:sz w:val="22"/>
          <w:szCs w:val="22"/>
          <w:lang w:val="en-AU"/>
        </w:rPr>
        <w:t>MEDIA PRESENCE AND POLICY BRIEFS</w:t>
      </w:r>
      <w:r>
        <w:rPr>
          <w:rFonts w:asciiTheme="majorHAnsi" w:hAnsiTheme="majorHAnsi"/>
          <w:b/>
          <w:sz w:val="22"/>
          <w:szCs w:val="22"/>
          <w:lang w:val="en-AU"/>
        </w:rPr>
        <w:t>/PODCASTS</w:t>
      </w:r>
      <w:r w:rsidR="00124328">
        <w:rPr>
          <w:rFonts w:asciiTheme="majorHAnsi" w:hAnsiTheme="majorHAnsi"/>
          <w:b/>
          <w:sz w:val="22"/>
          <w:szCs w:val="22"/>
          <w:lang w:val="en-AU"/>
        </w:rPr>
        <w:t>/INTERVIEW</w:t>
      </w:r>
      <w:r w:rsidR="003C74A7">
        <w:rPr>
          <w:rFonts w:asciiTheme="majorHAnsi" w:hAnsiTheme="majorHAnsi"/>
          <w:b/>
          <w:sz w:val="22"/>
          <w:szCs w:val="22"/>
          <w:lang w:val="en-AU"/>
        </w:rPr>
        <w:t>S</w:t>
      </w:r>
      <w:r>
        <w:rPr>
          <w:rFonts w:asciiTheme="majorHAnsi" w:hAnsiTheme="majorHAnsi"/>
          <w:b/>
          <w:sz w:val="22"/>
          <w:szCs w:val="22"/>
          <w:lang w:val="en-AU"/>
        </w:rPr>
        <w:t xml:space="preserve"> (SELECTION)</w:t>
      </w:r>
    </w:p>
    <w:p w14:paraId="1762497C" w14:textId="77777777" w:rsidR="00CD2028" w:rsidRPr="00EE2C2D" w:rsidRDefault="00CD2028" w:rsidP="00EE2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Cambria"/>
          <w:b/>
          <w:bCs/>
          <w:color w:val="000000"/>
          <w:sz w:val="24"/>
          <w:szCs w:val="24"/>
          <w:lang w:val="en-US"/>
        </w:rPr>
      </w:pPr>
    </w:p>
    <w:p w14:paraId="1C2AE424" w14:textId="5F51BD7B" w:rsidR="00124328" w:rsidRDefault="00CB0A60" w:rsidP="00CB0A60">
      <w:pPr>
        <w:pStyle w:val="Heading1"/>
        <w:shd w:val="clear" w:color="auto" w:fill="FFFFFF"/>
        <w:ind w:left="0"/>
        <w:jc w:val="left"/>
        <w:rPr>
          <w:rFonts w:ascii="Calibri" w:hAnsi="Calibri" w:cs="Calibri"/>
          <w:b w:val="0"/>
          <w:bCs/>
          <w:color w:val="000000" w:themeColor="text1"/>
          <w:sz w:val="22"/>
          <w:szCs w:val="22"/>
        </w:rPr>
      </w:pPr>
      <w:r>
        <w:rPr>
          <w:rFonts w:ascii="Calibri" w:hAnsi="Calibri" w:cs="Calibri"/>
          <w:b w:val="0"/>
          <w:bCs/>
          <w:color w:val="000000" w:themeColor="text1"/>
          <w:sz w:val="22"/>
          <w:szCs w:val="22"/>
        </w:rPr>
        <w:t xml:space="preserve">Neuhold, C. (2025) </w:t>
      </w:r>
      <w:r w:rsidRPr="00CB0A60">
        <w:rPr>
          <w:rFonts w:ascii="Calibri" w:hAnsi="Calibri" w:cs="Calibri"/>
          <w:b w:val="0"/>
          <w:bCs/>
          <w:color w:val="000000" w:themeColor="text1"/>
          <w:sz w:val="22"/>
          <w:szCs w:val="22"/>
        </w:rPr>
        <w:t>“She’s painting a picture of European unity”: What von der Leyen’s State of the Union tells the world</w:t>
      </w:r>
      <w:r w:rsidR="00124328">
        <w:rPr>
          <w:rFonts w:ascii="Calibri" w:hAnsi="Calibri" w:cs="Calibri"/>
          <w:b w:val="0"/>
          <w:bCs/>
          <w:color w:val="000000" w:themeColor="text1"/>
          <w:sz w:val="22"/>
          <w:szCs w:val="22"/>
        </w:rPr>
        <w:t xml:space="preserve">, </w:t>
      </w:r>
      <w:r w:rsidRPr="00CB0A60">
        <w:rPr>
          <w:rFonts w:ascii="Calibri" w:hAnsi="Calibri" w:cs="Calibri"/>
          <w:b w:val="0"/>
          <w:bCs/>
          <w:color w:val="000000" w:themeColor="text1"/>
          <w:sz w:val="22"/>
          <w:szCs w:val="22"/>
        </w:rPr>
        <w:t>S</w:t>
      </w:r>
      <w:r w:rsidR="00124328">
        <w:rPr>
          <w:rFonts w:ascii="Calibri" w:hAnsi="Calibri" w:cs="Calibri"/>
          <w:b w:val="0"/>
          <w:bCs/>
          <w:color w:val="000000" w:themeColor="text1"/>
          <w:sz w:val="22"/>
          <w:szCs w:val="22"/>
        </w:rPr>
        <w:t>tudio Europa interview</w:t>
      </w:r>
      <w:r>
        <w:rPr>
          <w:rFonts w:ascii="Calibri" w:hAnsi="Calibri" w:cs="Calibri"/>
          <w:b w:val="0"/>
          <w:bCs/>
          <w:color w:val="000000" w:themeColor="text1"/>
          <w:sz w:val="22"/>
          <w:szCs w:val="22"/>
        </w:rPr>
        <w:t>,</w:t>
      </w:r>
      <w:r w:rsidR="00124328">
        <w:rPr>
          <w:rFonts w:ascii="Calibri" w:hAnsi="Calibri" w:cs="Calibri"/>
          <w:b w:val="0"/>
          <w:bCs/>
          <w:color w:val="000000" w:themeColor="text1"/>
          <w:sz w:val="22"/>
          <w:szCs w:val="22"/>
        </w:rPr>
        <w:t xml:space="preserve"> </w:t>
      </w:r>
      <w:hyperlink r:id="rId62" w:history="1">
        <w:r w:rsidR="00124328" w:rsidRPr="00DA391A">
          <w:rPr>
            <w:rStyle w:val="Hyperlink"/>
            <w:rFonts w:ascii="Calibri" w:hAnsi="Calibri" w:cs="Calibri"/>
            <w:b w:val="0"/>
            <w:bCs/>
            <w:sz w:val="22"/>
            <w:szCs w:val="22"/>
          </w:rPr>
          <w:t>https://studioeuropamaastricht.nl/2025/09/15/shes-painting-a-picture-of-european-unity-what-von-der-leyens-state-of-the-union-tells-the-world/</w:t>
        </w:r>
      </w:hyperlink>
      <w:r>
        <w:rPr>
          <w:rFonts w:ascii="Calibri" w:hAnsi="Calibri" w:cs="Calibri"/>
          <w:b w:val="0"/>
          <w:bCs/>
          <w:color w:val="000000" w:themeColor="text1"/>
          <w:sz w:val="22"/>
          <w:szCs w:val="22"/>
        </w:rPr>
        <w:t xml:space="preserve">, </w:t>
      </w:r>
    </w:p>
    <w:p w14:paraId="7631BF36" w14:textId="78C0EC01" w:rsidR="00CB0A60" w:rsidRPr="00CB0A60" w:rsidRDefault="00CB0A60" w:rsidP="00CB0A60">
      <w:pPr>
        <w:pStyle w:val="Heading1"/>
        <w:shd w:val="clear" w:color="auto" w:fill="FFFFFF"/>
        <w:ind w:left="0"/>
        <w:jc w:val="left"/>
        <w:rPr>
          <w:rFonts w:ascii="Calibri" w:hAnsi="Calibri" w:cs="Calibri"/>
          <w:b w:val="0"/>
          <w:bCs/>
          <w:color w:val="000000" w:themeColor="text1"/>
          <w:sz w:val="22"/>
          <w:szCs w:val="22"/>
          <w:lang w:val="en-NL"/>
        </w:rPr>
      </w:pPr>
      <w:r>
        <w:rPr>
          <w:rFonts w:ascii="Calibri" w:hAnsi="Calibri" w:cs="Calibri"/>
          <w:b w:val="0"/>
          <w:bCs/>
          <w:color w:val="000000" w:themeColor="text1"/>
          <w:sz w:val="22"/>
          <w:szCs w:val="22"/>
        </w:rPr>
        <w:t>15</w:t>
      </w:r>
      <w:r w:rsidRPr="00CB0A60">
        <w:rPr>
          <w:rFonts w:ascii="Calibri" w:hAnsi="Calibri" w:cs="Calibri"/>
          <w:b w:val="0"/>
          <w:bCs/>
          <w:color w:val="000000" w:themeColor="text1"/>
          <w:sz w:val="22"/>
          <w:szCs w:val="22"/>
          <w:vertAlign w:val="superscript"/>
        </w:rPr>
        <w:t>th</w:t>
      </w:r>
      <w:r>
        <w:rPr>
          <w:rFonts w:ascii="Calibri" w:hAnsi="Calibri" w:cs="Calibri"/>
          <w:b w:val="0"/>
          <w:bCs/>
          <w:color w:val="000000" w:themeColor="text1"/>
          <w:sz w:val="22"/>
          <w:szCs w:val="22"/>
        </w:rPr>
        <w:t xml:space="preserve"> September 2025</w:t>
      </w:r>
    </w:p>
    <w:p w14:paraId="0F3BAA7F" w14:textId="77777777" w:rsidR="00CB0A60" w:rsidRPr="00CB0A60" w:rsidRDefault="00CB0A60" w:rsidP="00CB0A60">
      <w:pPr>
        <w:pStyle w:val="Heading1"/>
        <w:shd w:val="clear" w:color="auto" w:fill="FFFFFF"/>
        <w:ind w:left="0"/>
        <w:jc w:val="left"/>
        <w:rPr>
          <w:rFonts w:asciiTheme="majorHAnsi" w:hAnsiTheme="majorHAnsi" w:cstheme="majorHAnsi"/>
          <w:b w:val="0"/>
          <w:bCs/>
          <w:sz w:val="22"/>
          <w:szCs w:val="22"/>
          <w:lang w:val="en-NL"/>
        </w:rPr>
      </w:pPr>
    </w:p>
    <w:p w14:paraId="205D91C8" w14:textId="32129DC7" w:rsidR="00CB0A60" w:rsidRPr="00CB0A60" w:rsidRDefault="00CB0A60" w:rsidP="00CB0A60">
      <w:pPr>
        <w:pStyle w:val="Heading1"/>
        <w:shd w:val="clear" w:color="auto" w:fill="FFFFFF"/>
        <w:ind w:left="0"/>
        <w:jc w:val="left"/>
        <w:rPr>
          <w:rFonts w:asciiTheme="majorHAnsi" w:hAnsiTheme="majorHAnsi" w:cstheme="majorHAnsi"/>
          <w:b w:val="0"/>
          <w:bCs/>
          <w:color w:val="1A1B1B"/>
          <w:spacing w:val="-7"/>
          <w:sz w:val="22"/>
          <w:szCs w:val="22"/>
          <w:lang w:val="en-NL"/>
        </w:rPr>
      </w:pPr>
      <w:r w:rsidRPr="00CB0A60">
        <w:rPr>
          <w:rFonts w:asciiTheme="majorHAnsi" w:hAnsiTheme="majorHAnsi" w:cstheme="majorHAnsi"/>
          <w:b w:val="0"/>
          <w:bCs/>
          <w:sz w:val="22"/>
          <w:szCs w:val="22"/>
          <w:lang w:val="en-US"/>
        </w:rPr>
        <w:t xml:space="preserve">Neuhold, C. (2024) </w:t>
      </w:r>
      <w:r w:rsidRPr="00CB0A60">
        <w:rPr>
          <w:rFonts w:asciiTheme="majorHAnsi" w:hAnsiTheme="majorHAnsi" w:cstheme="majorHAnsi"/>
          <w:b w:val="0"/>
          <w:bCs/>
          <w:color w:val="1A1B1B"/>
          <w:spacing w:val="-7"/>
          <w:sz w:val="22"/>
          <w:szCs w:val="22"/>
        </w:rPr>
        <w:t>What Austria's electoral results mean for EU affairs</w:t>
      </w:r>
      <w:r>
        <w:rPr>
          <w:rFonts w:asciiTheme="majorHAnsi" w:hAnsiTheme="majorHAnsi" w:cstheme="majorHAnsi"/>
          <w:b w:val="0"/>
          <w:bCs/>
          <w:color w:val="1A1B1B"/>
          <w:spacing w:val="-7"/>
          <w:sz w:val="22"/>
          <w:szCs w:val="22"/>
        </w:rPr>
        <w:t xml:space="preserve">, </w:t>
      </w:r>
      <w:hyperlink r:id="rId63" w:history="1">
        <w:r w:rsidRPr="00DA391A">
          <w:rPr>
            <w:rStyle w:val="Hyperlink"/>
            <w:rFonts w:asciiTheme="majorHAnsi" w:hAnsiTheme="majorHAnsi" w:cstheme="majorHAnsi"/>
            <w:b w:val="0"/>
            <w:bCs/>
            <w:sz w:val="22"/>
            <w:szCs w:val="22"/>
            <w:lang w:val="en-US"/>
          </w:rPr>
          <w:t>https://www.euronews.com/my europe/2024/09/30/what-austrias-electoral-results-mean-for-eu-affairs</w:t>
        </w:r>
      </w:hyperlink>
      <w:r>
        <w:rPr>
          <w:rFonts w:asciiTheme="majorHAnsi" w:hAnsiTheme="majorHAnsi" w:cstheme="majorHAnsi"/>
          <w:b w:val="0"/>
          <w:bCs/>
          <w:sz w:val="22"/>
          <w:szCs w:val="22"/>
          <w:lang w:val="en-US"/>
        </w:rPr>
        <w:t>, 30</w:t>
      </w:r>
      <w:r w:rsidRPr="00CB0A60">
        <w:rPr>
          <w:rFonts w:asciiTheme="majorHAnsi" w:hAnsiTheme="majorHAnsi" w:cstheme="majorHAnsi"/>
          <w:b w:val="0"/>
          <w:bCs/>
          <w:sz w:val="22"/>
          <w:szCs w:val="22"/>
          <w:vertAlign w:val="superscript"/>
          <w:lang w:val="en-US"/>
        </w:rPr>
        <w:t>th</w:t>
      </w:r>
      <w:r>
        <w:rPr>
          <w:rFonts w:asciiTheme="majorHAnsi" w:hAnsiTheme="majorHAnsi" w:cstheme="majorHAnsi"/>
          <w:b w:val="0"/>
          <w:bCs/>
          <w:sz w:val="22"/>
          <w:szCs w:val="22"/>
          <w:lang w:val="en-US"/>
        </w:rPr>
        <w:t xml:space="preserve"> September 2024.</w:t>
      </w:r>
    </w:p>
    <w:p w14:paraId="5AF49480" w14:textId="77777777" w:rsidR="00CB0A60" w:rsidRPr="00CB0A60" w:rsidRDefault="00CB0A60" w:rsidP="0076194A">
      <w:pPr>
        <w:rPr>
          <w:rFonts w:asciiTheme="majorHAnsi" w:hAnsiTheme="majorHAnsi" w:cstheme="majorHAnsi"/>
          <w:sz w:val="22"/>
          <w:szCs w:val="22"/>
          <w:lang w:val="en-NL"/>
        </w:rPr>
      </w:pPr>
    </w:p>
    <w:p w14:paraId="362D69BD" w14:textId="5268FA77" w:rsidR="0076194A" w:rsidRPr="00080E94" w:rsidRDefault="00080E94" w:rsidP="0076194A">
      <w:pPr>
        <w:rPr>
          <w:rFonts w:asciiTheme="majorHAnsi" w:hAnsiTheme="majorHAnsi" w:cstheme="majorHAnsi"/>
          <w:sz w:val="22"/>
          <w:szCs w:val="22"/>
          <w:lang w:val="en-US"/>
        </w:rPr>
      </w:pPr>
      <w:r w:rsidRPr="00080E94">
        <w:rPr>
          <w:rFonts w:asciiTheme="majorHAnsi" w:hAnsiTheme="majorHAnsi" w:cstheme="majorHAnsi"/>
          <w:sz w:val="22"/>
          <w:szCs w:val="22"/>
          <w:lang w:val="en-US"/>
        </w:rPr>
        <w:t xml:space="preserve">Neuhold, C. (2024) </w:t>
      </w:r>
      <w:r w:rsidR="0076194A" w:rsidRPr="00080E94">
        <w:rPr>
          <w:rFonts w:asciiTheme="majorHAnsi" w:hAnsiTheme="majorHAnsi" w:cstheme="majorHAnsi"/>
          <w:sz w:val="22"/>
          <w:szCs w:val="22"/>
          <w:lang w:val="en-US"/>
        </w:rPr>
        <w:t>Democracy in Europe, Understanding Europe</w:t>
      </w:r>
      <w:r w:rsidRPr="00080E94">
        <w:rPr>
          <w:rFonts w:asciiTheme="majorHAnsi" w:hAnsiTheme="majorHAnsi" w:cstheme="majorHAnsi"/>
          <w:sz w:val="22"/>
          <w:szCs w:val="22"/>
          <w:lang w:val="en-US"/>
        </w:rPr>
        <w:t xml:space="preserve">, </w:t>
      </w:r>
      <w:hyperlink r:id="rId64" w:history="1">
        <w:r w:rsidRPr="00080E94">
          <w:rPr>
            <w:rStyle w:val="Hyperlink"/>
            <w:rFonts w:asciiTheme="majorHAnsi" w:hAnsiTheme="majorHAnsi" w:cstheme="majorHAnsi"/>
            <w:sz w:val="22"/>
            <w:szCs w:val="22"/>
            <w:lang w:val="en-US"/>
          </w:rPr>
          <w:t>Centre for European. Research in Maastricht</w:t>
        </w:r>
      </w:hyperlink>
      <w:r w:rsidRPr="00080E94">
        <w:rPr>
          <w:rFonts w:asciiTheme="majorHAnsi" w:hAnsiTheme="majorHAnsi" w:cstheme="majorHAnsi"/>
          <w:sz w:val="22"/>
          <w:szCs w:val="22"/>
          <w:lang w:val="en-US"/>
        </w:rPr>
        <w:t xml:space="preserve"> (</w:t>
      </w:r>
      <w:proofErr w:type="spellStart"/>
      <w:r w:rsidRPr="00080E94">
        <w:rPr>
          <w:rFonts w:asciiTheme="majorHAnsi" w:hAnsiTheme="majorHAnsi" w:cstheme="majorHAnsi"/>
          <w:sz w:val="22"/>
          <w:szCs w:val="22"/>
          <w:lang w:val="en-US"/>
        </w:rPr>
        <w:t>CERiM</w:t>
      </w:r>
      <w:proofErr w:type="spellEnd"/>
      <w:r w:rsidRPr="00080E94">
        <w:rPr>
          <w:rFonts w:asciiTheme="majorHAnsi" w:hAnsiTheme="majorHAnsi" w:cstheme="majorHAnsi"/>
          <w:sz w:val="22"/>
          <w:szCs w:val="22"/>
          <w:lang w:val="en-US"/>
        </w:rPr>
        <w:t xml:space="preserve">) podcast </w:t>
      </w:r>
      <w:hyperlink r:id="rId65" w:history="1">
        <w:r w:rsidRPr="00080E94">
          <w:rPr>
            <w:rStyle w:val="Hyperlink"/>
            <w:rFonts w:asciiTheme="majorHAnsi" w:hAnsiTheme="majorHAnsi" w:cstheme="majorHAnsi"/>
            <w:sz w:val="22"/>
            <w:szCs w:val="22"/>
            <w:lang w:val="en-US"/>
          </w:rPr>
          <w:t>https://open.spotify.com/episode/0vDix8SzCy23J3eo3zb0Nq</w:t>
        </w:r>
      </w:hyperlink>
      <w:r w:rsidRPr="00080E94">
        <w:rPr>
          <w:rFonts w:asciiTheme="majorHAnsi" w:hAnsiTheme="majorHAnsi" w:cstheme="majorHAnsi"/>
          <w:sz w:val="22"/>
          <w:szCs w:val="22"/>
          <w:lang w:val="en-US"/>
        </w:rPr>
        <w:t>, 17</w:t>
      </w:r>
      <w:r w:rsidRPr="00080E94">
        <w:rPr>
          <w:rFonts w:asciiTheme="majorHAnsi" w:hAnsiTheme="majorHAnsi" w:cstheme="majorHAnsi"/>
          <w:sz w:val="22"/>
          <w:szCs w:val="22"/>
          <w:vertAlign w:val="superscript"/>
          <w:lang w:val="en-US"/>
        </w:rPr>
        <w:t>th</w:t>
      </w:r>
      <w:r w:rsidRPr="00080E94">
        <w:rPr>
          <w:rFonts w:asciiTheme="majorHAnsi" w:hAnsiTheme="majorHAnsi" w:cstheme="majorHAnsi"/>
          <w:sz w:val="22"/>
          <w:szCs w:val="22"/>
          <w:lang w:val="en-US"/>
        </w:rPr>
        <w:t xml:space="preserve"> June </w:t>
      </w:r>
    </w:p>
    <w:p w14:paraId="21B644F3" w14:textId="77777777" w:rsidR="0076194A" w:rsidRPr="00080E94" w:rsidRDefault="0076194A" w:rsidP="00CD1BE0">
      <w:pPr>
        <w:pStyle w:val="Heading1"/>
        <w:shd w:val="clear" w:color="auto" w:fill="FFFFFF"/>
        <w:spacing w:after="120" w:line="252" w:lineRule="atLeast"/>
        <w:ind w:left="0"/>
        <w:jc w:val="left"/>
        <w:rPr>
          <w:rFonts w:asciiTheme="majorHAnsi" w:hAnsiTheme="majorHAnsi" w:cstheme="majorHAnsi"/>
          <w:b w:val="0"/>
          <w:bCs/>
          <w:sz w:val="22"/>
          <w:szCs w:val="22"/>
        </w:rPr>
      </w:pPr>
    </w:p>
    <w:p w14:paraId="69D2914A" w14:textId="6133ABA2" w:rsidR="0018405B" w:rsidRDefault="0018405B" w:rsidP="00CD1BE0">
      <w:pPr>
        <w:pStyle w:val="Heading1"/>
        <w:shd w:val="clear" w:color="auto" w:fill="FFFFFF"/>
        <w:spacing w:after="120" w:line="252" w:lineRule="atLeast"/>
        <w:ind w:left="0"/>
        <w:jc w:val="left"/>
        <w:rPr>
          <w:rFonts w:asciiTheme="majorHAnsi" w:hAnsiTheme="majorHAnsi" w:cstheme="majorHAnsi"/>
          <w:b w:val="0"/>
          <w:bCs/>
          <w:sz w:val="22"/>
          <w:szCs w:val="22"/>
        </w:rPr>
      </w:pPr>
      <w:r w:rsidRPr="0018405B">
        <w:rPr>
          <w:rFonts w:asciiTheme="majorHAnsi" w:hAnsiTheme="majorHAnsi" w:cstheme="majorHAnsi"/>
          <w:b w:val="0"/>
          <w:bCs/>
          <w:sz w:val="22"/>
          <w:szCs w:val="22"/>
        </w:rPr>
        <w:t xml:space="preserve">Neuhold, C (2023) Commission Priority 6: A New Push for European Democracy What happened in 2022 and where to go from here? </w:t>
      </w:r>
      <w:hyperlink r:id="rId66" w:history="1">
        <w:r w:rsidR="00797E6B" w:rsidRPr="00CE7749">
          <w:rPr>
            <w:rStyle w:val="Hyperlink"/>
            <w:rFonts w:asciiTheme="majorHAnsi" w:hAnsiTheme="majorHAnsi" w:cstheme="majorHAnsi"/>
            <w:b w:val="0"/>
            <w:bCs/>
            <w:sz w:val="22"/>
            <w:szCs w:val="22"/>
          </w:rPr>
          <w:t>https://www.zei.uni-bonn.de/de/publikationen/medien/feo/zei-feo_vol11-no1_2023.pdf</w:t>
        </w:r>
      </w:hyperlink>
    </w:p>
    <w:p w14:paraId="476E58D3" w14:textId="77777777" w:rsidR="00CB0A60" w:rsidRDefault="00CB0A60" w:rsidP="00883085">
      <w:pPr>
        <w:rPr>
          <w:rFonts w:asciiTheme="majorHAnsi" w:hAnsiTheme="majorHAnsi" w:cstheme="majorHAnsi"/>
          <w:sz w:val="22"/>
          <w:szCs w:val="22"/>
          <w:lang w:val="en-NL"/>
        </w:rPr>
      </w:pPr>
    </w:p>
    <w:p w14:paraId="686B9CFE" w14:textId="2CD02028" w:rsidR="00883085" w:rsidRDefault="00883085" w:rsidP="00883085">
      <w:pPr>
        <w:rPr>
          <w:rFonts w:asciiTheme="majorHAnsi" w:hAnsiTheme="majorHAnsi" w:cstheme="majorHAnsi"/>
          <w:sz w:val="22"/>
          <w:szCs w:val="22"/>
          <w:lang w:val="en-NL"/>
        </w:rPr>
      </w:pPr>
      <w:r w:rsidRPr="00883085">
        <w:rPr>
          <w:rFonts w:asciiTheme="majorHAnsi" w:hAnsiTheme="majorHAnsi" w:cstheme="majorHAnsi"/>
          <w:sz w:val="22"/>
          <w:szCs w:val="22"/>
          <w:lang w:val="en-NL"/>
        </w:rPr>
        <w:t>Neuhold C and Ricard-Nihou, G. (2022) Fireplace Talk: What did the Maastricht Treaty do for E</w:t>
      </w:r>
      <w:r w:rsidR="00CB0A60">
        <w:rPr>
          <w:rFonts w:asciiTheme="majorHAnsi" w:hAnsiTheme="majorHAnsi" w:cstheme="majorHAnsi"/>
          <w:sz w:val="22"/>
          <w:szCs w:val="22"/>
          <w:lang w:val="en-NL"/>
        </w:rPr>
        <w:t>U</w:t>
      </w:r>
      <w:r w:rsidRPr="00883085">
        <w:rPr>
          <w:rFonts w:asciiTheme="majorHAnsi" w:hAnsiTheme="majorHAnsi" w:cstheme="majorHAnsi"/>
          <w:sz w:val="22"/>
          <w:szCs w:val="22"/>
          <w:lang w:val="en-NL"/>
        </w:rPr>
        <w:t xml:space="preserve"> democracy and where did this leave us?</w:t>
      </w:r>
      <w:r>
        <w:rPr>
          <w:rFonts w:asciiTheme="majorHAnsi" w:hAnsiTheme="majorHAnsi" w:cstheme="majorHAnsi"/>
          <w:sz w:val="22"/>
          <w:szCs w:val="22"/>
          <w:lang w:val="en-NL"/>
        </w:rPr>
        <w:t xml:space="preserve"> </w:t>
      </w:r>
      <w:r w:rsidR="00CB0A60">
        <w:rPr>
          <w:rFonts w:asciiTheme="majorHAnsi" w:hAnsiTheme="majorHAnsi" w:cstheme="majorHAnsi"/>
          <w:sz w:val="22"/>
          <w:szCs w:val="22"/>
          <w:lang w:val="en-NL"/>
        </w:rPr>
        <w:t xml:space="preserve">Stories from Brussels podcast </w:t>
      </w:r>
      <w:hyperlink r:id="rId67" w:history="1">
        <w:r w:rsidR="00CB0A60" w:rsidRPr="00DA391A">
          <w:rPr>
            <w:rStyle w:val="Hyperlink"/>
            <w:rFonts w:asciiTheme="majorHAnsi" w:hAnsiTheme="majorHAnsi" w:cstheme="majorHAnsi"/>
            <w:sz w:val="22"/>
            <w:szCs w:val="22"/>
            <w:lang w:val="en-NL"/>
          </w:rPr>
          <w:t>https://open.spotify.com/episode/5L3tz9WTOOD9aA36bk0vjz</w:t>
        </w:r>
      </w:hyperlink>
    </w:p>
    <w:p w14:paraId="1F87D56C" w14:textId="77777777" w:rsidR="00124328" w:rsidRPr="00883085" w:rsidRDefault="00124328" w:rsidP="00883085">
      <w:pPr>
        <w:rPr>
          <w:rFonts w:asciiTheme="majorHAnsi" w:hAnsiTheme="majorHAnsi" w:cstheme="majorHAnsi"/>
          <w:sz w:val="22"/>
          <w:szCs w:val="22"/>
          <w:lang w:val="en-NL"/>
        </w:rPr>
      </w:pPr>
    </w:p>
    <w:p w14:paraId="57A1BB40" w14:textId="79B4A993" w:rsidR="00124328" w:rsidRDefault="00124328" w:rsidP="00124328">
      <w:pPr>
        <w:pStyle w:val="Heading1"/>
        <w:shd w:val="clear" w:color="auto" w:fill="FFFFFF"/>
        <w:ind w:left="0"/>
        <w:jc w:val="left"/>
        <w:rPr>
          <w:rFonts w:ascii="Calibri" w:hAnsi="Calibri" w:cs="Calibri"/>
          <w:b w:val="0"/>
          <w:color w:val="222750"/>
          <w:sz w:val="22"/>
          <w:szCs w:val="22"/>
        </w:rPr>
      </w:pPr>
      <w:r w:rsidRPr="00124328">
        <w:rPr>
          <w:rFonts w:ascii="Calibri" w:hAnsi="Calibri" w:cs="Calibri"/>
          <w:b w:val="0"/>
          <w:color w:val="000000" w:themeColor="text1"/>
          <w:sz w:val="22"/>
          <w:szCs w:val="22"/>
          <w:lang w:val="en-US"/>
        </w:rPr>
        <w:t xml:space="preserve">Neuhold, C. (2021) </w:t>
      </w:r>
      <w:r w:rsidRPr="00124328">
        <w:rPr>
          <w:rFonts w:ascii="Calibri" w:hAnsi="Calibri" w:cs="Calibri"/>
          <w:b w:val="0"/>
          <w:color w:val="222750"/>
          <w:sz w:val="22"/>
          <w:szCs w:val="22"/>
        </w:rPr>
        <w:t>Barking back at Brussels: can national parliaments influence European decision-making?</w:t>
      </w:r>
      <w:r>
        <w:rPr>
          <w:rFonts w:ascii="Calibri" w:hAnsi="Calibri" w:cs="Calibri"/>
          <w:b w:val="0"/>
          <w:color w:val="222750"/>
          <w:sz w:val="22"/>
          <w:szCs w:val="22"/>
        </w:rPr>
        <w:t xml:space="preserve"> Studio Eu</w:t>
      </w:r>
      <w:r w:rsidR="001F044D">
        <w:rPr>
          <w:rFonts w:ascii="Calibri" w:hAnsi="Calibri" w:cs="Calibri"/>
          <w:b w:val="0"/>
          <w:color w:val="222750"/>
          <w:sz w:val="22"/>
          <w:szCs w:val="22"/>
        </w:rPr>
        <w:t xml:space="preserve">ropa, </w:t>
      </w:r>
      <w:r>
        <w:rPr>
          <w:rFonts w:ascii="Calibri" w:hAnsi="Calibri" w:cs="Calibri"/>
          <w:b w:val="0"/>
          <w:color w:val="222750"/>
          <w:sz w:val="22"/>
          <w:szCs w:val="22"/>
        </w:rPr>
        <w:t xml:space="preserve">Expert interview, </w:t>
      </w:r>
      <w:hyperlink r:id="rId68" w:history="1">
        <w:r w:rsidR="001F044D" w:rsidRPr="00DA391A">
          <w:rPr>
            <w:rStyle w:val="Hyperlink"/>
            <w:rFonts w:ascii="Calibri" w:hAnsi="Calibri" w:cs="Calibri"/>
            <w:b w:val="0"/>
            <w:sz w:val="22"/>
            <w:szCs w:val="22"/>
          </w:rPr>
          <w:t>https://studioeuropamaastricht.nl/2021/03/03/barking-back-at-brussels-can-national-parliaments-influence-european-decision-making/</w:t>
        </w:r>
      </w:hyperlink>
    </w:p>
    <w:p w14:paraId="4F5FB6C5" w14:textId="72995BE4" w:rsidR="00124328" w:rsidRPr="00124328" w:rsidRDefault="00124328" w:rsidP="00D90261">
      <w:pPr>
        <w:pStyle w:val="Heading1"/>
        <w:ind w:left="0"/>
        <w:jc w:val="both"/>
        <w:rPr>
          <w:rFonts w:ascii="Calibri" w:hAnsi="Calibri" w:cs="Calibri"/>
          <w:b w:val="0"/>
          <w:color w:val="000000" w:themeColor="text1"/>
          <w:sz w:val="22"/>
          <w:szCs w:val="22"/>
          <w:lang w:val="en-NL"/>
        </w:rPr>
      </w:pPr>
    </w:p>
    <w:p w14:paraId="4C3D791C" w14:textId="5DDF0215" w:rsidR="00D90261" w:rsidRPr="00E843EE" w:rsidRDefault="00D90261" w:rsidP="00D90261">
      <w:pPr>
        <w:pStyle w:val="Heading1"/>
        <w:ind w:left="0"/>
        <w:jc w:val="both"/>
        <w:rPr>
          <w:rFonts w:ascii="Calibri" w:hAnsi="Calibri" w:cs="Calibri"/>
          <w:b w:val="0"/>
          <w:bCs/>
          <w:color w:val="000000" w:themeColor="text1"/>
          <w:sz w:val="22"/>
          <w:szCs w:val="22"/>
          <w:lang w:val="en-US"/>
        </w:rPr>
      </w:pPr>
      <w:r w:rsidRPr="00E843EE">
        <w:rPr>
          <w:rFonts w:ascii="Calibri" w:hAnsi="Calibri" w:cs="Calibri"/>
          <w:b w:val="0"/>
          <w:color w:val="000000" w:themeColor="text1"/>
          <w:sz w:val="22"/>
          <w:szCs w:val="22"/>
          <w:lang w:val="en-US"/>
        </w:rPr>
        <w:t xml:space="preserve">Neuhold, C. (2021) </w:t>
      </w:r>
      <w:r w:rsidRPr="00E843EE">
        <w:rPr>
          <w:rFonts w:ascii="Calibri" w:hAnsi="Calibri" w:cs="Calibri"/>
          <w:b w:val="0"/>
          <w:color w:val="000000" w:themeColor="text1"/>
          <w:sz w:val="22"/>
          <w:szCs w:val="22"/>
        </w:rPr>
        <w:t>The EU's democratic problem – and what can be done about it</w:t>
      </w:r>
      <w:r w:rsidRPr="00E843EE">
        <w:rPr>
          <w:rFonts w:ascii="Calibri" w:hAnsi="Calibri" w:cs="Calibri"/>
          <w:b w:val="0"/>
          <w:color w:val="000000" w:themeColor="text1"/>
          <w:sz w:val="22"/>
          <w:szCs w:val="22"/>
          <w:lang w:val="en-US"/>
        </w:rPr>
        <w:t>, The Loop, ECPR’s Political Science Blog, https://theloop.ecpr.eu/the-eus-democratic-problem-and-what-can-be-done-about-it/</w:t>
      </w:r>
    </w:p>
    <w:p w14:paraId="6D5C0F8B" w14:textId="77777777" w:rsidR="00D90261" w:rsidRDefault="00D90261" w:rsidP="00D90261">
      <w:pPr>
        <w:rPr>
          <w:rFonts w:ascii="Calibri" w:hAnsi="Calibri" w:cs="Calibri"/>
          <w:color w:val="000000" w:themeColor="text1"/>
          <w:sz w:val="22"/>
          <w:szCs w:val="22"/>
        </w:rPr>
      </w:pPr>
    </w:p>
    <w:p w14:paraId="60D51B97" w14:textId="091A5A88" w:rsidR="002416A7" w:rsidRDefault="00E07E35" w:rsidP="002416A7">
      <w:pPr>
        <w:pStyle w:val="Heading1"/>
        <w:shd w:val="clear" w:color="auto" w:fill="FFFFFF"/>
        <w:ind w:left="0"/>
        <w:jc w:val="left"/>
        <w:rPr>
          <w:rFonts w:asciiTheme="majorHAnsi" w:hAnsiTheme="majorHAnsi" w:cstheme="majorHAnsi"/>
          <w:b w:val="0"/>
          <w:bCs/>
          <w:color w:val="000000"/>
          <w:sz w:val="22"/>
          <w:szCs w:val="22"/>
        </w:rPr>
      </w:pPr>
      <w:r w:rsidRPr="00E07E35">
        <w:rPr>
          <w:rFonts w:asciiTheme="majorHAnsi" w:hAnsiTheme="majorHAnsi" w:cstheme="majorHAnsi"/>
          <w:b w:val="0"/>
          <w:bCs/>
          <w:color w:val="000000"/>
          <w:sz w:val="22"/>
          <w:szCs w:val="22"/>
        </w:rPr>
        <w:t xml:space="preserve">Neuhold, C. (2020) </w:t>
      </w:r>
      <w:hyperlink r:id="rId69" w:history="1">
        <w:r w:rsidRPr="002416A7">
          <w:rPr>
            <w:rStyle w:val="Hyperlink"/>
            <w:rFonts w:asciiTheme="majorHAnsi" w:hAnsiTheme="majorHAnsi" w:cstheme="majorHAnsi"/>
            <w:b w:val="0"/>
            <w:bCs/>
            <w:sz w:val="22"/>
            <w:szCs w:val="22"/>
          </w:rPr>
          <w:t>European Parliaments in Times of Coronavirus, E-International Relations,</w:t>
        </w:r>
      </w:hyperlink>
      <w:r w:rsidRPr="00E07E35">
        <w:rPr>
          <w:rFonts w:asciiTheme="majorHAnsi" w:hAnsiTheme="majorHAnsi" w:cstheme="majorHAnsi"/>
          <w:b w:val="0"/>
          <w:bCs/>
          <w:color w:val="000000"/>
          <w:sz w:val="22"/>
          <w:szCs w:val="22"/>
        </w:rPr>
        <w:t xml:space="preserve"> </w:t>
      </w:r>
    </w:p>
    <w:p w14:paraId="7FFE5AC8" w14:textId="77777777" w:rsidR="002416A7" w:rsidRPr="002416A7" w:rsidRDefault="002416A7" w:rsidP="002416A7"/>
    <w:p w14:paraId="755D2D12" w14:textId="592551FE" w:rsidR="00B235AF" w:rsidRDefault="00B235AF" w:rsidP="00E07E35">
      <w:pPr>
        <w:rPr>
          <w:rStyle w:val="Hyperlink"/>
          <w:rFonts w:asciiTheme="majorHAnsi" w:hAnsiTheme="majorHAnsi"/>
          <w:sz w:val="22"/>
          <w:szCs w:val="22"/>
        </w:rPr>
      </w:pPr>
      <w:r w:rsidRPr="00EE2C2D">
        <w:rPr>
          <w:rFonts w:asciiTheme="majorHAnsi" w:hAnsiTheme="majorHAnsi" w:cs="Cambria"/>
          <w:bCs/>
          <w:color w:val="000000"/>
          <w:sz w:val="22"/>
          <w:szCs w:val="22"/>
        </w:rPr>
        <w:t xml:space="preserve">Neuhold, C. (2019) </w:t>
      </w:r>
      <w:r w:rsidRPr="00EE2C2D">
        <w:rPr>
          <w:rFonts w:asciiTheme="majorHAnsi" w:hAnsiTheme="majorHAnsi"/>
          <w:bCs/>
          <w:color w:val="333333"/>
          <w:spacing w:val="3"/>
          <w:sz w:val="22"/>
          <w:szCs w:val="22"/>
        </w:rPr>
        <w:t>Make-Believe Democrac</w:t>
      </w:r>
      <w:r w:rsidRPr="002416A7">
        <w:rPr>
          <w:rFonts w:asciiTheme="majorHAnsi" w:hAnsiTheme="majorHAnsi"/>
          <w:color w:val="333333"/>
          <w:spacing w:val="3"/>
          <w:sz w:val="22"/>
          <w:szCs w:val="22"/>
        </w:rPr>
        <w:t>y</w:t>
      </w:r>
      <w:r w:rsidRPr="00EE2C2D">
        <w:rPr>
          <w:rFonts w:asciiTheme="majorHAnsi" w:hAnsiTheme="majorHAnsi"/>
          <w:b/>
          <w:bCs/>
          <w:color w:val="333333"/>
          <w:spacing w:val="3"/>
          <w:sz w:val="22"/>
          <w:szCs w:val="22"/>
        </w:rPr>
        <w:t xml:space="preserve">, </w:t>
      </w:r>
      <w:hyperlink r:id="rId70" w:history="1">
        <w:r w:rsidRPr="00EE2C2D">
          <w:rPr>
            <w:rStyle w:val="Hyperlink"/>
            <w:rFonts w:asciiTheme="majorHAnsi" w:hAnsiTheme="majorHAnsi"/>
            <w:sz w:val="22"/>
            <w:szCs w:val="22"/>
          </w:rPr>
          <w:t>https://euscream.com/make-believe-democracy/</w:t>
        </w:r>
      </w:hyperlink>
    </w:p>
    <w:p w14:paraId="28A9B0C9" w14:textId="77777777" w:rsidR="009E0706" w:rsidRDefault="009E0706" w:rsidP="00EE2C2D">
      <w:pPr>
        <w:rPr>
          <w:rStyle w:val="Hyperlink"/>
          <w:rFonts w:asciiTheme="majorHAnsi" w:hAnsiTheme="majorHAnsi"/>
          <w:sz w:val="22"/>
          <w:szCs w:val="22"/>
        </w:rPr>
      </w:pPr>
    </w:p>
    <w:p w14:paraId="78F361C8" w14:textId="52840ABB" w:rsidR="009E0706" w:rsidRPr="009E0706" w:rsidRDefault="009E0706" w:rsidP="009E0706">
      <w:pPr>
        <w:rPr>
          <w:rFonts w:asciiTheme="majorHAnsi" w:hAnsiTheme="majorHAnsi"/>
          <w:sz w:val="22"/>
          <w:szCs w:val="22"/>
        </w:rPr>
      </w:pPr>
      <w:r w:rsidRPr="009E0706">
        <w:rPr>
          <w:rFonts w:asciiTheme="majorHAnsi" w:hAnsiTheme="majorHAnsi"/>
          <w:bCs/>
          <w:sz w:val="22"/>
          <w:szCs w:val="22"/>
        </w:rPr>
        <w:t xml:space="preserve">Neuhold, C. (2017) </w:t>
      </w:r>
      <w:hyperlink r:id="rId71" w:tooltip="Permanent Link to Austrian Elections: A ‘shift to the Right’ and a ‘mixed Bag’ for Europe" w:history="1">
        <w:r w:rsidRPr="009E0706">
          <w:rPr>
            <w:rStyle w:val="Hyperlink"/>
            <w:rFonts w:asciiTheme="majorHAnsi" w:hAnsiTheme="majorHAnsi"/>
            <w:bCs/>
            <w:color w:val="auto"/>
            <w:sz w:val="22"/>
            <w:szCs w:val="22"/>
            <w:u w:val="none"/>
          </w:rPr>
          <w:t>Austrian Elections: A ‘shift to the Right’ and a ‘mixed Bag’ for Europe</w:t>
        </w:r>
      </w:hyperlink>
      <w:r w:rsidRPr="009E0706">
        <w:rPr>
          <w:rFonts w:asciiTheme="majorHAnsi" w:hAnsiTheme="majorHAnsi"/>
          <w:bCs/>
          <w:sz w:val="22"/>
          <w:szCs w:val="22"/>
        </w:rPr>
        <w:t xml:space="preserve">, </w:t>
      </w:r>
      <w:r w:rsidRPr="009E0706">
        <w:rPr>
          <w:rFonts w:asciiTheme="majorHAnsi" w:hAnsiTheme="majorHAnsi"/>
          <w:bCs/>
          <w:i/>
          <w:sz w:val="22"/>
          <w:szCs w:val="22"/>
        </w:rPr>
        <w:t>Brexit blog, A European Perspective</w:t>
      </w:r>
      <w:r w:rsidRPr="009E0706">
        <w:rPr>
          <w:rFonts w:asciiTheme="majorHAnsi" w:hAnsiTheme="majorHAnsi"/>
          <w:bCs/>
          <w:sz w:val="22"/>
          <w:szCs w:val="22"/>
        </w:rPr>
        <w:t xml:space="preserve">, </w:t>
      </w:r>
      <w:hyperlink r:id="rId72" w:history="1">
        <w:r w:rsidRPr="009E0706">
          <w:rPr>
            <w:rStyle w:val="Hyperlink"/>
            <w:rFonts w:asciiTheme="majorHAnsi" w:hAnsiTheme="majorHAnsi"/>
            <w:color w:val="auto"/>
            <w:sz w:val="22"/>
            <w:szCs w:val="22"/>
            <w:u w:val="none"/>
          </w:rPr>
          <w:t>https://www.e-ir.info/2017/10/24/austrian-elections-a-shift-to-the-right-and-a-mixed-bag-for-europe/</w:t>
        </w:r>
      </w:hyperlink>
    </w:p>
    <w:p w14:paraId="3F7618CD" w14:textId="61ADC153" w:rsidR="00B235AF" w:rsidRPr="009E0706" w:rsidRDefault="00B235AF" w:rsidP="00EE2C2D">
      <w:pPr>
        <w:pStyle w:val="BodyText"/>
        <w:pBdr>
          <w:bottom w:val="single" w:sz="6" w:space="1" w:color="auto"/>
        </w:pBdr>
        <w:rPr>
          <w:rFonts w:asciiTheme="majorHAnsi" w:hAnsiTheme="majorHAnsi" w:cs="Cambria"/>
          <w:bCs/>
          <w:sz w:val="22"/>
          <w:szCs w:val="24"/>
        </w:rPr>
      </w:pPr>
    </w:p>
    <w:p w14:paraId="30A9DFCE" w14:textId="77777777" w:rsidR="00CD2028" w:rsidRPr="00EE2C2D" w:rsidRDefault="00CD2028" w:rsidP="00EE2C2D">
      <w:pPr>
        <w:pStyle w:val="BodyText"/>
        <w:pBdr>
          <w:bottom w:val="single" w:sz="6" w:space="1" w:color="auto"/>
        </w:pBdr>
        <w:rPr>
          <w:rFonts w:asciiTheme="majorHAnsi" w:hAnsiTheme="majorHAnsi" w:cs="Cambria"/>
          <w:bCs/>
          <w:color w:val="000000"/>
          <w:sz w:val="22"/>
          <w:szCs w:val="24"/>
        </w:rPr>
      </w:pPr>
      <w:proofErr w:type="spellStart"/>
      <w:r w:rsidRPr="00FD1A73">
        <w:rPr>
          <w:rFonts w:asciiTheme="majorHAnsi" w:hAnsiTheme="majorHAnsi" w:cs="Cambria"/>
          <w:bCs/>
          <w:color w:val="000000"/>
          <w:sz w:val="22"/>
          <w:szCs w:val="24"/>
          <w:lang w:val="en-GB"/>
        </w:rPr>
        <w:t>Hoegenauer</w:t>
      </w:r>
      <w:proofErr w:type="spellEnd"/>
      <w:r w:rsidRPr="00FD1A73">
        <w:rPr>
          <w:rFonts w:asciiTheme="majorHAnsi" w:hAnsiTheme="majorHAnsi" w:cs="Cambria"/>
          <w:bCs/>
          <w:color w:val="000000"/>
          <w:sz w:val="22"/>
          <w:szCs w:val="24"/>
          <w:lang w:val="en-GB"/>
        </w:rPr>
        <w:t>, A. and Neuhold, C. (2015) Parliamentary administrations are an important pillar in EU affairs, LSE blog European Politics and Policy (EUROPP)</w:t>
      </w:r>
      <w:r w:rsidRPr="00EE2C2D">
        <w:rPr>
          <w:rFonts w:asciiTheme="majorHAnsi" w:hAnsiTheme="majorHAnsi" w:cs="Cambria"/>
          <w:bCs/>
          <w:color w:val="000000"/>
          <w:sz w:val="22"/>
          <w:szCs w:val="24"/>
        </w:rPr>
        <w:t xml:space="preserve"> </w:t>
      </w:r>
      <w:hyperlink r:id="rId73" w:history="1">
        <w:r w:rsidRPr="00EE2C2D">
          <w:rPr>
            <w:rStyle w:val="Hyperlink"/>
            <w:rFonts w:asciiTheme="majorHAnsi" w:hAnsiTheme="majorHAnsi" w:cs="Cambria"/>
            <w:bCs/>
            <w:sz w:val="22"/>
            <w:szCs w:val="24"/>
          </w:rPr>
          <w:t>http://blogs.lse.ac.uk/europpblog/2015/04/03/parliamentary-administrations-are-an-important-pillar-in-the-parliamentary-scrutiny-of-eu-affairs/</w:t>
        </w:r>
      </w:hyperlink>
    </w:p>
    <w:p w14:paraId="7FFBBFCB" w14:textId="77777777" w:rsidR="00CD2028" w:rsidRPr="00EE2C2D" w:rsidRDefault="00CD2028" w:rsidP="00EE2C2D">
      <w:pPr>
        <w:pStyle w:val="BodyText"/>
        <w:pBdr>
          <w:bottom w:val="single" w:sz="6" w:space="1" w:color="auto"/>
        </w:pBdr>
        <w:rPr>
          <w:rFonts w:asciiTheme="majorHAnsi" w:hAnsiTheme="majorHAnsi" w:cs="Cambria"/>
          <w:bCs/>
          <w:color w:val="000000"/>
          <w:sz w:val="22"/>
          <w:szCs w:val="24"/>
        </w:rPr>
      </w:pPr>
    </w:p>
    <w:p w14:paraId="77F9C667" w14:textId="77777777" w:rsidR="00CD2028" w:rsidRPr="00EE2C2D" w:rsidRDefault="00CD2028" w:rsidP="00EE2C2D">
      <w:pPr>
        <w:pStyle w:val="BodyText"/>
        <w:pBdr>
          <w:bottom w:val="single" w:sz="6" w:space="1" w:color="auto"/>
        </w:pBdr>
        <w:rPr>
          <w:rFonts w:asciiTheme="majorHAnsi" w:hAnsiTheme="majorHAnsi" w:cs="Cambria"/>
          <w:bCs/>
          <w:color w:val="000000"/>
          <w:sz w:val="22"/>
          <w:szCs w:val="24"/>
        </w:rPr>
      </w:pPr>
      <w:r w:rsidRPr="00EE2C2D">
        <w:rPr>
          <w:rFonts w:asciiTheme="majorHAnsi" w:hAnsiTheme="majorHAnsi" w:cs="Georgia"/>
          <w:sz w:val="22"/>
          <w:szCs w:val="60"/>
        </w:rPr>
        <w:t xml:space="preserve">Neuhold, C. (2014) EU: Geen </w:t>
      </w:r>
      <w:proofErr w:type="spellStart"/>
      <w:r w:rsidRPr="00EE2C2D">
        <w:rPr>
          <w:rFonts w:asciiTheme="majorHAnsi" w:hAnsiTheme="majorHAnsi" w:cs="Georgia"/>
          <w:sz w:val="22"/>
          <w:szCs w:val="60"/>
        </w:rPr>
        <w:t>democratie</w:t>
      </w:r>
      <w:proofErr w:type="spellEnd"/>
      <w:r w:rsidRPr="00EE2C2D">
        <w:rPr>
          <w:rFonts w:asciiTheme="majorHAnsi" w:hAnsiTheme="majorHAnsi" w:cs="Georgia"/>
          <w:sz w:val="22"/>
          <w:szCs w:val="60"/>
        </w:rPr>
        <w:t xml:space="preserve"> </w:t>
      </w:r>
      <w:proofErr w:type="spellStart"/>
      <w:r w:rsidRPr="00EE2C2D">
        <w:rPr>
          <w:rFonts w:asciiTheme="majorHAnsi" w:hAnsiTheme="majorHAnsi" w:cs="Georgia"/>
          <w:sz w:val="22"/>
          <w:szCs w:val="60"/>
        </w:rPr>
        <w:t>zonder</w:t>
      </w:r>
      <w:proofErr w:type="spellEnd"/>
      <w:r w:rsidRPr="00EE2C2D">
        <w:rPr>
          <w:rFonts w:asciiTheme="majorHAnsi" w:hAnsiTheme="majorHAnsi" w:cs="Georgia"/>
          <w:sz w:val="22"/>
          <w:szCs w:val="60"/>
        </w:rPr>
        <w:t xml:space="preserve"> </w:t>
      </w:r>
      <w:proofErr w:type="spellStart"/>
      <w:r w:rsidRPr="00EE2C2D">
        <w:rPr>
          <w:rFonts w:asciiTheme="majorHAnsi" w:hAnsiTheme="majorHAnsi" w:cs="Georgia"/>
          <w:sz w:val="22"/>
          <w:szCs w:val="60"/>
        </w:rPr>
        <w:t>politiek</w:t>
      </w:r>
      <w:proofErr w:type="spellEnd"/>
      <w:r w:rsidRPr="00EE2C2D">
        <w:rPr>
          <w:rFonts w:asciiTheme="majorHAnsi" w:hAnsiTheme="majorHAnsi" w:cs="Georgia"/>
          <w:sz w:val="22"/>
          <w:szCs w:val="60"/>
        </w:rPr>
        <w:t xml:space="preserve"> </w:t>
      </w:r>
      <w:proofErr w:type="spellStart"/>
      <w:r w:rsidRPr="00EE2C2D">
        <w:rPr>
          <w:rFonts w:asciiTheme="majorHAnsi" w:hAnsiTheme="majorHAnsi" w:cs="Georgia"/>
          <w:sz w:val="22"/>
          <w:szCs w:val="60"/>
        </w:rPr>
        <w:t>debat</w:t>
      </w:r>
      <w:proofErr w:type="spellEnd"/>
      <w:r w:rsidRPr="00EE2C2D">
        <w:rPr>
          <w:rFonts w:asciiTheme="majorHAnsi" w:hAnsiTheme="majorHAnsi" w:cs="Georgia"/>
          <w:sz w:val="22"/>
          <w:szCs w:val="60"/>
        </w:rPr>
        <w:t xml:space="preserve">, in: </w:t>
      </w:r>
      <w:r w:rsidRPr="00EE2C2D">
        <w:rPr>
          <w:rFonts w:asciiTheme="majorHAnsi" w:hAnsiTheme="majorHAnsi" w:cs="Georgia"/>
          <w:i/>
          <w:sz w:val="22"/>
          <w:szCs w:val="60"/>
        </w:rPr>
        <w:t>Trouw</w:t>
      </w:r>
      <w:r w:rsidRPr="00EE2C2D">
        <w:rPr>
          <w:rFonts w:asciiTheme="majorHAnsi" w:hAnsiTheme="majorHAnsi" w:cs="Georgia"/>
          <w:sz w:val="22"/>
          <w:szCs w:val="60"/>
        </w:rPr>
        <w:t xml:space="preserve">, </w:t>
      </w:r>
      <w:r w:rsidRPr="00EE2C2D">
        <w:rPr>
          <w:rFonts w:asciiTheme="majorHAnsi" w:eastAsia="Cambria" w:hAnsiTheme="majorHAnsi"/>
          <w:sz w:val="22"/>
        </w:rPr>
        <w:t>http://www.trouw.nl/tr/nl/6704/SocialeVraagstukken/article/detail/3653843/2014/05/12/EU-Geen-democratie-zonder-politiek-debat.dhtml</w:t>
      </w:r>
    </w:p>
    <w:p w14:paraId="443D60C4" w14:textId="77777777" w:rsidR="00CD2028" w:rsidRPr="00EE2C2D" w:rsidRDefault="00CD2028" w:rsidP="00EE2C2D">
      <w:pPr>
        <w:pStyle w:val="BodyText"/>
        <w:pBdr>
          <w:bottom w:val="single" w:sz="6" w:space="1" w:color="auto"/>
        </w:pBdr>
        <w:rPr>
          <w:rFonts w:asciiTheme="majorHAnsi" w:hAnsiTheme="majorHAnsi" w:cs="Times"/>
          <w:sz w:val="22"/>
          <w:szCs w:val="52"/>
        </w:rPr>
      </w:pPr>
    </w:p>
    <w:p w14:paraId="01B62915" w14:textId="77777777" w:rsidR="00CD2028" w:rsidRPr="00EE2C2D" w:rsidRDefault="00CD2028" w:rsidP="00EE2C2D">
      <w:pPr>
        <w:pStyle w:val="BodyText"/>
        <w:pBdr>
          <w:bottom w:val="single" w:sz="6" w:space="1" w:color="auto"/>
        </w:pBdr>
        <w:rPr>
          <w:rFonts w:asciiTheme="majorHAnsi" w:hAnsiTheme="majorHAnsi" w:cs="Times"/>
          <w:sz w:val="22"/>
          <w:szCs w:val="52"/>
        </w:rPr>
      </w:pPr>
      <w:r w:rsidRPr="00EE2C2D">
        <w:rPr>
          <w:rFonts w:asciiTheme="majorHAnsi" w:hAnsiTheme="majorHAnsi" w:cs="Times"/>
          <w:sz w:val="22"/>
          <w:szCs w:val="52"/>
        </w:rPr>
        <w:t xml:space="preserve">Christiansen, T., </w:t>
      </w:r>
      <w:proofErr w:type="spellStart"/>
      <w:r w:rsidRPr="00EE2C2D">
        <w:rPr>
          <w:rFonts w:asciiTheme="majorHAnsi" w:hAnsiTheme="majorHAnsi" w:cs="Times"/>
          <w:sz w:val="22"/>
          <w:szCs w:val="52"/>
        </w:rPr>
        <w:t>Hoegenauer</w:t>
      </w:r>
      <w:proofErr w:type="spellEnd"/>
      <w:r w:rsidRPr="00EE2C2D">
        <w:rPr>
          <w:rFonts w:asciiTheme="majorHAnsi" w:hAnsiTheme="majorHAnsi" w:cs="Times"/>
          <w:sz w:val="22"/>
          <w:szCs w:val="52"/>
        </w:rPr>
        <w:t xml:space="preserve">, A. and Neuhold C. (2014) More European Democracy = More </w:t>
      </w:r>
      <w:proofErr w:type="spellStart"/>
      <w:r w:rsidRPr="00EE2C2D">
        <w:rPr>
          <w:rFonts w:asciiTheme="majorHAnsi" w:hAnsiTheme="majorHAnsi" w:cs="Times"/>
          <w:sz w:val="22"/>
          <w:szCs w:val="52"/>
        </w:rPr>
        <w:t>Parliamentary</w:t>
      </w:r>
      <w:proofErr w:type="spellEnd"/>
      <w:r w:rsidRPr="00EE2C2D">
        <w:rPr>
          <w:rFonts w:asciiTheme="majorHAnsi" w:hAnsiTheme="majorHAnsi" w:cs="Times"/>
          <w:sz w:val="22"/>
          <w:szCs w:val="52"/>
        </w:rPr>
        <w:t xml:space="preserve"> </w:t>
      </w:r>
      <w:proofErr w:type="spellStart"/>
      <w:r w:rsidRPr="00EE2C2D">
        <w:rPr>
          <w:rFonts w:asciiTheme="majorHAnsi" w:hAnsiTheme="majorHAnsi" w:cs="Times"/>
          <w:sz w:val="22"/>
          <w:szCs w:val="52"/>
        </w:rPr>
        <w:t>Bureaucracy</w:t>
      </w:r>
      <w:proofErr w:type="spellEnd"/>
      <w:r w:rsidRPr="00EE2C2D">
        <w:rPr>
          <w:rFonts w:asciiTheme="majorHAnsi" w:hAnsiTheme="majorHAnsi" w:cs="Times"/>
          <w:sz w:val="22"/>
          <w:szCs w:val="52"/>
        </w:rPr>
        <w:t xml:space="preserve">? </w:t>
      </w:r>
      <w:hyperlink r:id="rId74" w:history="1">
        <w:r w:rsidRPr="00EE2C2D">
          <w:rPr>
            <w:rStyle w:val="Hyperlink"/>
            <w:rFonts w:asciiTheme="majorHAnsi" w:hAnsiTheme="majorHAnsi" w:cs="Times"/>
            <w:sz w:val="22"/>
            <w:szCs w:val="52"/>
          </w:rPr>
          <w:t>https://blogs.eui.eu/eudo-cafe/2014/04/28/more-european-democracy-more-parliamentary-bureaucracy/</w:t>
        </w:r>
      </w:hyperlink>
    </w:p>
    <w:p w14:paraId="4452B0FE" w14:textId="77777777" w:rsidR="00CD2028" w:rsidRPr="00EE2C2D" w:rsidRDefault="00CD2028" w:rsidP="00EE2C2D">
      <w:pPr>
        <w:pStyle w:val="BodyText"/>
        <w:pBdr>
          <w:bottom w:val="single" w:sz="6" w:space="1" w:color="auto"/>
        </w:pBdr>
        <w:rPr>
          <w:rFonts w:asciiTheme="majorHAnsi" w:hAnsiTheme="majorHAnsi" w:cs="Times"/>
          <w:sz w:val="22"/>
          <w:szCs w:val="52"/>
        </w:rPr>
      </w:pPr>
    </w:p>
    <w:p w14:paraId="335CDA1E" w14:textId="77777777" w:rsidR="00CD2028" w:rsidRPr="00635084" w:rsidRDefault="00CD2028" w:rsidP="00EE2C2D">
      <w:pPr>
        <w:pStyle w:val="BodyText"/>
        <w:pBdr>
          <w:bottom w:val="single" w:sz="6" w:space="1" w:color="auto"/>
        </w:pBdr>
        <w:rPr>
          <w:rFonts w:asciiTheme="majorHAnsi" w:hAnsiTheme="majorHAnsi" w:cs="Cambria"/>
          <w:color w:val="000000"/>
          <w:sz w:val="22"/>
          <w:szCs w:val="24"/>
          <w:lang w:val="nl-NL"/>
        </w:rPr>
      </w:pPr>
      <w:r w:rsidRPr="00635084">
        <w:rPr>
          <w:rFonts w:asciiTheme="majorHAnsi" w:hAnsiTheme="majorHAnsi" w:cs="Cambria"/>
          <w:bCs/>
          <w:color w:val="000000"/>
          <w:sz w:val="22"/>
          <w:szCs w:val="24"/>
          <w:lang w:val="nl-NL"/>
        </w:rPr>
        <w:t>Neuhold, C. (2014)</w:t>
      </w:r>
      <w:proofErr w:type="gramStart"/>
      <w:r w:rsidRPr="00635084">
        <w:rPr>
          <w:rFonts w:asciiTheme="majorHAnsi" w:hAnsiTheme="majorHAnsi" w:cs="Cambria"/>
          <w:bCs/>
          <w:color w:val="000000"/>
          <w:sz w:val="22"/>
          <w:szCs w:val="24"/>
          <w:lang w:val="nl-NL"/>
        </w:rPr>
        <w:t xml:space="preserve"> </w:t>
      </w:r>
      <w:r w:rsidRPr="00635084">
        <w:rPr>
          <w:rFonts w:asciiTheme="majorHAnsi" w:hAnsiTheme="majorHAnsi" w:cs="Cambria"/>
          <w:color w:val="000000"/>
          <w:sz w:val="22"/>
          <w:szCs w:val="24"/>
          <w:lang w:val="nl-NL"/>
        </w:rPr>
        <w:t>  “</w:t>
      </w:r>
      <w:proofErr w:type="gramEnd"/>
      <w:r w:rsidRPr="00635084">
        <w:rPr>
          <w:rFonts w:asciiTheme="majorHAnsi" w:hAnsiTheme="majorHAnsi" w:cs="Cambria"/>
          <w:color w:val="000000"/>
          <w:sz w:val="22"/>
          <w:szCs w:val="24"/>
          <w:lang w:val="nl-NL"/>
        </w:rPr>
        <w:t xml:space="preserve">EU: </w:t>
      </w:r>
      <w:proofErr w:type="spellStart"/>
      <w:r w:rsidRPr="00635084">
        <w:rPr>
          <w:rFonts w:asciiTheme="majorHAnsi" w:hAnsiTheme="majorHAnsi" w:cs="Cambria"/>
          <w:color w:val="000000"/>
          <w:sz w:val="22"/>
          <w:szCs w:val="24"/>
          <w:lang w:val="nl-NL"/>
        </w:rPr>
        <w:t>Keine</w:t>
      </w:r>
      <w:proofErr w:type="spellEnd"/>
      <w:r w:rsidRPr="00635084">
        <w:rPr>
          <w:rFonts w:asciiTheme="majorHAnsi" w:hAnsiTheme="majorHAnsi" w:cs="Cambria"/>
          <w:color w:val="000000"/>
          <w:sz w:val="22"/>
          <w:szCs w:val="24"/>
          <w:lang w:val="nl-NL"/>
        </w:rPr>
        <w:t xml:space="preserve"> </w:t>
      </w:r>
      <w:proofErr w:type="spellStart"/>
      <w:r w:rsidRPr="00635084">
        <w:rPr>
          <w:rFonts w:asciiTheme="majorHAnsi" w:hAnsiTheme="majorHAnsi" w:cs="Cambria"/>
          <w:color w:val="000000"/>
          <w:sz w:val="22"/>
          <w:szCs w:val="24"/>
          <w:lang w:val="nl-NL"/>
        </w:rPr>
        <w:t>Demokratie</w:t>
      </w:r>
      <w:proofErr w:type="spellEnd"/>
      <w:r w:rsidRPr="00635084">
        <w:rPr>
          <w:rFonts w:asciiTheme="majorHAnsi" w:hAnsiTheme="majorHAnsi" w:cs="Cambria"/>
          <w:color w:val="000000"/>
          <w:sz w:val="22"/>
          <w:szCs w:val="24"/>
          <w:lang w:val="nl-NL"/>
        </w:rPr>
        <w:t xml:space="preserve"> </w:t>
      </w:r>
      <w:proofErr w:type="spellStart"/>
      <w:r w:rsidRPr="00635084">
        <w:rPr>
          <w:rFonts w:asciiTheme="majorHAnsi" w:hAnsiTheme="majorHAnsi" w:cs="Cambria"/>
          <w:color w:val="000000"/>
          <w:sz w:val="22"/>
          <w:szCs w:val="24"/>
          <w:lang w:val="nl-NL"/>
        </w:rPr>
        <w:t>ohne</w:t>
      </w:r>
      <w:proofErr w:type="spellEnd"/>
      <w:r w:rsidRPr="00635084">
        <w:rPr>
          <w:rFonts w:asciiTheme="majorHAnsi" w:hAnsiTheme="majorHAnsi" w:cs="Cambria"/>
          <w:color w:val="000000"/>
          <w:sz w:val="22"/>
          <w:szCs w:val="24"/>
          <w:lang w:val="nl-NL"/>
        </w:rPr>
        <w:t xml:space="preserve"> </w:t>
      </w:r>
      <w:proofErr w:type="spellStart"/>
      <w:r w:rsidRPr="00635084">
        <w:rPr>
          <w:rFonts w:asciiTheme="majorHAnsi" w:hAnsiTheme="majorHAnsi" w:cs="Cambria"/>
          <w:color w:val="000000"/>
          <w:sz w:val="22"/>
          <w:szCs w:val="24"/>
          <w:lang w:val="nl-NL"/>
        </w:rPr>
        <w:t>Bürokratie</w:t>
      </w:r>
      <w:proofErr w:type="spellEnd"/>
      <w:r w:rsidRPr="00635084">
        <w:rPr>
          <w:rFonts w:asciiTheme="majorHAnsi" w:hAnsiTheme="majorHAnsi" w:cs="Cambria"/>
          <w:color w:val="000000"/>
          <w:sz w:val="22"/>
          <w:szCs w:val="24"/>
          <w:lang w:val="nl-NL"/>
        </w:rPr>
        <w:t xml:space="preserve">, </w:t>
      </w:r>
      <w:proofErr w:type="spellStart"/>
      <w:r w:rsidRPr="00635084">
        <w:rPr>
          <w:rFonts w:asciiTheme="majorHAnsi" w:hAnsiTheme="majorHAnsi" w:cs="Cambria"/>
          <w:bCs/>
          <w:color w:val="000000"/>
          <w:sz w:val="22"/>
          <w:szCs w:val="24"/>
          <w:lang w:val="nl-NL"/>
        </w:rPr>
        <w:t>JuraForum</w:t>
      </w:r>
      <w:proofErr w:type="spellEnd"/>
      <w:r w:rsidRPr="00635084">
        <w:rPr>
          <w:rFonts w:asciiTheme="majorHAnsi" w:hAnsiTheme="majorHAnsi" w:cs="Cambria"/>
          <w:bCs/>
          <w:color w:val="000000"/>
          <w:sz w:val="22"/>
          <w:szCs w:val="24"/>
          <w:lang w:val="nl-NL"/>
        </w:rPr>
        <w:t xml:space="preserve">, </w:t>
      </w:r>
      <w:r w:rsidRPr="00635084">
        <w:rPr>
          <w:rFonts w:asciiTheme="majorHAnsi" w:hAnsiTheme="majorHAnsi" w:cs="Cambria"/>
          <w:color w:val="000000"/>
          <w:sz w:val="22"/>
          <w:szCs w:val="24"/>
          <w:lang w:val="nl-NL"/>
        </w:rPr>
        <w:t xml:space="preserve">26.03.2014, Link: </w:t>
      </w:r>
      <w:r w:rsidRPr="00635084">
        <w:rPr>
          <w:rFonts w:asciiTheme="majorHAnsi" w:hAnsiTheme="majorHAnsi" w:cs="Cambria"/>
          <w:color w:val="0000FF"/>
          <w:sz w:val="22"/>
          <w:szCs w:val="24"/>
          <w:lang w:val="nl-NL"/>
        </w:rPr>
        <w:t xml:space="preserve">http://www.juraforum.de/wissenschaft/eu-­‐keine-­‐demokratie-­‐ohne-­‐ </w:t>
      </w:r>
      <w:proofErr w:type="spellStart"/>
      <w:r w:rsidRPr="00635084">
        <w:rPr>
          <w:rFonts w:asciiTheme="majorHAnsi" w:hAnsiTheme="majorHAnsi" w:cs="Cambria"/>
          <w:color w:val="0000FF"/>
          <w:sz w:val="22"/>
          <w:szCs w:val="24"/>
          <w:lang w:val="nl-NL"/>
        </w:rPr>
        <w:t>buerokratie</w:t>
      </w:r>
      <w:proofErr w:type="spellEnd"/>
      <w:r w:rsidRPr="00635084">
        <w:rPr>
          <w:rFonts w:asciiTheme="majorHAnsi" w:hAnsiTheme="majorHAnsi" w:cs="Cambria"/>
          <w:color w:val="0000FF"/>
          <w:sz w:val="22"/>
          <w:szCs w:val="24"/>
          <w:lang w:val="nl-NL"/>
        </w:rPr>
        <w:t>-­‐474250</w:t>
      </w:r>
      <w:r w:rsidRPr="00635084">
        <w:rPr>
          <w:rFonts w:asciiTheme="majorHAnsi" w:hAnsiTheme="majorHAnsi" w:cs="Cambria"/>
          <w:color w:val="000000"/>
          <w:sz w:val="22"/>
          <w:szCs w:val="24"/>
          <w:lang w:val="nl-NL"/>
        </w:rPr>
        <w:tab/>
      </w:r>
    </w:p>
    <w:p w14:paraId="0C287337" w14:textId="77777777" w:rsidR="00CD2028" w:rsidRPr="00635084" w:rsidRDefault="00CD2028" w:rsidP="00EE2C2D">
      <w:pPr>
        <w:pStyle w:val="BodyText"/>
        <w:pBdr>
          <w:bottom w:val="single" w:sz="6" w:space="1" w:color="auto"/>
        </w:pBdr>
        <w:rPr>
          <w:rFonts w:asciiTheme="majorHAnsi" w:hAnsiTheme="majorHAnsi" w:cs="Cambria"/>
          <w:color w:val="000000"/>
          <w:sz w:val="22"/>
          <w:szCs w:val="24"/>
          <w:lang w:val="nl-NL"/>
        </w:rPr>
      </w:pPr>
    </w:p>
    <w:p w14:paraId="06D8AEF2" w14:textId="16F5A6E8" w:rsidR="00CD2028" w:rsidRPr="00635084" w:rsidRDefault="00CD2028" w:rsidP="00EE2C2D">
      <w:pPr>
        <w:pStyle w:val="BodyText"/>
        <w:pBdr>
          <w:bottom w:val="single" w:sz="6" w:space="1" w:color="auto"/>
        </w:pBdr>
        <w:rPr>
          <w:rFonts w:asciiTheme="majorHAnsi" w:hAnsiTheme="majorHAnsi" w:cs="Cambria"/>
          <w:color w:val="000000"/>
          <w:sz w:val="22"/>
          <w:szCs w:val="24"/>
          <w:lang w:val="nl-NL"/>
        </w:rPr>
      </w:pPr>
      <w:r w:rsidRPr="00635084">
        <w:rPr>
          <w:rFonts w:asciiTheme="majorHAnsi" w:hAnsiTheme="majorHAnsi" w:cs="Cambria"/>
          <w:color w:val="000000"/>
          <w:sz w:val="22"/>
          <w:szCs w:val="24"/>
          <w:lang w:val="nl-NL"/>
        </w:rPr>
        <w:t xml:space="preserve">Neuhold, C. (2014): Geen democratie zonder bureaucratie”, </w:t>
      </w:r>
      <w:r w:rsidRPr="00635084">
        <w:rPr>
          <w:rFonts w:asciiTheme="majorHAnsi" w:hAnsiTheme="majorHAnsi" w:cs="Cambria"/>
          <w:bCs/>
          <w:color w:val="000000"/>
          <w:sz w:val="22"/>
          <w:szCs w:val="24"/>
          <w:lang w:val="nl-NL"/>
        </w:rPr>
        <w:t xml:space="preserve">nieuwsbank.nl </w:t>
      </w:r>
      <w:r w:rsidRPr="00635084">
        <w:rPr>
          <w:rFonts w:asciiTheme="majorHAnsi" w:hAnsiTheme="majorHAnsi" w:cs="Cambria"/>
          <w:color w:val="000000"/>
          <w:sz w:val="22"/>
          <w:szCs w:val="24"/>
          <w:lang w:val="nl-NL"/>
        </w:rPr>
        <w:t xml:space="preserve">26.03.2014, </w:t>
      </w:r>
      <w:hyperlink r:id="rId75" w:history="1">
        <w:r w:rsidR="00FD1A73" w:rsidRPr="00635084">
          <w:rPr>
            <w:rStyle w:val="Hyperlink"/>
            <w:rFonts w:asciiTheme="majorHAnsi" w:hAnsiTheme="majorHAnsi" w:cs="Cambria"/>
            <w:sz w:val="22"/>
            <w:szCs w:val="24"/>
            <w:lang w:val="nl-NL"/>
          </w:rPr>
          <w:t>http://www.nieuwsbank.nl/inp/2014/03/26/Y076.htm</w:t>
        </w:r>
      </w:hyperlink>
      <w:r w:rsidR="00FD1A73" w:rsidRPr="00635084">
        <w:rPr>
          <w:rFonts w:asciiTheme="majorHAnsi" w:hAnsiTheme="majorHAnsi" w:cs="Cambria"/>
          <w:color w:val="0000FF"/>
          <w:sz w:val="22"/>
          <w:szCs w:val="24"/>
          <w:lang w:val="nl-NL"/>
        </w:rPr>
        <w:t xml:space="preserve"> </w:t>
      </w:r>
      <w:r w:rsidRPr="00635084">
        <w:rPr>
          <w:rFonts w:asciiTheme="majorHAnsi" w:hAnsiTheme="majorHAnsi" w:cs="Cambria"/>
          <w:color w:val="000000"/>
          <w:sz w:val="22"/>
          <w:szCs w:val="24"/>
          <w:lang w:val="nl-NL"/>
        </w:rPr>
        <w:tab/>
      </w:r>
    </w:p>
    <w:p w14:paraId="41BC229A" w14:textId="77777777" w:rsidR="00CD2028" w:rsidRPr="00635084" w:rsidRDefault="00CD2028" w:rsidP="00EE2C2D">
      <w:pPr>
        <w:pStyle w:val="BodyText"/>
        <w:pBdr>
          <w:bottom w:val="single" w:sz="6" w:space="1" w:color="auto"/>
        </w:pBdr>
        <w:rPr>
          <w:rFonts w:asciiTheme="majorHAnsi" w:hAnsiTheme="majorHAnsi" w:cs="Cambria"/>
          <w:color w:val="000000"/>
          <w:sz w:val="22"/>
          <w:szCs w:val="24"/>
          <w:lang w:val="nl-NL"/>
        </w:rPr>
      </w:pPr>
    </w:p>
    <w:p w14:paraId="6988399F" w14:textId="77777777" w:rsidR="00CD2028" w:rsidRPr="00EE2C2D" w:rsidRDefault="00CD2028" w:rsidP="00EE2C2D">
      <w:pPr>
        <w:pStyle w:val="BodyText"/>
        <w:pBdr>
          <w:bottom w:val="single" w:sz="6" w:space="1" w:color="auto"/>
        </w:pBdr>
        <w:rPr>
          <w:rFonts w:asciiTheme="majorHAnsi" w:hAnsiTheme="majorHAnsi" w:cs="Cambria"/>
          <w:bCs/>
          <w:iCs/>
          <w:sz w:val="22"/>
          <w:szCs w:val="24"/>
          <w:lang w:val="en-GB"/>
        </w:rPr>
      </w:pPr>
      <w:r w:rsidRPr="00EE2C2D">
        <w:rPr>
          <w:rFonts w:asciiTheme="majorHAnsi" w:hAnsiTheme="majorHAnsi" w:cs="Cambria"/>
          <w:bCs/>
          <w:sz w:val="22"/>
          <w:szCs w:val="24"/>
          <w:lang w:val="en-GB"/>
        </w:rPr>
        <w:t xml:space="preserve">Hoeing O. and Neuhold, C. (2013) National parliaments in the financial crisis. </w:t>
      </w:r>
      <w:r w:rsidRPr="00EE2C2D">
        <w:rPr>
          <w:rFonts w:asciiTheme="majorHAnsi" w:hAnsiTheme="majorHAnsi" w:cs="Cambria"/>
          <w:bCs/>
          <w:i/>
          <w:iCs/>
          <w:sz w:val="22"/>
          <w:szCs w:val="24"/>
          <w:lang w:val="en-GB"/>
        </w:rPr>
        <w:t xml:space="preserve">Between opportunity structures and action-constraints, </w:t>
      </w:r>
      <w:r w:rsidRPr="00EE2C2D">
        <w:rPr>
          <w:rFonts w:asciiTheme="majorHAnsi" w:hAnsiTheme="majorHAnsi" w:cs="Cambria"/>
          <w:bCs/>
          <w:iCs/>
          <w:sz w:val="22"/>
          <w:szCs w:val="24"/>
          <w:lang w:val="en-GB"/>
        </w:rPr>
        <w:t xml:space="preserve">Austrian Society for European Politics, Policy Brief, </w:t>
      </w:r>
      <w:hyperlink r:id="rId76" w:history="1">
        <w:r w:rsidRPr="00EE2C2D">
          <w:rPr>
            <w:rStyle w:val="Hyperlink"/>
            <w:rFonts w:asciiTheme="majorHAnsi" w:hAnsiTheme="majorHAnsi" w:cs="Cambria"/>
            <w:bCs/>
            <w:iCs/>
            <w:sz w:val="22"/>
            <w:szCs w:val="24"/>
            <w:lang w:val="en-GB"/>
          </w:rPr>
          <w:t>http://www.oegfe.at/cms/uploads/media/OEGfE_Policy_Brief-2013.02.pdf</w:t>
        </w:r>
      </w:hyperlink>
      <w:r w:rsidRPr="00EE2C2D">
        <w:rPr>
          <w:rFonts w:asciiTheme="majorHAnsi" w:hAnsiTheme="majorHAnsi" w:cs="Cambria"/>
          <w:bCs/>
          <w:iCs/>
          <w:sz w:val="22"/>
          <w:szCs w:val="24"/>
          <w:lang w:val="en-GB"/>
        </w:rPr>
        <w:t>, 31. January 2013</w:t>
      </w:r>
    </w:p>
    <w:p w14:paraId="2A177423" w14:textId="77777777" w:rsidR="00CD2028" w:rsidRPr="00EE2C2D" w:rsidRDefault="00CD2028" w:rsidP="00EE2C2D">
      <w:pPr>
        <w:pStyle w:val="BodyText"/>
        <w:pBdr>
          <w:bottom w:val="single" w:sz="6" w:space="1" w:color="auto"/>
        </w:pBdr>
        <w:rPr>
          <w:rFonts w:asciiTheme="majorHAnsi" w:hAnsiTheme="majorHAnsi" w:cs="Cambria"/>
          <w:bCs/>
          <w:iCs/>
          <w:sz w:val="22"/>
          <w:szCs w:val="24"/>
          <w:lang w:val="en-GB"/>
        </w:rPr>
      </w:pPr>
    </w:p>
    <w:p w14:paraId="59198312" w14:textId="77777777" w:rsidR="00FD1A73" w:rsidRDefault="00CD2028" w:rsidP="00EE2C2D">
      <w:pPr>
        <w:pStyle w:val="BodyText"/>
        <w:pBdr>
          <w:bottom w:val="single" w:sz="6" w:space="1" w:color="auto"/>
        </w:pBdr>
        <w:rPr>
          <w:rFonts w:asciiTheme="majorHAnsi" w:hAnsiTheme="majorHAnsi"/>
          <w:sz w:val="22"/>
        </w:rPr>
      </w:pPr>
      <w:r w:rsidRPr="00EE2C2D">
        <w:rPr>
          <w:rFonts w:asciiTheme="majorHAnsi" w:hAnsiTheme="majorHAnsi" w:cs="Cambria"/>
          <w:bCs/>
          <w:sz w:val="22"/>
        </w:rPr>
        <w:t xml:space="preserve">Hoeing O. and Neuhold, C. (2013) </w:t>
      </w:r>
      <w:r w:rsidRPr="00EE2C2D">
        <w:rPr>
          <w:rFonts w:asciiTheme="majorHAnsi" w:hAnsiTheme="majorHAnsi" w:cs="Georgia"/>
          <w:bCs/>
          <w:sz w:val="22"/>
          <w:szCs w:val="40"/>
        </w:rPr>
        <w:t xml:space="preserve">Parlamentarier überall in Europa, redet </w:t>
      </w:r>
      <w:proofErr w:type="gramStart"/>
      <w:r w:rsidRPr="00EE2C2D">
        <w:rPr>
          <w:rFonts w:asciiTheme="majorHAnsi" w:hAnsiTheme="majorHAnsi" w:cs="Georgia"/>
          <w:bCs/>
          <w:sz w:val="22"/>
          <w:szCs w:val="40"/>
        </w:rPr>
        <w:t>mit!</w:t>
      </w:r>
      <w:r w:rsidRPr="00EE2C2D">
        <w:rPr>
          <w:rFonts w:asciiTheme="majorHAnsi" w:hAnsiTheme="majorHAnsi"/>
          <w:sz w:val="22"/>
        </w:rPr>
        <w:t>,</w:t>
      </w:r>
      <w:proofErr w:type="gramEnd"/>
      <w:r w:rsidRPr="00EE2C2D">
        <w:rPr>
          <w:rFonts w:asciiTheme="majorHAnsi" w:hAnsiTheme="majorHAnsi"/>
          <w:sz w:val="22"/>
        </w:rPr>
        <w:t xml:space="preserve"> Tageszeitung Die Presse, Austrian Newspaper, </w:t>
      </w:r>
      <w:r w:rsidR="00FD1A73" w:rsidRPr="00EE2C2D">
        <w:rPr>
          <w:rFonts w:asciiTheme="majorHAnsi" w:hAnsiTheme="majorHAnsi"/>
          <w:sz w:val="22"/>
        </w:rPr>
        <w:t>31</w:t>
      </w:r>
      <w:r w:rsidR="00FD1A73" w:rsidRPr="00EE2C2D">
        <w:rPr>
          <w:rFonts w:asciiTheme="majorHAnsi" w:hAnsiTheme="majorHAnsi"/>
          <w:sz w:val="22"/>
          <w:vertAlign w:val="superscript"/>
        </w:rPr>
        <w:t>st</w:t>
      </w:r>
      <w:r w:rsidR="00FD1A73" w:rsidRPr="00EE2C2D">
        <w:rPr>
          <w:rFonts w:asciiTheme="majorHAnsi" w:hAnsiTheme="majorHAnsi"/>
          <w:sz w:val="22"/>
        </w:rPr>
        <w:t xml:space="preserve"> </w:t>
      </w:r>
      <w:proofErr w:type="spellStart"/>
      <w:r w:rsidR="00FD1A73" w:rsidRPr="00EE2C2D">
        <w:rPr>
          <w:rFonts w:asciiTheme="majorHAnsi" w:hAnsiTheme="majorHAnsi"/>
          <w:sz w:val="22"/>
        </w:rPr>
        <w:t>January</w:t>
      </w:r>
      <w:proofErr w:type="spellEnd"/>
      <w:r w:rsidR="00FD1A73" w:rsidRPr="00EE2C2D">
        <w:rPr>
          <w:rFonts w:asciiTheme="majorHAnsi" w:hAnsiTheme="majorHAnsi"/>
          <w:sz w:val="22"/>
        </w:rPr>
        <w:t xml:space="preserve"> 2013</w:t>
      </w:r>
    </w:p>
    <w:p w14:paraId="60CF215A" w14:textId="4D94F4D8" w:rsidR="00CD2028" w:rsidRPr="00EE2C2D" w:rsidRDefault="00FD1A73" w:rsidP="00EE2C2D">
      <w:pPr>
        <w:pStyle w:val="BodyText"/>
        <w:pBdr>
          <w:bottom w:val="single" w:sz="6" w:space="1" w:color="auto"/>
        </w:pBdr>
        <w:rPr>
          <w:rFonts w:asciiTheme="majorHAnsi" w:hAnsiTheme="majorHAnsi"/>
          <w:sz w:val="22"/>
        </w:rPr>
      </w:pPr>
      <w:hyperlink r:id="rId77" w:history="1">
        <w:r w:rsidRPr="00F13963">
          <w:rPr>
            <w:rStyle w:val="Hyperlink"/>
            <w:rFonts w:asciiTheme="majorHAnsi" w:hAnsiTheme="majorHAnsi"/>
            <w:sz w:val="22"/>
          </w:rPr>
          <w:t>http://diepresse.com/home/meinung/gastkommentar/1339024/Parlamentarier-ueberall-in-Europa-redet-mit</w:t>
        </w:r>
      </w:hyperlink>
      <w:r w:rsidR="00CD2028" w:rsidRPr="00EE2C2D">
        <w:rPr>
          <w:rFonts w:asciiTheme="majorHAnsi" w:hAnsiTheme="majorHAnsi"/>
          <w:sz w:val="22"/>
        </w:rPr>
        <w:t xml:space="preserve">, </w:t>
      </w:r>
    </w:p>
    <w:p w14:paraId="053F7435" w14:textId="77777777" w:rsidR="00CD2028" w:rsidRPr="00EE2C2D" w:rsidRDefault="00CD2028" w:rsidP="00EE2C2D">
      <w:pPr>
        <w:pStyle w:val="BodyText"/>
        <w:pBdr>
          <w:bottom w:val="single" w:sz="6" w:space="1" w:color="auto"/>
        </w:pBdr>
        <w:rPr>
          <w:rFonts w:asciiTheme="majorHAnsi" w:hAnsiTheme="majorHAnsi"/>
          <w:sz w:val="22"/>
        </w:rPr>
      </w:pPr>
    </w:p>
    <w:p w14:paraId="260E43E7" w14:textId="273A1A92" w:rsidR="00FD1A73" w:rsidRDefault="00CD2028" w:rsidP="00EE2C2D">
      <w:pPr>
        <w:pStyle w:val="BodyText"/>
        <w:pBdr>
          <w:bottom w:val="single" w:sz="6" w:space="1" w:color="auto"/>
        </w:pBdr>
        <w:rPr>
          <w:rFonts w:asciiTheme="majorHAnsi" w:hAnsiTheme="majorHAnsi"/>
          <w:sz w:val="22"/>
          <w:szCs w:val="52"/>
        </w:rPr>
      </w:pPr>
      <w:r w:rsidRPr="00EE2C2D">
        <w:rPr>
          <w:rFonts w:asciiTheme="majorHAnsi" w:hAnsiTheme="majorHAnsi"/>
          <w:sz w:val="22"/>
          <w:szCs w:val="52"/>
        </w:rPr>
        <w:t xml:space="preserve">Bachelors </w:t>
      </w:r>
      <w:proofErr w:type="spellStart"/>
      <w:r w:rsidRPr="00EE2C2D">
        <w:rPr>
          <w:rFonts w:asciiTheme="majorHAnsi" w:hAnsiTheme="majorHAnsi"/>
          <w:sz w:val="22"/>
          <w:szCs w:val="52"/>
        </w:rPr>
        <w:t>expand</w:t>
      </w:r>
      <w:proofErr w:type="spellEnd"/>
      <w:r w:rsidRPr="00EE2C2D">
        <w:rPr>
          <w:rFonts w:asciiTheme="majorHAnsi" w:hAnsiTheme="majorHAnsi"/>
          <w:sz w:val="22"/>
          <w:szCs w:val="52"/>
        </w:rPr>
        <w:t xml:space="preserve"> </w:t>
      </w:r>
      <w:proofErr w:type="spellStart"/>
      <w:r w:rsidRPr="00EE2C2D">
        <w:rPr>
          <w:rFonts w:asciiTheme="majorHAnsi" w:hAnsiTheme="majorHAnsi"/>
          <w:sz w:val="22"/>
          <w:szCs w:val="52"/>
        </w:rPr>
        <w:t>their</w:t>
      </w:r>
      <w:proofErr w:type="spellEnd"/>
      <w:r w:rsidRPr="00EE2C2D">
        <w:rPr>
          <w:rFonts w:asciiTheme="majorHAnsi" w:hAnsiTheme="majorHAnsi"/>
          <w:sz w:val="22"/>
          <w:szCs w:val="52"/>
        </w:rPr>
        <w:t xml:space="preserve"> </w:t>
      </w:r>
      <w:proofErr w:type="spellStart"/>
      <w:r w:rsidRPr="00EE2C2D">
        <w:rPr>
          <w:rFonts w:asciiTheme="majorHAnsi" w:hAnsiTheme="majorHAnsi"/>
          <w:sz w:val="22"/>
          <w:szCs w:val="52"/>
        </w:rPr>
        <w:t>niche</w:t>
      </w:r>
      <w:proofErr w:type="spellEnd"/>
      <w:r w:rsidRPr="00EE2C2D">
        <w:rPr>
          <w:rFonts w:asciiTheme="majorHAnsi" w:hAnsiTheme="majorHAnsi"/>
          <w:sz w:val="22"/>
          <w:szCs w:val="52"/>
        </w:rPr>
        <w:t xml:space="preserve">, Interview </w:t>
      </w:r>
      <w:proofErr w:type="spellStart"/>
      <w:r w:rsidRPr="00EE2C2D">
        <w:rPr>
          <w:rFonts w:asciiTheme="majorHAnsi" w:hAnsiTheme="majorHAnsi"/>
          <w:sz w:val="22"/>
          <w:szCs w:val="52"/>
        </w:rPr>
        <w:t>for</w:t>
      </w:r>
      <w:proofErr w:type="spellEnd"/>
      <w:r w:rsidRPr="00EE2C2D">
        <w:rPr>
          <w:rFonts w:asciiTheme="majorHAnsi" w:hAnsiTheme="majorHAnsi"/>
          <w:sz w:val="22"/>
          <w:szCs w:val="52"/>
        </w:rPr>
        <w:t xml:space="preserve"> European Voice</w:t>
      </w:r>
      <w:r w:rsidR="00FD1A73">
        <w:rPr>
          <w:rFonts w:asciiTheme="majorHAnsi" w:hAnsiTheme="majorHAnsi"/>
          <w:sz w:val="22"/>
          <w:szCs w:val="52"/>
        </w:rPr>
        <w:t xml:space="preserve">, </w:t>
      </w:r>
      <w:r w:rsidR="00FD1A73" w:rsidRPr="00FD1A73">
        <w:rPr>
          <w:rFonts w:asciiTheme="majorHAnsi" w:hAnsiTheme="majorHAnsi"/>
          <w:sz w:val="22"/>
          <w:szCs w:val="52"/>
        </w:rPr>
        <w:t>22. April 2010</w:t>
      </w:r>
      <w:r w:rsidR="00FD1A73">
        <w:rPr>
          <w:rFonts w:asciiTheme="majorHAnsi" w:hAnsiTheme="majorHAnsi"/>
          <w:sz w:val="22"/>
          <w:szCs w:val="52"/>
        </w:rPr>
        <w:t xml:space="preserve"> </w:t>
      </w:r>
      <w:hyperlink r:id="rId78" w:history="1">
        <w:r w:rsidR="00FD1A73" w:rsidRPr="00F13963">
          <w:rPr>
            <w:rStyle w:val="Hyperlink"/>
            <w:rFonts w:asciiTheme="majorHAnsi" w:hAnsiTheme="majorHAnsi"/>
            <w:sz w:val="22"/>
            <w:szCs w:val="52"/>
          </w:rPr>
          <w:t>http://www.europeanvoice.com/folder/eustudies/155.aspx?artid=67751</w:t>
        </w:r>
      </w:hyperlink>
      <w:r w:rsidRPr="00FD1A73">
        <w:rPr>
          <w:rFonts w:asciiTheme="majorHAnsi" w:hAnsiTheme="majorHAnsi"/>
          <w:sz w:val="22"/>
          <w:szCs w:val="52"/>
        </w:rPr>
        <w:t xml:space="preserve"> </w:t>
      </w:r>
    </w:p>
    <w:p w14:paraId="6B4EAA92" w14:textId="43F29514" w:rsidR="00FD1A73" w:rsidRDefault="00FD1A73" w:rsidP="00EE2C2D">
      <w:pPr>
        <w:pStyle w:val="BodyText"/>
        <w:pBdr>
          <w:bottom w:val="single" w:sz="6" w:space="1" w:color="auto"/>
        </w:pBdr>
        <w:rPr>
          <w:rFonts w:asciiTheme="majorHAnsi" w:hAnsiTheme="majorHAnsi"/>
          <w:sz w:val="22"/>
          <w:szCs w:val="52"/>
        </w:rPr>
      </w:pPr>
    </w:p>
    <w:p w14:paraId="529B6F3D" w14:textId="77777777" w:rsidR="00FD1A73" w:rsidRDefault="00FD1A73" w:rsidP="00EE2C2D">
      <w:pPr>
        <w:jc w:val="both"/>
        <w:rPr>
          <w:rFonts w:asciiTheme="majorHAnsi" w:hAnsiTheme="majorHAnsi"/>
          <w:sz w:val="22"/>
          <w:szCs w:val="22"/>
          <w:lang w:val="en-AU"/>
        </w:rPr>
      </w:pPr>
    </w:p>
    <w:p w14:paraId="32400A95" w14:textId="48A99544" w:rsidR="00CB0A60" w:rsidRPr="00EE2C2D" w:rsidRDefault="00CB0A60" w:rsidP="00EE2C2D">
      <w:pPr>
        <w:jc w:val="both"/>
        <w:rPr>
          <w:rFonts w:asciiTheme="majorHAnsi" w:hAnsiTheme="majorHAnsi"/>
          <w:sz w:val="22"/>
          <w:szCs w:val="22"/>
          <w:lang w:val="en-AU"/>
        </w:rPr>
      </w:pPr>
      <w:r>
        <w:rPr>
          <w:rFonts w:asciiTheme="majorHAnsi" w:hAnsiTheme="majorHAnsi"/>
          <w:sz w:val="22"/>
          <w:szCs w:val="22"/>
          <w:lang w:val="en-AU"/>
        </w:rPr>
        <w:t xml:space="preserve"> </w:t>
      </w:r>
    </w:p>
    <w:sectPr w:rsidR="00CB0A60" w:rsidRPr="00EE2C2D" w:rsidSect="00D87348">
      <w:footerReference w:type="even" r:id="rId79"/>
      <w:footerReference w:type="default" r:id="rId80"/>
      <w:pgSz w:w="11907" w:h="16443"/>
      <w:pgMar w:top="1411" w:right="1138" w:bottom="1138" w:left="1699"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D6C3B28" w14:textId="77777777" w:rsidR="00AD3920" w:rsidRDefault="00AD3920">
      <w:r>
        <w:separator/>
      </w:r>
    </w:p>
  </w:endnote>
  <w:endnote w:type="continuationSeparator" w:id="0">
    <w:p w14:paraId="0558C47F" w14:textId="77777777" w:rsidR="00AD3920" w:rsidRDefault="00AD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udy Old Style ATT">
    <w:altName w:val="Cambria"/>
    <w:panose1 w:val="020B0604020202020204"/>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G Omega">
    <w:altName w:val="Cambria"/>
    <w:panose1 w:val="020B0604020202020204"/>
    <w:charset w:val="00"/>
    <w:family w:val="swiss"/>
    <w:notTrueType/>
    <w:pitch w:val="variable"/>
    <w:sig w:usb0="00000003" w:usb1="00000000" w:usb2="00000000" w:usb3="00000000" w:csb0="00000001" w:csb1="00000000"/>
  </w:font>
  <w:font w:name="CG Times (W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
    <w:altName w:val="ＭＳ 明朝"/>
    <w:panose1 w:val="020B0604020202020204"/>
    <w:charset w:val="80"/>
    <w:family w:val="auto"/>
    <w:notTrueType/>
    <w:pitch w:val="variable"/>
    <w:sig w:usb0="00000001" w:usb1="08070000" w:usb2="00000010" w:usb3="00000000" w:csb0="00020000" w:csb1="00000000"/>
  </w:font>
  <w:font w:name="?????? Pro W3">
    <w:panose1 w:val="020B0604020202020204"/>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Bold Italic">
    <w:panose1 w:val="020B0604020202020204"/>
    <w:charset w:val="00"/>
    <w:family w:val="auto"/>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Times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ourier">
    <w:panose1 w:val="00000000000000000000"/>
    <w:charset w:val="00"/>
    <w:family w:val="modern"/>
    <w:pitch w:val="fixed"/>
    <w:sig w:usb0="E0002AFF" w:usb1="C0007843" w:usb2="00000009" w:usb3="00000000" w:csb0="000001FF" w:csb1="00000000"/>
  </w:font>
  <w:font w:name="TimesNewRomanPS-BoldMT">
    <w:altName w:val="Times New Roman Bold"/>
    <w:panose1 w:val="020B0604020202020204"/>
    <w:charset w:val="00"/>
    <w:family w:val="auto"/>
    <w:notTrueType/>
    <w:pitch w:val="default"/>
    <w:sig w:usb0="00000003" w:usb1="00000000" w:usb2="00000000" w:usb3="00000000" w:csb0="00000001" w:csb1="00000000"/>
  </w:font>
  <w:font w:name="NewBaskerville-Bold">
    <w:panose1 w:val="020B0604020202020204"/>
    <w:charset w:val="4D"/>
    <w:family w:val="roman"/>
    <w:notTrueType/>
    <w:pitch w:val="default"/>
    <w:sig w:usb0="00000003" w:usb1="00000000" w:usb2="00000000" w:usb3="00000000" w:csb0="00000001" w:csb1="00000000"/>
  </w:font>
  <w:font w:name="NewBaskerville-Roman">
    <w:panose1 w:val="020B06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Raavi">
    <w:panose1 w:val="020B0502040204020203"/>
    <w:charset w:val="00"/>
    <w:family w:val="swiss"/>
    <w:pitch w:val="variable"/>
    <w:sig w:usb0="0002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FFE81EB" w14:textId="77777777" w:rsidR="004552C6" w:rsidRDefault="004552C6" w:rsidP="00D8734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CADE54" w14:textId="77777777" w:rsidR="004552C6" w:rsidRDefault="004552C6" w:rsidP="00CD20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601C274" w14:textId="77777777" w:rsidR="004552C6" w:rsidRDefault="004552C6" w:rsidP="00D8734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2DBF">
      <w:rPr>
        <w:rStyle w:val="PageNumber"/>
        <w:noProof/>
      </w:rPr>
      <w:t>4</w:t>
    </w:r>
    <w:r>
      <w:rPr>
        <w:rStyle w:val="PageNumber"/>
      </w:rPr>
      <w:fldChar w:fldCharType="end"/>
    </w:r>
  </w:p>
  <w:p w14:paraId="7C8DA7AA" w14:textId="77777777" w:rsidR="004552C6" w:rsidRDefault="004552C6" w:rsidP="00CD20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6F3039B" w14:textId="77777777" w:rsidR="00AD3920" w:rsidRDefault="00AD3920">
      <w:r>
        <w:separator/>
      </w:r>
    </w:p>
  </w:footnote>
  <w:footnote w:type="continuationSeparator" w:id="0">
    <w:p w14:paraId="192AD085" w14:textId="77777777" w:rsidR="00AD3920" w:rsidRDefault="00AD3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B7C478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2639DF"/>
    <w:multiLevelType w:val="hybridMultilevel"/>
    <w:tmpl w:val="D7D6D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entury Goth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entury Goth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entury Goth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04A4A"/>
    <w:multiLevelType w:val="hybridMultilevel"/>
    <w:tmpl w:val="8C563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entury Goth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entury Goth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entury Goth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063F64"/>
    <w:multiLevelType w:val="multilevel"/>
    <w:tmpl w:val="3866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43B4A"/>
    <w:multiLevelType w:val="hybridMultilevel"/>
    <w:tmpl w:val="AE00A660"/>
    <w:lvl w:ilvl="0" w:tplc="0409000B">
      <w:start w:val="1"/>
      <w:numFmt w:val="bullet"/>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3D5F3024"/>
    <w:multiLevelType w:val="hybridMultilevel"/>
    <w:tmpl w:val="03B4554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4825081D"/>
    <w:multiLevelType w:val="hybridMultilevel"/>
    <w:tmpl w:val="E668E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entury Goth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entury Goth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entury Goth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182118"/>
    <w:multiLevelType w:val="hybridMultilevel"/>
    <w:tmpl w:val="C1B6E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entury Goth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entury Goth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entury Goth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162D0E"/>
    <w:multiLevelType w:val="hybridMultilevel"/>
    <w:tmpl w:val="368ABC84"/>
    <w:lvl w:ilvl="0" w:tplc="A41AF584">
      <w:start w:val="1"/>
      <w:numFmt w:val="decimal"/>
      <w:lvlText w:val="%1."/>
      <w:lvlJc w:val="left"/>
      <w:pPr>
        <w:tabs>
          <w:tab w:val="num" w:pos="567"/>
        </w:tabs>
        <w:ind w:left="567" w:hanging="567"/>
      </w:pPr>
      <w:rPr>
        <w:rFonts w:hint="default"/>
      </w:rPr>
    </w:lvl>
    <w:lvl w:ilvl="1" w:tplc="ECF0563C">
      <w:start w:val="1"/>
      <w:numFmt w:val="lowerLetter"/>
      <w:pStyle w:val="bullet5"/>
      <w:lvlText w:val="%2)"/>
      <w:lvlJc w:val="left"/>
      <w:pPr>
        <w:tabs>
          <w:tab w:val="num" w:pos="964"/>
        </w:tabs>
        <w:ind w:left="964" w:hanging="397"/>
      </w:pPr>
      <w:rPr>
        <w:rFonts w:ascii="Courier New" w:hAnsi="Courier New"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B376C29"/>
    <w:multiLevelType w:val="hybridMultilevel"/>
    <w:tmpl w:val="41F84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entury Goth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entury Goth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entury Goth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682828"/>
    <w:multiLevelType w:val="multilevel"/>
    <w:tmpl w:val="8E4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4B3B90"/>
    <w:multiLevelType w:val="singleLevel"/>
    <w:tmpl w:val="48D44A14"/>
    <w:lvl w:ilvl="0">
      <w:start w:val="1"/>
      <w:numFmt w:val="bullet"/>
      <w:lvlText w:val="-"/>
      <w:lvlJc w:val="left"/>
      <w:pPr>
        <w:tabs>
          <w:tab w:val="num" w:pos="360"/>
        </w:tabs>
        <w:ind w:left="360" w:hanging="360"/>
      </w:pPr>
      <w:rPr>
        <w:rFonts w:ascii="Tahoma" w:hAnsi="Tahoma" w:hint="default"/>
      </w:rPr>
    </w:lvl>
  </w:abstractNum>
  <w:abstractNum w:abstractNumId="12" w15:restartNumberingAfterBreak="0">
    <w:nsid w:val="758537C2"/>
    <w:multiLevelType w:val="multilevel"/>
    <w:tmpl w:val="B0C616A4"/>
    <w:lvl w:ilvl="0">
      <w:start w:val="2002"/>
      <w:numFmt w:val="decimal"/>
      <w:lvlText w:val="%1"/>
      <w:lvlJc w:val="left"/>
      <w:pPr>
        <w:tabs>
          <w:tab w:val="num" w:pos="990"/>
        </w:tabs>
        <w:ind w:left="990" w:hanging="990"/>
      </w:pPr>
      <w:rPr>
        <w:rFonts w:hint="default"/>
      </w:rPr>
    </w:lvl>
    <w:lvl w:ilvl="1">
      <w:start w:val="200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990"/>
        </w:tabs>
        <w:ind w:left="990" w:hanging="99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F1D450D"/>
    <w:multiLevelType w:val="hybridMultilevel"/>
    <w:tmpl w:val="90D83334"/>
    <w:lvl w:ilvl="0" w:tplc="08130001">
      <w:start w:val="1"/>
      <w:numFmt w:val="bullet"/>
      <w:lvlText w:val=""/>
      <w:lvlJc w:val="left"/>
      <w:pPr>
        <w:ind w:left="720" w:hanging="360"/>
      </w:pPr>
      <w:rPr>
        <w:rFonts w:ascii="Symbol" w:hAnsi="Symbol" w:cs="Century Gothic" w:hint="default"/>
      </w:rPr>
    </w:lvl>
    <w:lvl w:ilvl="1" w:tplc="08130003">
      <w:start w:val="1"/>
      <w:numFmt w:val="bullet"/>
      <w:lvlText w:val="o"/>
      <w:lvlJc w:val="left"/>
      <w:pPr>
        <w:ind w:left="1440" w:hanging="360"/>
      </w:pPr>
      <w:rPr>
        <w:rFonts w:ascii="Courier New" w:hAnsi="Courier New" w:cs="Century Gothic" w:hint="default"/>
      </w:rPr>
    </w:lvl>
    <w:lvl w:ilvl="2" w:tplc="08130005" w:tentative="1">
      <w:start w:val="1"/>
      <w:numFmt w:val="bullet"/>
      <w:lvlText w:val=""/>
      <w:lvlJc w:val="left"/>
      <w:pPr>
        <w:ind w:left="2160" w:hanging="360"/>
      </w:pPr>
      <w:rPr>
        <w:rFonts w:ascii="Wingdings" w:hAnsi="Wingdings" w:cs="Century Gothic" w:hint="default"/>
      </w:rPr>
    </w:lvl>
    <w:lvl w:ilvl="3" w:tplc="08130001" w:tentative="1">
      <w:start w:val="1"/>
      <w:numFmt w:val="bullet"/>
      <w:lvlText w:val=""/>
      <w:lvlJc w:val="left"/>
      <w:pPr>
        <w:ind w:left="2880" w:hanging="360"/>
      </w:pPr>
      <w:rPr>
        <w:rFonts w:ascii="Symbol" w:hAnsi="Symbol" w:cs="Century Gothic" w:hint="default"/>
      </w:rPr>
    </w:lvl>
    <w:lvl w:ilvl="4" w:tplc="08130003" w:tentative="1">
      <w:start w:val="1"/>
      <w:numFmt w:val="bullet"/>
      <w:lvlText w:val="o"/>
      <w:lvlJc w:val="left"/>
      <w:pPr>
        <w:ind w:left="3600" w:hanging="360"/>
      </w:pPr>
      <w:rPr>
        <w:rFonts w:ascii="Courier New" w:hAnsi="Courier New" w:cs="Century Gothic" w:hint="default"/>
      </w:rPr>
    </w:lvl>
    <w:lvl w:ilvl="5" w:tplc="08130005" w:tentative="1">
      <w:start w:val="1"/>
      <w:numFmt w:val="bullet"/>
      <w:lvlText w:val=""/>
      <w:lvlJc w:val="left"/>
      <w:pPr>
        <w:ind w:left="4320" w:hanging="360"/>
      </w:pPr>
      <w:rPr>
        <w:rFonts w:ascii="Wingdings" w:hAnsi="Wingdings" w:cs="Century Gothic" w:hint="default"/>
      </w:rPr>
    </w:lvl>
    <w:lvl w:ilvl="6" w:tplc="08130001" w:tentative="1">
      <w:start w:val="1"/>
      <w:numFmt w:val="bullet"/>
      <w:lvlText w:val=""/>
      <w:lvlJc w:val="left"/>
      <w:pPr>
        <w:ind w:left="5040" w:hanging="360"/>
      </w:pPr>
      <w:rPr>
        <w:rFonts w:ascii="Symbol" w:hAnsi="Symbol" w:cs="Century Gothic" w:hint="default"/>
      </w:rPr>
    </w:lvl>
    <w:lvl w:ilvl="7" w:tplc="08130003" w:tentative="1">
      <w:start w:val="1"/>
      <w:numFmt w:val="bullet"/>
      <w:lvlText w:val="o"/>
      <w:lvlJc w:val="left"/>
      <w:pPr>
        <w:ind w:left="5760" w:hanging="360"/>
      </w:pPr>
      <w:rPr>
        <w:rFonts w:ascii="Courier New" w:hAnsi="Courier New" w:cs="Century Gothic" w:hint="default"/>
      </w:rPr>
    </w:lvl>
    <w:lvl w:ilvl="8" w:tplc="08130005" w:tentative="1">
      <w:start w:val="1"/>
      <w:numFmt w:val="bullet"/>
      <w:lvlText w:val=""/>
      <w:lvlJc w:val="left"/>
      <w:pPr>
        <w:ind w:left="6480" w:hanging="360"/>
      </w:pPr>
      <w:rPr>
        <w:rFonts w:ascii="Wingdings" w:hAnsi="Wingdings" w:cs="Century Gothic" w:hint="default"/>
      </w:rPr>
    </w:lvl>
  </w:abstractNum>
  <w:num w:numId="1" w16cid:durableId="784537633">
    <w:abstractNumId w:val="5"/>
  </w:num>
  <w:num w:numId="2" w16cid:durableId="2099058668">
    <w:abstractNumId w:val="8"/>
  </w:num>
  <w:num w:numId="3" w16cid:durableId="1749811434">
    <w:abstractNumId w:val="11"/>
  </w:num>
  <w:num w:numId="4" w16cid:durableId="226308716">
    <w:abstractNumId w:val="4"/>
  </w:num>
  <w:num w:numId="5" w16cid:durableId="1208176017">
    <w:abstractNumId w:val="1"/>
  </w:num>
  <w:num w:numId="6" w16cid:durableId="2019306670">
    <w:abstractNumId w:val="6"/>
  </w:num>
  <w:num w:numId="7" w16cid:durableId="1850363178">
    <w:abstractNumId w:val="9"/>
  </w:num>
  <w:num w:numId="8" w16cid:durableId="1683168776">
    <w:abstractNumId w:val="2"/>
  </w:num>
  <w:num w:numId="9" w16cid:durableId="516962667">
    <w:abstractNumId w:val="7"/>
  </w:num>
  <w:num w:numId="10" w16cid:durableId="1001422498">
    <w:abstractNumId w:val="12"/>
  </w:num>
  <w:num w:numId="11" w16cid:durableId="1522738912">
    <w:abstractNumId w:val="13"/>
  </w:num>
  <w:num w:numId="12" w16cid:durableId="2144735769">
    <w:abstractNumId w:val="0"/>
  </w:num>
  <w:num w:numId="13" w16cid:durableId="2023511582">
    <w:abstractNumId w:val="10"/>
  </w:num>
  <w:num w:numId="14" w16cid:durableId="906035837">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zoom w:percent="158"/>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FA"/>
    <w:rsid w:val="00004AA3"/>
    <w:rsid w:val="0005560D"/>
    <w:rsid w:val="00075AEA"/>
    <w:rsid w:val="00080E94"/>
    <w:rsid w:val="00090D78"/>
    <w:rsid w:val="000A2D07"/>
    <w:rsid w:val="000A6E45"/>
    <w:rsid w:val="000B7E93"/>
    <w:rsid w:val="000C66C8"/>
    <w:rsid w:val="000D5D52"/>
    <w:rsid w:val="00116A9E"/>
    <w:rsid w:val="00124328"/>
    <w:rsid w:val="00127DBC"/>
    <w:rsid w:val="00141B5B"/>
    <w:rsid w:val="00160997"/>
    <w:rsid w:val="00165A28"/>
    <w:rsid w:val="001707AC"/>
    <w:rsid w:val="0018405B"/>
    <w:rsid w:val="001A0D9F"/>
    <w:rsid w:val="001A68E4"/>
    <w:rsid w:val="001B3C82"/>
    <w:rsid w:val="001C168A"/>
    <w:rsid w:val="001D08D5"/>
    <w:rsid w:val="001F044D"/>
    <w:rsid w:val="001F64E2"/>
    <w:rsid w:val="00211C21"/>
    <w:rsid w:val="002416A7"/>
    <w:rsid w:val="00251150"/>
    <w:rsid w:val="00260FA4"/>
    <w:rsid w:val="00266AB4"/>
    <w:rsid w:val="002931F8"/>
    <w:rsid w:val="002B33BF"/>
    <w:rsid w:val="002C6E02"/>
    <w:rsid w:val="002F2164"/>
    <w:rsid w:val="002F441A"/>
    <w:rsid w:val="003061CE"/>
    <w:rsid w:val="003101A3"/>
    <w:rsid w:val="003400AC"/>
    <w:rsid w:val="00343FB2"/>
    <w:rsid w:val="0034589E"/>
    <w:rsid w:val="003571D9"/>
    <w:rsid w:val="003677A3"/>
    <w:rsid w:val="003C2D04"/>
    <w:rsid w:val="003C74A7"/>
    <w:rsid w:val="003E1528"/>
    <w:rsid w:val="003F5017"/>
    <w:rsid w:val="004002C3"/>
    <w:rsid w:val="004006BD"/>
    <w:rsid w:val="0041623A"/>
    <w:rsid w:val="00433746"/>
    <w:rsid w:val="00440A28"/>
    <w:rsid w:val="004470D4"/>
    <w:rsid w:val="004535FF"/>
    <w:rsid w:val="004552C6"/>
    <w:rsid w:val="00474DB8"/>
    <w:rsid w:val="00490A50"/>
    <w:rsid w:val="004A1E38"/>
    <w:rsid w:val="004A2732"/>
    <w:rsid w:val="004B0AF6"/>
    <w:rsid w:val="004C4BE5"/>
    <w:rsid w:val="00505ED0"/>
    <w:rsid w:val="00507C05"/>
    <w:rsid w:val="0052693D"/>
    <w:rsid w:val="00564E91"/>
    <w:rsid w:val="00564FFB"/>
    <w:rsid w:val="00582620"/>
    <w:rsid w:val="00591586"/>
    <w:rsid w:val="005A698C"/>
    <w:rsid w:val="005B721F"/>
    <w:rsid w:val="005C1353"/>
    <w:rsid w:val="005D2E56"/>
    <w:rsid w:val="005D760D"/>
    <w:rsid w:val="005E4870"/>
    <w:rsid w:val="00607169"/>
    <w:rsid w:val="0061540C"/>
    <w:rsid w:val="00635084"/>
    <w:rsid w:val="006769B9"/>
    <w:rsid w:val="00680E1A"/>
    <w:rsid w:val="00684F9F"/>
    <w:rsid w:val="006962E0"/>
    <w:rsid w:val="006A04E6"/>
    <w:rsid w:val="006B590A"/>
    <w:rsid w:val="006B7AFD"/>
    <w:rsid w:val="006C1523"/>
    <w:rsid w:val="006F5A92"/>
    <w:rsid w:val="00704A61"/>
    <w:rsid w:val="00741E78"/>
    <w:rsid w:val="007566FB"/>
    <w:rsid w:val="0076194A"/>
    <w:rsid w:val="00771215"/>
    <w:rsid w:val="00772EE8"/>
    <w:rsid w:val="00797E6B"/>
    <w:rsid w:val="007B474C"/>
    <w:rsid w:val="008136E2"/>
    <w:rsid w:val="008329F1"/>
    <w:rsid w:val="00833AB8"/>
    <w:rsid w:val="00842108"/>
    <w:rsid w:val="0084342B"/>
    <w:rsid w:val="00845A25"/>
    <w:rsid w:val="00870E3E"/>
    <w:rsid w:val="00883085"/>
    <w:rsid w:val="008D6F6A"/>
    <w:rsid w:val="008E7D60"/>
    <w:rsid w:val="008F185A"/>
    <w:rsid w:val="00946D4B"/>
    <w:rsid w:val="00947B5A"/>
    <w:rsid w:val="00960D78"/>
    <w:rsid w:val="009744C1"/>
    <w:rsid w:val="009812E2"/>
    <w:rsid w:val="00992D54"/>
    <w:rsid w:val="009B3BFC"/>
    <w:rsid w:val="009B4BCA"/>
    <w:rsid w:val="009C1A22"/>
    <w:rsid w:val="009C3104"/>
    <w:rsid w:val="009C7613"/>
    <w:rsid w:val="009D0866"/>
    <w:rsid w:val="009D47F2"/>
    <w:rsid w:val="009E0706"/>
    <w:rsid w:val="009E4DB4"/>
    <w:rsid w:val="00A61490"/>
    <w:rsid w:val="00A63D6D"/>
    <w:rsid w:val="00A94870"/>
    <w:rsid w:val="00AA00EB"/>
    <w:rsid w:val="00AB50A9"/>
    <w:rsid w:val="00AC06C3"/>
    <w:rsid w:val="00AD3920"/>
    <w:rsid w:val="00AE2644"/>
    <w:rsid w:val="00AF22E3"/>
    <w:rsid w:val="00B0792D"/>
    <w:rsid w:val="00B1408B"/>
    <w:rsid w:val="00B21F79"/>
    <w:rsid w:val="00B235AF"/>
    <w:rsid w:val="00B5673B"/>
    <w:rsid w:val="00B71227"/>
    <w:rsid w:val="00B73ED0"/>
    <w:rsid w:val="00B751C3"/>
    <w:rsid w:val="00B77389"/>
    <w:rsid w:val="00B92DC6"/>
    <w:rsid w:val="00BA27A4"/>
    <w:rsid w:val="00BC2CEC"/>
    <w:rsid w:val="00BC43AF"/>
    <w:rsid w:val="00BD2C7A"/>
    <w:rsid w:val="00BE2F92"/>
    <w:rsid w:val="00BE3543"/>
    <w:rsid w:val="00BF68FD"/>
    <w:rsid w:val="00C050C1"/>
    <w:rsid w:val="00C72318"/>
    <w:rsid w:val="00C74004"/>
    <w:rsid w:val="00C7521E"/>
    <w:rsid w:val="00C81B34"/>
    <w:rsid w:val="00C81BF2"/>
    <w:rsid w:val="00C82C32"/>
    <w:rsid w:val="00C859FB"/>
    <w:rsid w:val="00C9539B"/>
    <w:rsid w:val="00CB0A60"/>
    <w:rsid w:val="00CD1BE0"/>
    <w:rsid w:val="00CD2028"/>
    <w:rsid w:val="00D4705C"/>
    <w:rsid w:val="00D71A76"/>
    <w:rsid w:val="00D87348"/>
    <w:rsid w:val="00D90261"/>
    <w:rsid w:val="00DC4C0D"/>
    <w:rsid w:val="00DD0535"/>
    <w:rsid w:val="00E07E35"/>
    <w:rsid w:val="00E3314A"/>
    <w:rsid w:val="00E6224D"/>
    <w:rsid w:val="00E62DBF"/>
    <w:rsid w:val="00E63FFE"/>
    <w:rsid w:val="00E779FA"/>
    <w:rsid w:val="00E934F0"/>
    <w:rsid w:val="00EB20A4"/>
    <w:rsid w:val="00ED2B46"/>
    <w:rsid w:val="00EE2C2D"/>
    <w:rsid w:val="00EE6BAB"/>
    <w:rsid w:val="00EF09A9"/>
    <w:rsid w:val="00F12822"/>
    <w:rsid w:val="00F23551"/>
    <w:rsid w:val="00F236F7"/>
    <w:rsid w:val="00F32311"/>
    <w:rsid w:val="00F374BB"/>
    <w:rsid w:val="00F60C7B"/>
    <w:rsid w:val="00F61102"/>
    <w:rsid w:val="00F81218"/>
    <w:rsid w:val="00F8700D"/>
    <w:rsid w:val="00FA44C2"/>
    <w:rsid w:val="00FA52DE"/>
    <w:rsid w:val="00FA7F02"/>
    <w:rsid w:val="00FB16B9"/>
    <w:rsid w:val="00FB434F"/>
    <w:rsid w:val="00FC3B22"/>
    <w:rsid w:val="00FC68DB"/>
    <w:rsid w:val="00FD1A73"/>
    <w:rsid w:val="00FE1459"/>
    <w:rsid w:val="00FE44FF"/>
    <w:rsid w:val="00FE523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39808"/>
  <w15:docId w15:val="{B761CF1B-ED52-DA48-80D2-4776CBEC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4FF"/>
    <w:rPr>
      <w:lang w:val="en-GB"/>
    </w:rPr>
  </w:style>
  <w:style w:type="paragraph" w:styleId="Heading1">
    <w:name w:val="heading 1"/>
    <w:basedOn w:val="Normal"/>
    <w:next w:val="Normal"/>
    <w:qFormat/>
    <w:rsid w:val="00FE44FF"/>
    <w:pPr>
      <w:keepNext/>
      <w:ind w:left="567"/>
      <w:jc w:val="center"/>
      <w:outlineLvl w:val="0"/>
    </w:pPr>
    <w:rPr>
      <w:rFonts w:ascii="Goudy Old Style ATT" w:hAnsi="Goudy Old Style ATT"/>
      <w:b/>
      <w:sz w:val="32"/>
    </w:rPr>
  </w:style>
  <w:style w:type="paragraph" w:styleId="Heading2">
    <w:name w:val="heading 2"/>
    <w:basedOn w:val="Normal"/>
    <w:next w:val="Normal"/>
    <w:qFormat/>
    <w:rsid w:val="00FE44FF"/>
    <w:pPr>
      <w:keepNext/>
      <w:ind w:left="567"/>
      <w:jc w:val="both"/>
      <w:outlineLvl w:val="1"/>
    </w:pPr>
    <w:rPr>
      <w:rFonts w:ascii="Arial" w:hAnsi="Arial"/>
      <w:b/>
      <w:sz w:val="24"/>
    </w:rPr>
  </w:style>
  <w:style w:type="paragraph" w:styleId="Heading3">
    <w:name w:val="heading 3"/>
    <w:basedOn w:val="Normal"/>
    <w:next w:val="Normal"/>
    <w:qFormat/>
    <w:rsid w:val="00FE44FF"/>
    <w:pPr>
      <w:keepNext/>
      <w:ind w:left="1418" w:hanging="851"/>
      <w:jc w:val="center"/>
      <w:outlineLvl w:val="2"/>
    </w:pPr>
    <w:rPr>
      <w:rFonts w:ascii="Arial" w:hAnsi="Arial"/>
      <w:b/>
      <w:sz w:val="22"/>
    </w:rPr>
  </w:style>
  <w:style w:type="paragraph" w:styleId="Heading4">
    <w:name w:val="heading 4"/>
    <w:basedOn w:val="Normal"/>
    <w:next w:val="Normal"/>
    <w:qFormat/>
    <w:rsid w:val="00FE44FF"/>
    <w:pPr>
      <w:keepNext/>
      <w:ind w:left="567"/>
      <w:jc w:val="center"/>
      <w:outlineLvl w:val="3"/>
    </w:pPr>
    <w:rPr>
      <w:rFonts w:ascii="Arial" w:hAnsi="Arial"/>
      <w:sz w:val="44"/>
      <w:lang w:val="de-DE"/>
    </w:rPr>
  </w:style>
  <w:style w:type="paragraph" w:styleId="Heading5">
    <w:name w:val="heading 5"/>
    <w:basedOn w:val="Normal"/>
    <w:next w:val="Normal"/>
    <w:qFormat/>
    <w:rsid w:val="00FE44FF"/>
    <w:pPr>
      <w:keepNext/>
      <w:ind w:left="567"/>
      <w:jc w:val="center"/>
      <w:outlineLvl w:val="4"/>
    </w:pPr>
    <w:rPr>
      <w:rFonts w:ascii="Arial" w:hAnsi="Arial"/>
      <w:b/>
      <w:sz w:val="24"/>
    </w:rPr>
  </w:style>
  <w:style w:type="paragraph" w:styleId="Heading6">
    <w:name w:val="heading 6"/>
    <w:basedOn w:val="Normal"/>
    <w:next w:val="Normal"/>
    <w:qFormat/>
    <w:rsid w:val="00FE44FF"/>
    <w:pPr>
      <w:keepNext/>
      <w:tabs>
        <w:tab w:val="left" w:pos="1701"/>
        <w:tab w:val="left" w:pos="1985"/>
      </w:tabs>
      <w:suppressAutoHyphens/>
      <w:jc w:val="center"/>
      <w:outlineLvl w:val="5"/>
    </w:pPr>
    <w:rPr>
      <w:rFonts w:ascii="Arial" w:hAnsi="Arial"/>
      <w:b/>
      <w:bCs/>
      <w:sz w:val="24"/>
    </w:rPr>
  </w:style>
  <w:style w:type="paragraph" w:styleId="Heading7">
    <w:name w:val="heading 7"/>
    <w:basedOn w:val="Normal"/>
    <w:next w:val="Normal"/>
    <w:qFormat/>
    <w:rsid w:val="00FE44FF"/>
    <w:pPr>
      <w:keepNext/>
      <w:pBdr>
        <w:bottom w:val="single" w:sz="6" w:space="1" w:color="auto"/>
      </w:pBdr>
      <w:ind w:left="567"/>
      <w:jc w:val="center"/>
      <w:outlineLvl w:val="6"/>
    </w:pPr>
    <w:rPr>
      <w:rFonts w:ascii="Arial" w:hAnsi="Arial"/>
      <w:b/>
      <w:bCs/>
      <w:sz w:val="22"/>
    </w:rPr>
  </w:style>
  <w:style w:type="paragraph" w:styleId="Heading8">
    <w:name w:val="heading 8"/>
    <w:basedOn w:val="Normal"/>
    <w:next w:val="Normal"/>
    <w:qFormat/>
    <w:rsid w:val="00FE44FF"/>
    <w:pPr>
      <w:keepNext/>
      <w:jc w:val="both"/>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247E09"/>
    <w:rPr>
      <w:rFonts w:ascii="Tahoma" w:hAnsi="Tahoma" w:cs="Tahoma"/>
      <w:sz w:val="16"/>
      <w:szCs w:val="16"/>
    </w:rPr>
  </w:style>
  <w:style w:type="character" w:customStyle="1" w:styleId="BalloonTextChar">
    <w:name w:val="Balloon Text Char"/>
    <w:basedOn w:val="DefaultParagraphFont"/>
    <w:uiPriority w:val="99"/>
    <w:semiHidden/>
    <w:rsid w:val="006A4613"/>
    <w:rPr>
      <w:rFonts w:ascii="Lucida Grande" w:hAnsi="Lucida Grande"/>
      <w:sz w:val="18"/>
      <w:szCs w:val="18"/>
    </w:rPr>
  </w:style>
  <w:style w:type="character" w:customStyle="1" w:styleId="BalloonTextChar4">
    <w:name w:val="Balloon Text Char4"/>
    <w:basedOn w:val="DefaultParagraphFont"/>
    <w:uiPriority w:val="99"/>
    <w:semiHidden/>
    <w:rsid w:val="009E4DBE"/>
    <w:rPr>
      <w:rFonts w:ascii="Lucida Grande" w:hAnsi="Lucida Grande"/>
      <w:sz w:val="18"/>
      <w:szCs w:val="18"/>
    </w:rPr>
  </w:style>
  <w:style w:type="character" w:customStyle="1" w:styleId="BalloonTextChar3">
    <w:name w:val="Balloon Text Char3"/>
    <w:basedOn w:val="DefaultParagraphFont"/>
    <w:uiPriority w:val="99"/>
    <w:semiHidden/>
    <w:rsid w:val="00B414F4"/>
    <w:rPr>
      <w:rFonts w:ascii="Lucida Grande" w:hAnsi="Lucida Grande"/>
      <w:sz w:val="18"/>
      <w:szCs w:val="18"/>
    </w:rPr>
  </w:style>
  <w:style w:type="character" w:customStyle="1" w:styleId="BalloonTextChar2">
    <w:name w:val="Balloon Text Char2"/>
    <w:basedOn w:val="DefaultParagraphFont"/>
    <w:uiPriority w:val="99"/>
    <w:semiHidden/>
    <w:rsid w:val="00124081"/>
    <w:rPr>
      <w:rFonts w:ascii="Lucida Grande" w:hAnsi="Lucida Grande"/>
      <w:sz w:val="18"/>
      <w:szCs w:val="18"/>
    </w:rPr>
  </w:style>
  <w:style w:type="character" w:customStyle="1" w:styleId="BalloonTextChar1">
    <w:name w:val="Balloon Text Char1"/>
    <w:basedOn w:val="DefaultParagraphFont"/>
    <w:link w:val="BalloonText"/>
    <w:uiPriority w:val="99"/>
    <w:semiHidden/>
    <w:rsid w:val="00124081"/>
    <w:rPr>
      <w:rFonts w:ascii="Lucida Grande" w:hAnsi="Lucida Grande"/>
      <w:sz w:val="18"/>
      <w:szCs w:val="18"/>
    </w:rPr>
  </w:style>
  <w:style w:type="character" w:styleId="PageNumber">
    <w:name w:val="page number"/>
    <w:basedOn w:val="DefaultParagraphFont"/>
    <w:rsid w:val="00FE44FF"/>
  </w:style>
  <w:style w:type="paragraph" w:styleId="Header">
    <w:name w:val="header"/>
    <w:basedOn w:val="Normal"/>
    <w:rsid w:val="00FE44FF"/>
    <w:pPr>
      <w:tabs>
        <w:tab w:val="center" w:pos="4536"/>
        <w:tab w:val="right" w:pos="9072"/>
      </w:tabs>
    </w:pPr>
    <w:rPr>
      <w:lang w:val="de-DE"/>
    </w:rPr>
  </w:style>
  <w:style w:type="paragraph" w:styleId="BodyText2">
    <w:name w:val="Body Text 2"/>
    <w:basedOn w:val="Normal"/>
    <w:rsid w:val="00FE44FF"/>
    <w:pPr>
      <w:ind w:left="567"/>
    </w:pPr>
    <w:rPr>
      <w:rFonts w:ascii="Arial" w:hAnsi="Arial"/>
      <w:sz w:val="18"/>
    </w:rPr>
  </w:style>
  <w:style w:type="paragraph" w:styleId="BodyTextIndent2">
    <w:name w:val="Body Text Indent 2"/>
    <w:basedOn w:val="Normal"/>
    <w:rsid w:val="00FE44FF"/>
    <w:pPr>
      <w:ind w:left="567"/>
      <w:jc w:val="both"/>
    </w:pPr>
    <w:rPr>
      <w:rFonts w:ascii="Arial" w:hAnsi="Arial"/>
      <w:sz w:val="18"/>
    </w:rPr>
  </w:style>
  <w:style w:type="paragraph" w:styleId="BodyTextIndent3">
    <w:name w:val="Body Text Indent 3"/>
    <w:basedOn w:val="Normal"/>
    <w:rsid w:val="00FE44FF"/>
    <w:pPr>
      <w:ind w:left="2127" w:hanging="1560"/>
      <w:jc w:val="both"/>
    </w:pPr>
    <w:rPr>
      <w:rFonts w:ascii="Arial" w:hAnsi="Arial"/>
      <w:sz w:val="18"/>
      <w:lang w:val="de-DE"/>
    </w:rPr>
  </w:style>
  <w:style w:type="paragraph" w:styleId="BodyText">
    <w:name w:val="Body Text"/>
    <w:basedOn w:val="Normal"/>
    <w:link w:val="BodyTextChar"/>
    <w:rsid w:val="00FE44FF"/>
    <w:pPr>
      <w:jc w:val="both"/>
    </w:pPr>
    <w:rPr>
      <w:rFonts w:ascii="Arial" w:hAnsi="Arial"/>
      <w:sz w:val="24"/>
      <w:lang w:val="de-DE"/>
    </w:rPr>
  </w:style>
  <w:style w:type="paragraph" w:styleId="FootnoteText">
    <w:name w:val="footnote text"/>
    <w:basedOn w:val="Normal"/>
    <w:link w:val="FootnoteTextChar"/>
    <w:rsid w:val="00FE44FF"/>
    <w:pPr>
      <w:jc w:val="both"/>
    </w:pPr>
    <w:rPr>
      <w:rFonts w:ascii="CG Omega" w:hAnsi="CG Omega"/>
    </w:rPr>
  </w:style>
  <w:style w:type="paragraph" w:styleId="Footer">
    <w:name w:val="footer"/>
    <w:basedOn w:val="Normal"/>
    <w:rsid w:val="00FE44FF"/>
    <w:pPr>
      <w:tabs>
        <w:tab w:val="center" w:pos="4536"/>
        <w:tab w:val="right" w:pos="9072"/>
      </w:tabs>
    </w:pPr>
  </w:style>
  <w:style w:type="paragraph" w:styleId="BodyTextIndent">
    <w:name w:val="Body Text Indent"/>
    <w:basedOn w:val="Normal"/>
    <w:rsid w:val="00FE44FF"/>
    <w:pPr>
      <w:ind w:left="567"/>
      <w:jc w:val="both"/>
    </w:pPr>
    <w:rPr>
      <w:rFonts w:ascii="Arial" w:hAnsi="Arial"/>
      <w:sz w:val="24"/>
    </w:rPr>
  </w:style>
  <w:style w:type="character" w:styleId="Hyperlink">
    <w:name w:val="Hyperlink"/>
    <w:uiPriority w:val="99"/>
    <w:rsid w:val="00FE44FF"/>
    <w:rPr>
      <w:color w:val="0000FF"/>
      <w:u w:val="single"/>
    </w:rPr>
  </w:style>
  <w:style w:type="character" w:styleId="FollowedHyperlink">
    <w:name w:val="FollowedHyperlink"/>
    <w:rsid w:val="00FE44FF"/>
    <w:rPr>
      <w:color w:val="800080"/>
      <w:u w:val="single"/>
    </w:rPr>
  </w:style>
  <w:style w:type="paragraph" w:customStyle="1" w:styleId="B1R">
    <w:name w:val="B1R"/>
    <w:basedOn w:val="Normal"/>
    <w:rsid w:val="00FE44FF"/>
    <w:pPr>
      <w:keepLines/>
      <w:tabs>
        <w:tab w:val="left" w:pos="567"/>
      </w:tabs>
      <w:overflowPunct w:val="0"/>
      <w:autoSpaceDE w:val="0"/>
      <w:autoSpaceDN w:val="0"/>
      <w:adjustRightInd w:val="0"/>
      <w:spacing w:line="240" w:lineRule="exact"/>
      <w:ind w:left="1701"/>
      <w:textAlignment w:val="baseline"/>
    </w:pPr>
    <w:rPr>
      <w:rFonts w:ascii="CG Times (WN)" w:hAnsi="CG Times (WN)"/>
      <w:sz w:val="24"/>
      <w:lang w:val="en-US"/>
    </w:rPr>
  </w:style>
  <w:style w:type="paragraph" w:customStyle="1" w:styleId="bullet5">
    <w:name w:val="bullet_5"/>
    <w:basedOn w:val="Normal"/>
    <w:rsid w:val="00FE44FF"/>
    <w:pPr>
      <w:numPr>
        <w:ilvl w:val="1"/>
        <w:numId w:val="2"/>
      </w:numPr>
      <w:overflowPunct w:val="0"/>
      <w:autoSpaceDE w:val="0"/>
      <w:autoSpaceDN w:val="0"/>
      <w:adjustRightInd w:val="0"/>
      <w:spacing w:line="300" w:lineRule="atLeast"/>
      <w:ind w:left="908" w:hanging="454"/>
      <w:textAlignment w:val="baseline"/>
    </w:pPr>
    <w:rPr>
      <w:rFonts w:ascii="Courier New" w:hAnsi="Courier New"/>
      <w:lang w:val="en-US"/>
    </w:rPr>
  </w:style>
  <w:style w:type="paragraph" w:styleId="BodyText3">
    <w:name w:val="Body Text 3"/>
    <w:basedOn w:val="Normal"/>
    <w:rsid w:val="00FE44FF"/>
    <w:pPr>
      <w:jc w:val="both"/>
    </w:pPr>
    <w:rPr>
      <w:rFonts w:ascii="Arial" w:hAnsi="Arial" w:cs="Arial"/>
      <w:bCs/>
      <w:iCs/>
    </w:rPr>
  </w:style>
  <w:style w:type="character" w:styleId="HTMLTypewriter">
    <w:name w:val="HTML Typewriter"/>
    <w:rsid w:val="00FE44FF"/>
    <w:rPr>
      <w:rFonts w:ascii="Arial Unicode MS" w:eastAsia="Arial Unicode MS" w:hAnsi="Arial Unicode MS" w:cs="Arial Unicode MS"/>
      <w:sz w:val="20"/>
      <w:szCs w:val="20"/>
    </w:rPr>
  </w:style>
  <w:style w:type="paragraph" w:styleId="Title">
    <w:name w:val="Title"/>
    <w:basedOn w:val="Normal"/>
    <w:qFormat/>
    <w:rsid w:val="00FE44FF"/>
    <w:pPr>
      <w:widowControl w:val="0"/>
      <w:tabs>
        <w:tab w:val="left" w:pos="-720"/>
      </w:tabs>
      <w:suppressAutoHyphens/>
      <w:jc w:val="center"/>
    </w:pPr>
    <w:rPr>
      <w:rFonts w:eastAsia="SimSun"/>
      <w:b/>
      <w:sz w:val="48"/>
      <w:lang w:val="en-US" w:eastAsia="zh-CN"/>
    </w:rPr>
  </w:style>
  <w:style w:type="character" w:customStyle="1" w:styleId="SysteembeheerFdCW">
    <w:name w:val="Systeembeheer FdCW"/>
    <w:rsid w:val="00FE44FF"/>
    <w:rPr>
      <w:rFonts w:ascii="Arial" w:hAnsi="Arial" w:cs="Arial"/>
      <w:color w:val="000080"/>
      <w:sz w:val="20"/>
    </w:rPr>
  </w:style>
  <w:style w:type="paragraph" w:styleId="List">
    <w:name w:val="List"/>
    <w:basedOn w:val="Normal"/>
    <w:rsid w:val="00FE44FF"/>
    <w:pPr>
      <w:ind w:left="360" w:hanging="360"/>
    </w:pPr>
    <w:rPr>
      <w:rFonts w:ascii="Arial" w:hAnsi="Arial" w:cs="Arial"/>
    </w:rPr>
  </w:style>
  <w:style w:type="paragraph" w:customStyle="1" w:styleId="Heading21">
    <w:name w:val="Heading 21"/>
    <w:basedOn w:val="Normal"/>
    <w:rsid w:val="00BA0EC3"/>
    <w:pPr>
      <w:shd w:val="clear" w:color="auto" w:fill="ECEDEF"/>
      <w:outlineLvl w:val="2"/>
    </w:pPr>
    <w:rPr>
      <w:b/>
      <w:bCs/>
      <w:color w:val="000000"/>
      <w:spacing w:val="12"/>
      <w:sz w:val="24"/>
      <w:szCs w:val="24"/>
      <w:lang w:val="en-US"/>
    </w:rPr>
  </w:style>
  <w:style w:type="character" w:styleId="FootnoteReference">
    <w:name w:val="footnote reference"/>
    <w:rsid w:val="00813037"/>
    <w:rPr>
      <w:vertAlign w:val="superscript"/>
    </w:rPr>
  </w:style>
  <w:style w:type="paragraph" w:customStyle="1" w:styleId="1">
    <w:name w:val="1"/>
    <w:basedOn w:val="Normal"/>
    <w:rsid w:val="00ED5314"/>
    <w:pPr>
      <w:spacing w:after="160" w:line="240" w:lineRule="exact"/>
    </w:pPr>
    <w:rPr>
      <w:rFonts w:ascii="Tahoma" w:hAnsi="Tahoma"/>
      <w:lang w:val="en-US"/>
    </w:rPr>
  </w:style>
  <w:style w:type="character" w:styleId="Strong">
    <w:name w:val="Strong"/>
    <w:uiPriority w:val="22"/>
    <w:qFormat/>
    <w:rsid w:val="00174968"/>
    <w:rPr>
      <w:b/>
      <w:bCs/>
    </w:rPr>
  </w:style>
  <w:style w:type="character" w:styleId="Emphasis">
    <w:name w:val="Emphasis"/>
    <w:uiPriority w:val="20"/>
    <w:qFormat/>
    <w:rsid w:val="00E44C66"/>
    <w:rPr>
      <w:b/>
      <w:bCs/>
      <w:i w:val="0"/>
      <w:iCs w:val="0"/>
    </w:rPr>
  </w:style>
  <w:style w:type="paragraph" w:customStyle="1" w:styleId="Style1">
    <w:name w:val="Style1"/>
    <w:basedOn w:val="Normal"/>
    <w:rsid w:val="00BA0EC3"/>
    <w:pPr>
      <w:pBdr>
        <w:bottom w:val="single" w:sz="12" w:space="1" w:color="auto"/>
      </w:pBdr>
      <w:ind w:left="1440" w:hanging="1440"/>
      <w:jc w:val="both"/>
    </w:pPr>
    <w:rPr>
      <w:rFonts w:ascii="Arial Narrow" w:hAnsi="Arial Narrow"/>
      <w:sz w:val="22"/>
      <w:szCs w:val="22"/>
    </w:rPr>
  </w:style>
  <w:style w:type="paragraph" w:customStyle="1" w:styleId="ColorfulList-Accent11">
    <w:name w:val="Colorful List - Accent 11"/>
    <w:basedOn w:val="Normal"/>
    <w:uiPriority w:val="99"/>
    <w:qFormat/>
    <w:rsid w:val="0072473C"/>
    <w:pPr>
      <w:ind w:left="720"/>
      <w:contextualSpacing/>
    </w:pPr>
    <w:rPr>
      <w:rFonts w:ascii="Cambria" w:eastAsia="MS ??" w:hAnsi="Cambria" w:cs="Cambria"/>
      <w:sz w:val="24"/>
      <w:szCs w:val="24"/>
      <w:lang w:val="nl-NL"/>
    </w:rPr>
  </w:style>
  <w:style w:type="paragraph" w:customStyle="1" w:styleId="Body1">
    <w:name w:val="Body 1"/>
    <w:uiPriority w:val="99"/>
    <w:rsid w:val="00FD59CA"/>
    <w:pPr>
      <w:outlineLvl w:val="0"/>
    </w:pPr>
    <w:rPr>
      <w:rFonts w:eastAsia="?????? Pro W3"/>
      <w:color w:val="000000"/>
      <w:sz w:val="24"/>
      <w:szCs w:val="24"/>
    </w:rPr>
  </w:style>
  <w:style w:type="paragraph" w:styleId="PlainText">
    <w:name w:val="Plain Text"/>
    <w:basedOn w:val="Normal"/>
    <w:link w:val="PlainTextChar"/>
    <w:uiPriority w:val="99"/>
    <w:rsid w:val="000E68D8"/>
    <w:rPr>
      <w:rFonts w:ascii="Calibri" w:eastAsia="Cambria" w:hAnsi="Calibri" w:cs="Calibri"/>
      <w:sz w:val="22"/>
      <w:szCs w:val="22"/>
      <w:lang w:val="de-DE"/>
    </w:rPr>
  </w:style>
  <w:style w:type="character" w:customStyle="1" w:styleId="PlainTextChar">
    <w:name w:val="Plain Text Char"/>
    <w:basedOn w:val="DefaultParagraphFont"/>
    <w:link w:val="PlainText"/>
    <w:uiPriority w:val="99"/>
    <w:rsid w:val="000E68D8"/>
    <w:rPr>
      <w:rFonts w:ascii="Calibri" w:eastAsia="Cambria" w:hAnsi="Calibri" w:cs="Calibri"/>
      <w:sz w:val="22"/>
      <w:szCs w:val="22"/>
      <w:lang w:val="de-DE"/>
    </w:rPr>
  </w:style>
  <w:style w:type="character" w:customStyle="1" w:styleId="FootnoteTextChar">
    <w:name w:val="Footnote Text Char"/>
    <w:basedOn w:val="DefaultParagraphFont"/>
    <w:link w:val="FootnoteText"/>
    <w:rsid w:val="00872E40"/>
    <w:rPr>
      <w:rFonts w:ascii="CG Omega" w:hAnsi="CG Omega"/>
      <w:lang w:val="en-GB"/>
    </w:rPr>
  </w:style>
  <w:style w:type="paragraph" w:styleId="NormalWeb">
    <w:name w:val="Normal (Web)"/>
    <w:basedOn w:val="Normal"/>
    <w:uiPriority w:val="99"/>
    <w:rsid w:val="00872E40"/>
    <w:pPr>
      <w:spacing w:beforeLines="1" w:afterLines="1"/>
    </w:pPr>
    <w:rPr>
      <w:rFonts w:ascii="Times" w:hAnsi="Times"/>
      <w:lang w:val="en-US"/>
    </w:rPr>
  </w:style>
  <w:style w:type="character" w:customStyle="1" w:styleId="BodyTextChar">
    <w:name w:val="Body Text Char"/>
    <w:basedOn w:val="DefaultParagraphFont"/>
    <w:link w:val="BodyText"/>
    <w:rsid w:val="0041623A"/>
    <w:rPr>
      <w:rFonts w:ascii="Arial" w:hAnsi="Arial"/>
      <w:sz w:val="24"/>
      <w:lang w:val="de-DE"/>
    </w:rPr>
  </w:style>
  <w:style w:type="paragraph" w:styleId="ListParagraph">
    <w:name w:val="List Paragraph"/>
    <w:basedOn w:val="Normal"/>
    <w:uiPriority w:val="34"/>
    <w:qFormat/>
    <w:rsid w:val="00116A9E"/>
    <w:pPr>
      <w:ind w:left="720"/>
      <w:contextualSpacing/>
    </w:pPr>
    <w:rPr>
      <w:rFonts w:asciiTheme="minorHAnsi" w:eastAsiaTheme="minorEastAsia" w:hAnsiTheme="minorHAnsi" w:cstheme="minorBidi"/>
      <w:sz w:val="24"/>
      <w:szCs w:val="24"/>
    </w:rPr>
  </w:style>
  <w:style w:type="character" w:customStyle="1" w:styleId="pf-author">
    <w:name w:val="pf-author"/>
    <w:basedOn w:val="DefaultParagraphFont"/>
    <w:rsid w:val="009E0706"/>
  </w:style>
  <w:style w:type="character" w:customStyle="1" w:styleId="pf-date">
    <w:name w:val="pf-date"/>
    <w:basedOn w:val="DefaultParagraphFont"/>
    <w:rsid w:val="009E0706"/>
  </w:style>
  <w:style w:type="character" w:customStyle="1" w:styleId="UnresolvedMention1">
    <w:name w:val="Unresolved Mention1"/>
    <w:basedOn w:val="DefaultParagraphFont"/>
    <w:uiPriority w:val="99"/>
    <w:semiHidden/>
    <w:unhideWhenUsed/>
    <w:rsid w:val="00FD1A73"/>
    <w:rPr>
      <w:color w:val="605E5C"/>
      <w:shd w:val="clear" w:color="auto" w:fill="E1DFDD"/>
    </w:rPr>
  </w:style>
  <w:style w:type="character" w:customStyle="1" w:styleId="issue-heading">
    <w:name w:val="issue-heading"/>
    <w:basedOn w:val="DefaultParagraphFont"/>
    <w:rsid w:val="00A61490"/>
  </w:style>
  <w:style w:type="character" w:customStyle="1" w:styleId="apple-converted-space">
    <w:name w:val="apple-converted-space"/>
    <w:basedOn w:val="DefaultParagraphFont"/>
    <w:rsid w:val="00D90261"/>
  </w:style>
  <w:style w:type="character" w:customStyle="1" w:styleId="Date1">
    <w:name w:val="Date1"/>
    <w:basedOn w:val="DefaultParagraphFont"/>
    <w:rsid w:val="00D90261"/>
  </w:style>
  <w:style w:type="character" w:customStyle="1" w:styleId="edition">
    <w:name w:val="edition"/>
    <w:basedOn w:val="DefaultParagraphFont"/>
    <w:rsid w:val="00D90261"/>
  </w:style>
  <w:style w:type="character" w:customStyle="1" w:styleId="pages">
    <w:name w:val="pages"/>
    <w:basedOn w:val="DefaultParagraphFont"/>
    <w:rsid w:val="00D90261"/>
  </w:style>
  <w:style w:type="character" w:styleId="UnresolvedMention">
    <w:name w:val="Unresolved Mention"/>
    <w:basedOn w:val="DefaultParagraphFont"/>
    <w:uiPriority w:val="99"/>
    <w:semiHidden/>
    <w:unhideWhenUsed/>
    <w:rsid w:val="009C1A22"/>
    <w:rPr>
      <w:color w:val="605E5C"/>
      <w:shd w:val="clear" w:color="auto" w:fill="E1DFDD"/>
    </w:rPr>
  </w:style>
  <w:style w:type="character" w:customStyle="1" w:styleId="name">
    <w:name w:val="name"/>
    <w:basedOn w:val="DefaultParagraphFont"/>
    <w:rsid w:val="009B3BFC"/>
  </w:style>
  <w:style w:type="character" w:customStyle="1" w:styleId="affiliation">
    <w:name w:val="affiliation"/>
    <w:basedOn w:val="DefaultParagraphFont"/>
    <w:rsid w:val="009B3BFC"/>
  </w:style>
  <w:style w:type="character" w:customStyle="1" w:styleId="articlepagesectiontitle">
    <w:name w:val="articlepagesectiontitle"/>
    <w:basedOn w:val="DefaultParagraphFont"/>
    <w:rsid w:val="009B3BFC"/>
  </w:style>
  <w:style w:type="character" w:customStyle="1" w:styleId="typography-body">
    <w:name w:val="typography-body"/>
    <w:basedOn w:val="DefaultParagraphFont"/>
    <w:rsid w:val="003101A3"/>
  </w:style>
  <w:style w:type="paragraph" w:customStyle="1" w:styleId="doi">
    <w:name w:val="doi"/>
    <w:basedOn w:val="Normal"/>
    <w:rsid w:val="003101A3"/>
    <w:pPr>
      <w:spacing w:before="100" w:beforeAutospacing="1" w:after="100" w:afterAutospacing="1"/>
    </w:pPr>
    <w:rPr>
      <w:sz w:val="24"/>
      <w:szCs w:val="24"/>
      <w:lang w:val="en-NL" w:eastAsia="en-GB"/>
    </w:rPr>
  </w:style>
  <w:style w:type="paragraph" w:customStyle="1" w:styleId="onlinepubdate">
    <w:name w:val="onlinepubdate"/>
    <w:basedOn w:val="Normal"/>
    <w:rsid w:val="003101A3"/>
    <w:pPr>
      <w:spacing w:before="100" w:beforeAutospacing="1" w:after="100" w:afterAutospacing="1"/>
    </w:pPr>
    <w:rPr>
      <w:sz w:val="24"/>
      <w:szCs w:val="24"/>
      <w:lang w:val="en-NL" w:eastAsia="en-GB"/>
    </w:rPr>
  </w:style>
  <w:style w:type="character" w:customStyle="1" w:styleId="label">
    <w:name w:val="label"/>
    <w:basedOn w:val="DefaultParagraphFont"/>
    <w:rsid w:val="003101A3"/>
  </w:style>
  <w:style w:type="paragraph" w:customStyle="1" w:styleId="NoteLevel1">
    <w:name w:val="Note Level 1"/>
    <w:basedOn w:val="Normal"/>
    <w:uiPriority w:val="99"/>
    <w:rsid w:val="00564E91"/>
    <w:pPr>
      <w:keepNext/>
      <w:tabs>
        <w:tab w:val="num" w:pos="0"/>
      </w:tabs>
      <w:contextualSpacing/>
      <w:outlineLvl w:val="0"/>
    </w:pPr>
    <w:rPr>
      <w:rFonts w:ascii="Verdana" w:eastAsia="MS Gothic" w:hAnsi="Verdana" w:cstheme="minorBidi"/>
      <w:sz w:val="24"/>
      <w:szCs w:val="24"/>
      <w:lang w:eastAsia="ja-JP"/>
    </w:rPr>
  </w:style>
  <w:style w:type="paragraph" w:customStyle="1" w:styleId="NoteLevel2">
    <w:name w:val="Note Level 2"/>
    <w:basedOn w:val="Normal"/>
    <w:uiPriority w:val="99"/>
    <w:rsid w:val="00564E91"/>
    <w:pPr>
      <w:keepNext/>
      <w:tabs>
        <w:tab w:val="num" w:pos="720"/>
      </w:tabs>
      <w:ind w:left="1080" w:hanging="360"/>
      <w:contextualSpacing/>
      <w:outlineLvl w:val="1"/>
    </w:pPr>
    <w:rPr>
      <w:rFonts w:ascii="Verdana" w:eastAsia="MS Gothic" w:hAnsi="Verdana" w:cstheme="minorBidi"/>
      <w:sz w:val="24"/>
      <w:szCs w:val="24"/>
      <w:lang w:eastAsia="ja-JP"/>
    </w:rPr>
  </w:style>
  <w:style w:type="paragraph" w:customStyle="1" w:styleId="NoteLevel3">
    <w:name w:val="Note Level 3"/>
    <w:basedOn w:val="Normal"/>
    <w:uiPriority w:val="99"/>
    <w:rsid w:val="00564E91"/>
    <w:pPr>
      <w:keepNext/>
      <w:tabs>
        <w:tab w:val="num" w:pos="1440"/>
      </w:tabs>
      <w:ind w:left="1800" w:hanging="360"/>
      <w:contextualSpacing/>
      <w:outlineLvl w:val="2"/>
    </w:pPr>
    <w:rPr>
      <w:rFonts w:ascii="Verdana" w:eastAsia="MS Gothic" w:hAnsi="Verdana" w:cstheme="minorBidi"/>
      <w:sz w:val="24"/>
      <w:szCs w:val="24"/>
      <w:lang w:eastAsia="ja-JP"/>
    </w:rPr>
  </w:style>
  <w:style w:type="paragraph" w:customStyle="1" w:styleId="NoteLevel4">
    <w:name w:val="Note Level 4"/>
    <w:basedOn w:val="Normal"/>
    <w:uiPriority w:val="99"/>
    <w:rsid w:val="00564E91"/>
    <w:pPr>
      <w:keepNext/>
      <w:tabs>
        <w:tab w:val="num" w:pos="2160"/>
      </w:tabs>
      <w:ind w:left="2520" w:hanging="360"/>
      <w:contextualSpacing/>
      <w:outlineLvl w:val="3"/>
    </w:pPr>
    <w:rPr>
      <w:rFonts w:ascii="Verdana" w:eastAsia="MS Gothic" w:hAnsi="Verdana" w:cstheme="minorBidi"/>
      <w:sz w:val="24"/>
      <w:szCs w:val="24"/>
      <w:lang w:eastAsia="ja-JP"/>
    </w:rPr>
  </w:style>
  <w:style w:type="paragraph" w:customStyle="1" w:styleId="NoteLevel5">
    <w:name w:val="Note Level 5"/>
    <w:basedOn w:val="Normal"/>
    <w:uiPriority w:val="99"/>
    <w:rsid w:val="00564E91"/>
    <w:pPr>
      <w:keepNext/>
      <w:tabs>
        <w:tab w:val="num" w:pos="2880"/>
      </w:tabs>
      <w:ind w:left="3240" w:hanging="360"/>
      <w:contextualSpacing/>
      <w:outlineLvl w:val="4"/>
    </w:pPr>
    <w:rPr>
      <w:rFonts w:ascii="Verdana" w:eastAsia="MS Gothic" w:hAnsi="Verdana" w:cstheme="minorBidi"/>
      <w:sz w:val="24"/>
      <w:szCs w:val="24"/>
      <w:lang w:eastAsia="ja-JP"/>
    </w:rPr>
  </w:style>
  <w:style w:type="paragraph" w:customStyle="1" w:styleId="NoteLevel6">
    <w:name w:val="Note Level 6"/>
    <w:basedOn w:val="Normal"/>
    <w:uiPriority w:val="99"/>
    <w:rsid w:val="00564E91"/>
    <w:pPr>
      <w:keepNext/>
      <w:tabs>
        <w:tab w:val="num" w:pos="3600"/>
      </w:tabs>
      <w:ind w:left="3960" w:hanging="360"/>
      <w:contextualSpacing/>
      <w:outlineLvl w:val="5"/>
    </w:pPr>
    <w:rPr>
      <w:rFonts w:ascii="Verdana" w:eastAsia="MS Gothic" w:hAnsi="Verdana" w:cstheme="minorBidi"/>
      <w:sz w:val="24"/>
      <w:szCs w:val="24"/>
      <w:lang w:eastAsia="ja-JP"/>
    </w:rPr>
  </w:style>
  <w:style w:type="paragraph" w:customStyle="1" w:styleId="NoteLevel7">
    <w:name w:val="Note Level 7"/>
    <w:basedOn w:val="Normal"/>
    <w:uiPriority w:val="99"/>
    <w:rsid w:val="00564E91"/>
    <w:pPr>
      <w:keepNext/>
      <w:tabs>
        <w:tab w:val="num" w:pos="4320"/>
      </w:tabs>
      <w:ind w:left="4680" w:hanging="360"/>
      <w:contextualSpacing/>
      <w:outlineLvl w:val="6"/>
    </w:pPr>
    <w:rPr>
      <w:rFonts w:ascii="Verdana" w:eastAsia="MS Gothic" w:hAnsi="Verdana" w:cstheme="minorBidi"/>
      <w:sz w:val="24"/>
      <w:szCs w:val="24"/>
      <w:lang w:eastAsia="ja-JP"/>
    </w:rPr>
  </w:style>
  <w:style w:type="paragraph" w:customStyle="1" w:styleId="NoteLevel8">
    <w:name w:val="Note Level 8"/>
    <w:basedOn w:val="Normal"/>
    <w:uiPriority w:val="99"/>
    <w:rsid w:val="00564E91"/>
    <w:pPr>
      <w:keepNext/>
      <w:tabs>
        <w:tab w:val="num" w:pos="5040"/>
      </w:tabs>
      <w:ind w:left="5400" w:hanging="360"/>
      <w:contextualSpacing/>
      <w:outlineLvl w:val="7"/>
    </w:pPr>
    <w:rPr>
      <w:rFonts w:ascii="Verdana" w:eastAsia="MS Gothic" w:hAnsi="Verdana" w:cstheme="minorBidi"/>
      <w:sz w:val="24"/>
      <w:szCs w:val="24"/>
      <w:lang w:eastAsia="ja-JP"/>
    </w:rPr>
  </w:style>
  <w:style w:type="paragraph" w:customStyle="1" w:styleId="NoteLevel9">
    <w:name w:val="Note Level 9"/>
    <w:basedOn w:val="Normal"/>
    <w:uiPriority w:val="99"/>
    <w:rsid w:val="00564E91"/>
    <w:pPr>
      <w:keepNext/>
      <w:tabs>
        <w:tab w:val="num" w:pos="5760"/>
      </w:tabs>
      <w:ind w:left="6120" w:hanging="360"/>
      <w:contextualSpacing/>
      <w:outlineLvl w:val="8"/>
    </w:pPr>
    <w:rPr>
      <w:rFonts w:ascii="Verdana" w:eastAsia="MS Gothic" w:hAnsi="Verdana" w:cstheme="minorBidi"/>
      <w:sz w:val="24"/>
      <w:szCs w:val="24"/>
      <w:lang w:eastAsia="ja-JP"/>
    </w:rPr>
  </w:style>
  <w:style w:type="character" w:customStyle="1" w:styleId="yrbpuc">
    <w:name w:val="yrbpuc"/>
    <w:basedOn w:val="DefaultParagraphFont"/>
    <w:rsid w:val="00B5673B"/>
  </w:style>
  <w:style w:type="character" w:customStyle="1" w:styleId="base">
    <w:name w:val="base"/>
    <w:basedOn w:val="DefaultParagraphFont"/>
    <w:rsid w:val="00F236F7"/>
  </w:style>
  <w:style w:type="character" w:customStyle="1" w:styleId="value">
    <w:name w:val="value"/>
    <w:basedOn w:val="DefaultParagraphFont"/>
    <w:rsid w:val="00F236F7"/>
  </w:style>
  <w:style w:type="character" w:customStyle="1" w:styleId="volume">
    <w:name w:val="volume"/>
    <w:basedOn w:val="DefaultParagraphFont"/>
    <w:rsid w:val="00F236F7"/>
  </w:style>
  <w:style w:type="character" w:customStyle="1" w:styleId="numberofpages">
    <w:name w:val="numberofpages"/>
    <w:basedOn w:val="DefaultParagraphFont"/>
    <w:rsid w:val="00F236F7"/>
  </w:style>
  <w:style w:type="paragraph" w:customStyle="1" w:styleId="xmsonormal">
    <w:name w:val="x_msonormal"/>
    <w:basedOn w:val="Normal"/>
    <w:rsid w:val="0052693D"/>
    <w:pPr>
      <w:spacing w:before="100" w:beforeAutospacing="1" w:after="100" w:afterAutospacing="1"/>
    </w:pPr>
    <w:rPr>
      <w:sz w:val="24"/>
      <w:szCs w:val="24"/>
      <w:lang w:val="en-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4472116">
      <w:bodyDiv w:val="1"/>
      <w:marLeft w:val="0"/>
      <w:marRight w:val="0"/>
      <w:marTop w:val="0"/>
      <w:marBottom w:val="0"/>
      <w:divBdr>
        <w:top w:val="none" w:sz="0" w:space="0" w:color="auto"/>
        <w:left w:val="none" w:sz="0" w:space="0" w:color="auto"/>
        <w:bottom w:val="none" w:sz="0" w:space="0" w:color="auto"/>
        <w:right w:val="none" w:sz="0" w:space="0" w:color="auto"/>
      </w:divBdr>
    </w:div>
    <w:div w:id="128986359">
      <w:bodyDiv w:val="1"/>
      <w:marLeft w:val="0"/>
      <w:marRight w:val="0"/>
      <w:marTop w:val="0"/>
      <w:marBottom w:val="0"/>
      <w:divBdr>
        <w:top w:val="none" w:sz="0" w:space="0" w:color="auto"/>
        <w:left w:val="none" w:sz="0" w:space="0" w:color="auto"/>
        <w:bottom w:val="none" w:sz="0" w:space="0" w:color="auto"/>
        <w:right w:val="none" w:sz="0" w:space="0" w:color="auto"/>
      </w:divBdr>
    </w:div>
    <w:div w:id="153685780">
      <w:bodyDiv w:val="1"/>
      <w:marLeft w:val="0"/>
      <w:marRight w:val="0"/>
      <w:marTop w:val="0"/>
      <w:marBottom w:val="0"/>
      <w:divBdr>
        <w:top w:val="none" w:sz="0" w:space="0" w:color="auto"/>
        <w:left w:val="none" w:sz="0" w:space="0" w:color="auto"/>
        <w:bottom w:val="none" w:sz="0" w:space="0" w:color="auto"/>
        <w:right w:val="none" w:sz="0" w:space="0" w:color="auto"/>
      </w:divBdr>
      <w:divsChild>
        <w:div w:id="1724672401">
          <w:marLeft w:val="0"/>
          <w:marRight w:val="0"/>
          <w:marTop w:val="0"/>
          <w:marBottom w:val="0"/>
          <w:divBdr>
            <w:top w:val="none" w:sz="0" w:space="0" w:color="auto"/>
            <w:left w:val="none" w:sz="0" w:space="0" w:color="auto"/>
            <w:bottom w:val="none" w:sz="0" w:space="0" w:color="auto"/>
            <w:right w:val="none" w:sz="0" w:space="0" w:color="auto"/>
          </w:divBdr>
        </w:div>
      </w:divsChild>
    </w:div>
    <w:div w:id="266693873">
      <w:bodyDiv w:val="1"/>
      <w:marLeft w:val="0"/>
      <w:marRight w:val="0"/>
      <w:marTop w:val="0"/>
      <w:marBottom w:val="0"/>
      <w:divBdr>
        <w:top w:val="none" w:sz="0" w:space="0" w:color="auto"/>
        <w:left w:val="none" w:sz="0" w:space="0" w:color="auto"/>
        <w:bottom w:val="none" w:sz="0" w:space="0" w:color="auto"/>
        <w:right w:val="none" w:sz="0" w:space="0" w:color="auto"/>
      </w:divBdr>
    </w:div>
    <w:div w:id="269778225">
      <w:bodyDiv w:val="1"/>
      <w:marLeft w:val="0"/>
      <w:marRight w:val="0"/>
      <w:marTop w:val="0"/>
      <w:marBottom w:val="0"/>
      <w:divBdr>
        <w:top w:val="none" w:sz="0" w:space="0" w:color="auto"/>
        <w:left w:val="none" w:sz="0" w:space="0" w:color="auto"/>
        <w:bottom w:val="none" w:sz="0" w:space="0" w:color="auto"/>
        <w:right w:val="none" w:sz="0" w:space="0" w:color="auto"/>
      </w:divBdr>
    </w:div>
    <w:div w:id="276183349">
      <w:bodyDiv w:val="1"/>
      <w:marLeft w:val="0"/>
      <w:marRight w:val="0"/>
      <w:marTop w:val="0"/>
      <w:marBottom w:val="0"/>
      <w:divBdr>
        <w:top w:val="none" w:sz="0" w:space="0" w:color="auto"/>
        <w:left w:val="none" w:sz="0" w:space="0" w:color="auto"/>
        <w:bottom w:val="none" w:sz="0" w:space="0" w:color="auto"/>
        <w:right w:val="none" w:sz="0" w:space="0" w:color="auto"/>
      </w:divBdr>
      <w:divsChild>
        <w:div w:id="1069227748">
          <w:marLeft w:val="0"/>
          <w:marRight w:val="0"/>
          <w:marTop w:val="0"/>
          <w:marBottom w:val="0"/>
          <w:divBdr>
            <w:top w:val="none" w:sz="0" w:space="0" w:color="auto"/>
            <w:left w:val="none" w:sz="0" w:space="0" w:color="auto"/>
            <w:bottom w:val="none" w:sz="0" w:space="0" w:color="auto"/>
            <w:right w:val="none" w:sz="0" w:space="0" w:color="auto"/>
          </w:divBdr>
        </w:div>
      </w:divsChild>
    </w:div>
    <w:div w:id="447548661">
      <w:bodyDiv w:val="1"/>
      <w:marLeft w:val="0"/>
      <w:marRight w:val="0"/>
      <w:marTop w:val="0"/>
      <w:marBottom w:val="0"/>
      <w:divBdr>
        <w:top w:val="none" w:sz="0" w:space="0" w:color="auto"/>
        <w:left w:val="none" w:sz="0" w:space="0" w:color="auto"/>
        <w:bottom w:val="none" w:sz="0" w:space="0" w:color="auto"/>
        <w:right w:val="none" w:sz="0" w:space="0" w:color="auto"/>
      </w:divBdr>
    </w:div>
    <w:div w:id="573777980">
      <w:bodyDiv w:val="1"/>
      <w:marLeft w:val="0"/>
      <w:marRight w:val="0"/>
      <w:marTop w:val="0"/>
      <w:marBottom w:val="0"/>
      <w:divBdr>
        <w:top w:val="none" w:sz="0" w:space="0" w:color="auto"/>
        <w:left w:val="none" w:sz="0" w:space="0" w:color="auto"/>
        <w:bottom w:val="none" w:sz="0" w:space="0" w:color="auto"/>
        <w:right w:val="none" w:sz="0" w:space="0" w:color="auto"/>
      </w:divBdr>
    </w:div>
    <w:div w:id="606281311">
      <w:bodyDiv w:val="1"/>
      <w:marLeft w:val="0"/>
      <w:marRight w:val="0"/>
      <w:marTop w:val="0"/>
      <w:marBottom w:val="0"/>
      <w:divBdr>
        <w:top w:val="none" w:sz="0" w:space="0" w:color="auto"/>
        <w:left w:val="none" w:sz="0" w:space="0" w:color="auto"/>
        <w:bottom w:val="none" w:sz="0" w:space="0" w:color="auto"/>
        <w:right w:val="none" w:sz="0" w:space="0" w:color="auto"/>
      </w:divBdr>
    </w:div>
    <w:div w:id="646933862">
      <w:bodyDiv w:val="1"/>
      <w:marLeft w:val="0"/>
      <w:marRight w:val="0"/>
      <w:marTop w:val="0"/>
      <w:marBottom w:val="0"/>
      <w:divBdr>
        <w:top w:val="none" w:sz="0" w:space="0" w:color="auto"/>
        <w:left w:val="none" w:sz="0" w:space="0" w:color="auto"/>
        <w:bottom w:val="none" w:sz="0" w:space="0" w:color="auto"/>
        <w:right w:val="none" w:sz="0" w:space="0" w:color="auto"/>
      </w:divBdr>
    </w:div>
    <w:div w:id="709964501">
      <w:bodyDiv w:val="1"/>
      <w:marLeft w:val="0"/>
      <w:marRight w:val="0"/>
      <w:marTop w:val="0"/>
      <w:marBottom w:val="0"/>
      <w:divBdr>
        <w:top w:val="none" w:sz="0" w:space="0" w:color="auto"/>
        <w:left w:val="none" w:sz="0" w:space="0" w:color="auto"/>
        <w:bottom w:val="none" w:sz="0" w:space="0" w:color="auto"/>
        <w:right w:val="none" w:sz="0" w:space="0" w:color="auto"/>
      </w:divBdr>
    </w:div>
    <w:div w:id="753161242">
      <w:bodyDiv w:val="1"/>
      <w:marLeft w:val="0"/>
      <w:marRight w:val="0"/>
      <w:marTop w:val="0"/>
      <w:marBottom w:val="0"/>
      <w:divBdr>
        <w:top w:val="none" w:sz="0" w:space="0" w:color="auto"/>
        <w:left w:val="none" w:sz="0" w:space="0" w:color="auto"/>
        <w:bottom w:val="none" w:sz="0" w:space="0" w:color="auto"/>
        <w:right w:val="none" w:sz="0" w:space="0" w:color="auto"/>
      </w:divBdr>
    </w:div>
    <w:div w:id="803694080">
      <w:bodyDiv w:val="1"/>
      <w:marLeft w:val="0"/>
      <w:marRight w:val="0"/>
      <w:marTop w:val="0"/>
      <w:marBottom w:val="0"/>
      <w:divBdr>
        <w:top w:val="none" w:sz="0" w:space="0" w:color="auto"/>
        <w:left w:val="none" w:sz="0" w:space="0" w:color="auto"/>
        <w:bottom w:val="none" w:sz="0" w:space="0" w:color="auto"/>
        <w:right w:val="none" w:sz="0" w:space="0" w:color="auto"/>
      </w:divBdr>
    </w:div>
    <w:div w:id="819686455">
      <w:bodyDiv w:val="1"/>
      <w:marLeft w:val="0"/>
      <w:marRight w:val="0"/>
      <w:marTop w:val="0"/>
      <w:marBottom w:val="0"/>
      <w:divBdr>
        <w:top w:val="none" w:sz="0" w:space="0" w:color="auto"/>
        <w:left w:val="none" w:sz="0" w:space="0" w:color="auto"/>
        <w:bottom w:val="none" w:sz="0" w:space="0" w:color="auto"/>
        <w:right w:val="none" w:sz="0" w:space="0" w:color="auto"/>
      </w:divBdr>
    </w:div>
    <w:div w:id="899555243">
      <w:bodyDiv w:val="1"/>
      <w:marLeft w:val="0"/>
      <w:marRight w:val="0"/>
      <w:marTop w:val="0"/>
      <w:marBottom w:val="0"/>
      <w:divBdr>
        <w:top w:val="none" w:sz="0" w:space="0" w:color="auto"/>
        <w:left w:val="none" w:sz="0" w:space="0" w:color="auto"/>
        <w:bottom w:val="none" w:sz="0" w:space="0" w:color="auto"/>
        <w:right w:val="none" w:sz="0" w:space="0" w:color="auto"/>
      </w:divBdr>
    </w:div>
    <w:div w:id="972253912">
      <w:bodyDiv w:val="1"/>
      <w:marLeft w:val="0"/>
      <w:marRight w:val="0"/>
      <w:marTop w:val="0"/>
      <w:marBottom w:val="0"/>
      <w:divBdr>
        <w:top w:val="none" w:sz="0" w:space="0" w:color="auto"/>
        <w:left w:val="none" w:sz="0" w:space="0" w:color="auto"/>
        <w:bottom w:val="none" w:sz="0" w:space="0" w:color="auto"/>
        <w:right w:val="none" w:sz="0" w:space="0" w:color="auto"/>
      </w:divBdr>
      <w:divsChild>
        <w:div w:id="177474763">
          <w:marLeft w:val="0"/>
          <w:marRight w:val="0"/>
          <w:marTop w:val="0"/>
          <w:marBottom w:val="0"/>
          <w:divBdr>
            <w:top w:val="none" w:sz="0" w:space="0" w:color="auto"/>
            <w:left w:val="none" w:sz="0" w:space="0" w:color="auto"/>
            <w:bottom w:val="none" w:sz="0" w:space="0" w:color="auto"/>
            <w:right w:val="none" w:sz="0" w:space="0" w:color="auto"/>
          </w:divBdr>
        </w:div>
        <w:div w:id="1158038014">
          <w:marLeft w:val="0"/>
          <w:marRight w:val="0"/>
          <w:marTop w:val="0"/>
          <w:marBottom w:val="0"/>
          <w:divBdr>
            <w:top w:val="none" w:sz="0" w:space="0" w:color="auto"/>
            <w:left w:val="none" w:sz="0" w:space="0" w:color="auto"/>
            <w:bottom w:val="none" w:sz="0" w:space="0" w:color="auto"/>
            <w:right w:val="none" w:sz="0" w:space="0" w:color="auto"/>
          </w:divBdr>
        </w:div>
        <w:div w:id="1357849956">
          <w:marLeft w:val="0"/>
          <w:marRight w:val="0"/>
          <w:marTop w:val="0"/>
          <w:marBottom w:val="0"/>
          <w:divBdr>
            <w:top w:val="none" w:sz="0" w:space="0" w:color="auto"/>
            <w:left w:val="none" w:sz="0" w:space="0" w:color="auto"/>
            <w:bottom w:val="none" w:sz="0" w:space="0" w:color="auto"/>
            <w:right w:val="none" w:sz="0" w:space="0" w:color="auto"/>
          </w:divBdr>
        </w:div>
      </w:divsChild>
    </w:div>
    <w:div w:id="1002899380">
      <w:bodyDiv w:val="1"/>
      <w:marLeft w:val="0"/>
      <w:marRight w:val="0"/>
      <w:marTop w:val="0"/>
      <w:marBottom w:val="0"/>
      <w:divBdr>
        <w:top w:val="none" w:sz="0" w:space="0" w:color="auto"/>
        <w:left w:val="none" w:sz="0" w:space="0" w:color="auto"/>
        <w:bottom w:val="none" w:sz="0" w:space="0" w:color="auto"/>
        <w:right w:val="none" w:sz="0" w:space="0" w:color="auto"/>
      </w:divBdr>
    </w:div>
    <w:div w:id="1156872605">
      <w:bodyDiv w:val="1"/>
      <w:marLeft w:val="0"/>
      <w:marRight w:val="0"/>
      <w:marTop w:val="0"/>
      <w:marBottom w:val="0"/>
      <w:divBdr>
        <w:top w:val="none" w:sz="0" w:space="0" w:color="auto"/>
        <w:left w:val="none" w:sz="0" w:space="0" w:color="auto"/>
        <w:bottom w:val="none" w:sz="0" w:space="0" w:color="auto"/>
        <w:right w:val="none" w:sz="0" w:space="0" w:color="auto"/>
      </w:divBdr>
    </w:div>
    <w:div w:id="1182670257">
      <w:bodyDiv w:val="1"/>
      <w:marLeft w:val="0"/>
      <w:marRight w:val="0"/>
      <w:marTop w:val="0"/>
      <w:marBottom w:val="0"/>
      <w:divBdr>
        <w:top w:val="none" w:sz="0" w:space="0" w:color="auto"/>
        <w:left w:val="none" w:sz="0" w:space="0" w:color="auto"/>
        <w:bottom w:val="none" w:sz="0" w:space="0" w:color="auto"/>
        <w:right w:val="none" w:sz="0" w:space="0" w:color="auto"/>
      </w:divBdr>
      <w:divsChild>
        <w:div w:id="827745162">
          <w:marLeft w:val="0"/>
          <w:marRight w:val="0"/>
          <w:marTop w:val="0"/>
          <w:marBottom w:val="0"/>
          <w:divBdr>
            <w:top w:val="none" w:sz="0" w:space="0" w:color="auto"/>
            <w:left w:val="none" w:sz="0" w:space="0" w:color="auto"/>
            <w:bottom w:val="none" w:sz="0" w:space="0" w:color="auto"/>
            <w:right w:val="single" w:sz="48" w:space="0" w:color="2F5D89"/>
          </w:divBdr>
          <w:divsChild>
            <w:div w:id="1716923636">
              <w:marLeft w:val="0"/>
              <w:marRight w:val="0"/>
              <w:marTop w:val="0"/>
              <w:marBottom w:val="0"/>
              <w:divBdr>
                <w:top w:val="none" w:sz="0" w:space="0" w:color="auto"/>
                <w:left w:val="none" w:sz="0" w:space="0" w:color="auto"/>
                <w:bottom w:val="none" w:sz="0" w:space="0" w:color="auto"/>
                <w:right w:val="single" w:sz="48" w:space="0" w:color="2F5D89"/>
              </w:divBdr>
              <w:divsChild>
                <w:div w:id="2047831057">
                  <w:marLeft w:val="3360"/>
                  <w:marRight w:val="0"/>
                  <w:marTop w:val="0"/>
                  <w:marBottom w:val="0"/>
                  <w:divBdr>
                    <w:top w:val="none" w:sz="0" w:space="0" w:color="auto"/>
                    <w:left w:val="none" w:sz="0" w:space="0" w:color="auto"/>
                    <w:bottom w:val="none" w:sz="0" w:space="0" w:color="auto"/>
                    <w:right w:val="single" w:sz="48" w:space="0" w:color="2F5D89"/>
                  </w:divBdr>
                </w:div>
              </w:divsChild>
            </w:div>
          </w:divsChild>
        </w:div>
      </w:divsChild>
    </w:div>
    <w:div w:id="1221208467">
      <w:bodyDiv w:val="1"/>
      <w:marLeft w:val="0"/>
      <w:marRight w:val="0"/>
      <w:marTop w:val="0"/>
      <w:marBottom w:val="0"/>
      <w:divBdr>
        <w:top w:val="none" w:sz="0" w:space="0" w:color="auto"/>
        <w:left w:val="none" w:sz="0" w:space="0" w:color="auto"/>
        <w:bottom w:val="none" w:sz="0" w:space="0" w:color="auto"/>
        <w:right w:val="none" w:sz="0" w:space="0" w:color="auto"/>
      </w:divBdr>
    </w:div>
    <w:div w:id="1342509394">
      <w:bodyDiv w:val="1"/>
      <w:marLeft w:val="0"/>
      <w:marRight w:val="0"/>
      <w:marTop w:val="0"/>
      <w:marBottom w:val="0"/>
      <w:divBdr>
        <w:top w:val="none" w:sz="0" w:space="0" w:color="auto"/>
        <w:left w:val="none" w:sz="0" w:space="0" w:color="auto"/>
        <w:bottom w:val="none" w:sz="0" w:space="0" w:color="auto"/>
        <w:right w:val="none" w:sz="0" w:space="0" w:color="auto"/>
      </w:divBdr>
      <w:divsChild>
        <w:div w:id="764229097">
          <w:marLeft w:val="0"/>
          <w:marRight w:val="0"/>
          <w:marTop w:val="0"/>
          <w:marBottom w:val="0"/>
          <w:divBdr>
            <w:top w:val="none" w:sz="0" w:space="0" w:color="auto"/>
            <w:left w:val="none" w:sz="0" w:space="0" w:color="auto"/>
            <w:bottom w:val="none" w:sz="0" w:space="0" w:color="auto"/>
            <w:right w:val="none" w:sz="0" w:space="0" w:color="auto"/>
          </w:divBdr>
        </w:div>
      </w:divsChild>
    </w:div>
    <w:div w:id="1381707698">
      <w:bodyDiv w:val="1"/>
      <w:marLeft w:val="0"/>
      <w:marRight w:val="0"/>
      <w:marTop w:val="0"/>
      <w:marBottom w:val="0"/>
      <w:divBdr>
        <w:top w:val="none" w:sz="0" w:space="0" w:color="auto"/>
        <w:left w:val="none" w:sz="0" w:space="0" w:color="auto"/>
        <w:bottom w:val="none" w:sz="0" w:space="0" w:color="auto"/>
        <w:right w:val="none" w:sz="0" w:space="0" w:color="auto"/>
      </w:divBdr>
    </w:div>
    <w:div w:id="1546529687">
      <w:bodyDiv w:val="1"/>
      <w:marLeft w:val="0"/>
      <w:marRight w:val="0"/>
      <w:marTop w:val="0"/>
      <w:marBottom w:val="0"/>
      <w:divBdr>
        <w:top w:val="none" w:sz="0" w:space="0" w:color="auto"/>
        <w:left w:val="none" w:sz="0" w:space="0" w:color="auto"/>
        <w:bottom w:val="none" w:sz="0" w:space="0" w:color="auto"/>
        <w:right w:val="none" w:sz="0" w:space="0" w:color="auto"/>
      </w:divBdr>
    </w:div>
    <w:div w:id="1676181199">
      <w:bodyDiv w:val="1"/>
      <w:marLeft w:val="0"/>
      <w:marRight w:val="0"/>
      <w:marTop w:val="0"/>
      <w:marBottom w:val="0"/>
      <w:divBdr>
        <w:top w:val="none" w:sz="0" w:space="0" w:color="auto"/>
        <w:left w:val="none" w:sz="0" w:space="0" w:color="auto"/>
        <w:bottom w:val="none" w:sz="0" w:space="0" w:color="auto"/>
        <w:right w:val="none" w:sz="0" w:space="0" w:color="auto"/>
      </w:divBdr>
    </w:div>
    <w:div w:id="1890340057">
      <w:bodyDiv w:val="1"/>
      <w:marLeft w:val="0"/>
      <w:marRight w:val="0"/>
      <w:marTop w:val="0"/>
      <w:marBottom w:val="0"/>
      <w:divBdr>
        <w:top w:val="none" w:sz="0" w:space="0" w:color="auto"/>
        <w:left w:val="none" w:sz="0" w:space="0" w:color="auto"/>
        <w:bottom w:val="none" w:sz="0" w:space="0" w:color="auto"/>
        <w:right w:val="none" w:sz="0" w:space="0" w:color="auto"/>
      </w:divBdr>
    </w:div>
    <w:div w:id="1960917154">
      <w:bodyDiv w:val="1"/>
      <w:marLeft w:val="0"/>
      <w:marRight w:val="0"/>
      <w:marTop w:val="0"/>
      <w:marBottom w:val="0"/>
      <w:divBdr>
        <w:top w:val="none" w:sz="0" w:space="0" w:color="auto"/>
        <w:left w:val="none" w:sz="0" w:space="0" w:color="auto"/>
        <w:bottom w:val="none" w:sz="0" w:space="0" w:color="auto"/>
        <w:right w:val="none" w:sz="0" w:space="0" w:color="auto"/>
      </w:divBdr>
    </w:div>
    <w:div w:id="1971978384">
      <w:bodyDiv w:val="1"/>
      <w:marLeft w:val="0"/>
      <w:marRight w:val="0"/>
      <w:marTop w:val="0"/>
      <w:marBottom w:val="0"/>
      <w:divBdr>
        <w:top w:val="none" w:sz="0" w:space="0" w:color="auto"/>
        <w:left w:val="none" w:sz="0" w:space="0" w:color="auto"/>
        <w:bottom w:val="none" w:sz="0" w:space="0" w:color="auto"/>
        <w:right w:val="none" w:sz="0" w:space="0" w:color="auto"/>
      </w:divBdr>
    </w:div>
    <w:div w:id="1983004440">
      <w:bodyDiv w:val="1"/>
      <w:marLeft w:val="0"/>
      <w:marRight w:val="0"/>
      <w:marTop w:val="0"/>
      <w:marBottom w:val="0"/>
      <w:divBdr>
        <w:top w:val="none" w:sz="0" w:space="0" w:color="auto"/>
        <w:left w:val="none" w:sz="0" w:space="0" w:color="auto"/>
        <w:bottom w:val="none" w:sz="0" w:space="0" w:color="auto"/>
        <w:right w:val="none" w:sz="0" w:space="0" w:color="auto"/>
      </w:divBdr>
    </w:div>
    <w:div w:id="2007702279">
      <w:bodyDiv w:val="1"/>
      <w:marLeft w:val="0"/>
      <w:marRight w:val="0"/>
      <w:marTop w:val="0"/>
      <w:marBottom w:val="0"/>
      <w:divBdr>
        <w:top w:val="none" w:sz="0" w:space="0" w:color="auto"/>
        <w:left w:val="none" w:sz="0" w:space="0" w:color="auto"/>
        <w:bottom w:val="none" w:sz="0" w:space="0" w:color="auto"/>
        <w:right w:val="none" w:sz="0" w:space="0" w:color="auto"/>
      </w:divBdr>
    </w:div>
    <w:div w:id="21385981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26" Type="http://schemas.openxmlformats.org/officeDocument/2006/relationships/hyperlink" Target="https://cris.maastrichtuniversity.nl/admin/workspace.xhtml?openEditorId=9f34bee1-ac8d-474f-b92c-ea039b0a8dab&amp;family=researchoutput" TargetMode="External"/><Relationship Id="rId21" Type="http://schemas.openxmlformats.org/officeDocument/2006/relationships/hyperlink" Target="https://doi.org/10.4337/9781802209013.00015" TargetMode="External"/><Relationship Id="rId42" Type="http://schemas.openxmlformats.org/officeDocument/2006/relationships/hyperlink" Target="https://shs.univie.ac.at/summer-school/" TargetMode="External"/><Relationship Id="rId47" Type="http://schemas.openxmlformats.org/officeDocument/2006/relationships/hyperlink" Target="https://reinhardbuetikofer.eu/2018/06/22/presentation-of-study-in-brussels/" TargetMode="External"/><Relationship Id="rId63" Type="http://schemas.openxmlformats.org/officeDocument/2006/relationships/hyperlink" Target="https://www.euronews.com/my%20europe/2024/09/30/what-austrias-electoral-results-mean-for-eu-affairs" TargetMode="External"/><Relationship Id="rId68" Type="http://schemas.openxmlformats.org/officeDocument/2006/relationships/hyperlink" Target="https://studioeuropamaastricht.nl/2021/03/03/barking-back-at-brussels-can-national-parliaments-influence-european-decision-making/" TargetMode="External"/><Relationship Id="rId16" Type="http://schemas.openxmlformats.org/officeDocument/2006/relationships/hyperlink" Target="https://doi.org/10.1080/13501763.2020.1859593" TargetMode="External"/><Relationship Id="rId11" Type="http://schemas.openxmlformats.org/officeDocument/2006/relationships/hyperlink" Target="https://www.eipa.eu/?utm_term=eipa&amp;utm_campaign=EIPA+GENERAL_Search+Campaign+-+GAds&amp;utm_source=adwords&amp;utm_medium=ppc&amp;hsa_acc=6512197349&amp;hsa_cam=18856115424&amp;hsa_grp=146966274607&amp;hsa_ad=633923747661&amp;hsa_src=g&amp;hsa_tgt=kwd-786786567297&amp;hsa_kw=eipa&amp;hsa_mt=b&amp;hsa_net=adwords&amp;hsa_ver=3&amp;gad_source=1&amp;gad_campaignid=18856115424&amp;gbraid=0AAAAADAkXp6Q-k_Vdw8vnh-oMyuNxRhVS&amp;gclid=EAIaIQobChMIz6PztYPFkgMVJauDBx0xuSpBEAAYASAAEgJvePD_BwE" TargetMode="External"/><Relationship Id="rId32" Type="http://schemas.openxmlformats.org/officeDocument/2006/relationships/hyperlink" Target="https://www.maastrichtuniversity.nl/events/um-star-lectures" TargetMode="External"/><Relationship Id="rId37" Type="http://schemas.openxmlformats.org/officeDocument/2006/relationships/hyperlink" Target="http://www.pademia.eu" TargetMode="External"/><Relationship Id="rId53" Type="http://schemas.openxmlformats.org/officeDocument/2006/relationships/hyperlink" Target="https://yerun.eu/about-us/" TargetMode="External"/><Relationship Id="rId58" Type="http://schemas.openxmlformats.org/officeDocument/2006/relationships/hyperlink" Target="https://www.ceps.eu/ceps-task-forces/a-more-responsive-and-effective-european-union/" TargetMode="External"/><Relationship Id="rId74" Type="http://schemas.openxmlformats.org/officeDocument/2006/relationships/hyperlink" Target="https://blogs.eui.eu/eudo-cafe/2014/04/28/more-european-democracy-more-parliamentary-bureaucracy/"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ecpr.eu/council/content-page/194" TargetMode="External"/><Relationship Id="rId82" Type="http://schemas.openxmlformats.org/officeDocument/2006/relationships/theme" Target="theme/theme1.xml"/><Relationship Id="rId19" Type="http://schemas.openxmlformats.org/officeDocument/2006/relationships/hyperlink" Target="http://dx.doi.org/10.1080/13572334.2016.1163884" TargetMode="External"/><Relationship Id="rId14" Type="http://schemas.openxmlformats.org/officeDocument/2006/relationships/hyperlink" Target="https://doi.org/10.17645/pag.10603" TargetMode="External"/><Relationship Id="rId22" Type="http://schemas.openxmlformats.org/officeDocument/2006/relationships/hyperlink" Target="https://cris.maastrichtuniversity.nl/en/persons/christine-neuhold/" TargetMode="External"/><Relationship Id="rId27" Type="http://schemas.openxmlformats.org/officeDocument/2006/relationships/hyperlink" Target="https://doi.org/10.1093/hepl/9780198862222.003.0010" TargetMode="External"/><Relationship Id="rId30" Type="http://schemas.openxmlformats.org/officeDocument/2006/relationships/hyperlink" Target="http://www.maastrichtuniversity.nl/web/Profile/c.neuhold.htm" TargetMode="External"/><Relationship Id="rId35" Type="http://schemas.openxmlformats.org/officeDocument/2006/relationships/hyperlink" Target="http://www.opal-europe.org/" TargetMode="External"/><Relationship Id="rId43" Type="http://schemas.openxmlformats.org/officeDocument/2006/relationships/hyperlink" Target="https://www.era.int/about-era/" TargetMode="External"/><Relationship Id="rId48" Type="http://schemas.openxmlformats.org/officeDocument/2006/relationships/hyperlink" Target="http://audiovisual.europarl.europa.eu/AssetDetail.aspx?id=dba19634-74cf-4028-8cad-a55501183ece" TargetMode="External"/><Relationship Id="rId56" Type="http://schemas.openxmlformats.org/officeDocument/2006/relationships/hyperlink" Target="https://www.maastrichtdebate.eu/" TargetMode="External"/><Relationship Id="rId64" Type="http://schemas.openxmlformats.org/officeDocument/2006/relationships/hyperlink" Target="https://cerim.maastrichtuniversity.nl/home" TargetMode="External"/><Relationship Id="rId69" Type="http://schemas.openxmlformats.org/officeDocument/2006/relationships/hyperlink" Target="https://www.e-ir.info/2020/04/18/european-parliaments-in-times-of-coronavirus/" TargetMode="External"/><Relationship Id="rId77" Type="http://schemas.openxmlformats.org/officeDocument/2006/relationships/hyperlink" Target="http://diepresse.com/home/meinung/gastkommentar/1339024/Parlamentarier-ueberall-in-Europa-redet-mit" TargetMode="External"/><Relationship Id="rId8" Type="http://schemas.openxmlformats.org/officeDocument/2006/relationships/hyperlink" Target="https://www.maastrichtuniversity.nl/about-um/other-offices/brusselshub" TargetMode="External"/><Relationship Id="rId51" Type="http://schemas.openxmlformats.org/officeDocument/2006/relationships/hyperlink" Target="https://cdn.ceps.eu/wp-content/uploads/2023/10/xFWi9anL-HLG-report-The-radicality-of-sunlight.pdf" TargetMode="External"/><Relationship Id="rId72" Type="http://schemas.openxmlformats.org/officeDocument/2006/relationships/hyperlink" Target="https://www.e-ir.info/2017/10/24/austrian-elections-a-shift-to-the-right-and-a-mixed-bag-for-europe/" TargetMode="External"/><Relationship Id="rId80"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univie.ac.at/en/" TargetMode="External"/><Relationship Id="rId17" Type="http://schemas.openxmlformats.org/officeDocument/2006/relationships/hyperlink" Target="https://www.tandfonline.com/toc/rjpp20/current" TargetMode="External"/><Relationship Id="rId25" Type="http://schemas.openxmlformats.org/officeDocument/2006/relationships/hyperlink" Target="https://cris.maastrichtuniversity.nl/admin/workspace.xhtml?openEditorId=9f34bee1-ac8d-474f-b92c-ea039b0a8dab&amp;family=researchoutput" TargetMode="External"/><Relationship Id="rId33" Type="http://schemas.openxmlformats.org/officeDocument/2006/relationships/hyperlink" Target="https://cerim.maastrichtuniversity.nl/relay" TargetMode="External"/><Relationship Id="rId38" Type="http://schemas.openxmlformats.org/officeDocument/2006/relationships/hyperlink" Target="https://www.da-vienna.ac.at/en/" TargetMode="External"/><Relationship Id="rId46" Type="http://schemas.openxmlformats.org/officeDocument/2006/relationships/hyperlink" Target="https://www.eipa.eu/?utm_term=eipa&amp;utm_campaign=EIPA+GENERAL_Search+Campaign+-+GAds&amp;utm_source=adwords&amp;utm_medium=ppc&amp;hsa_acc=6512197349&amp;hsa_cam=18856115424&amp;hsa_grp=146966274607&amp;hsa_ad=633923747661&amp;hsa_src=g&amp;hsa_tgt=kwd-786786567297&amp;hsa_kw=eipa&amp;hsa_mt=b&amp;hsa_net=adwords&amp;hsa_ver=3&amp;gad_source=1&amp;gad_campaignid=18856115424&amp;gbraid=0AAAAADAkXp6Q-k_Vdw8vnh-oMyuNxRhVS&amp;gclid=EAIaIQobChMIytTnqYDFkgMVlKWDBx0mNAiNEAAYASAAEgIV3fD_BwE" TargetMode="External"/><Relationship Id="rId59" Type="http://schemas.openxmlformats.org/officeDocument/2006/relationships/hyperlink" Target="https://www.nwo.nl/en" TargetMode="External"/><Relationship Id="rId67" Type="http://schemas.openxmlformats.org/officeDocument/2006/relationships/hyperlink" Target="https://open.spotify.com/episode/5L3tz9WTOOD9aA36bk0vjz" TargetMode="External"/><Relationship Id="rId20" Type="http://schemas.openxmlformats.org/officeDocument/2006/relationships/hyperlink" Target="http://onlinelibrary.wiley.com/doi/10.1111/eulj.2012.18.issue-4/issuetoc" TargetMode="External"/><Relationship Id="rId41" Type="http://schemas.openxmlformats.org/officeDocument/2006/relationships/hyperlink" Target="https://www.zei.uni-bonn.de/en/home" TargetMode="External"/><Relationship Id="rId54" Type="http://schemas.openxmlformats.org/officeDocument/2006/relationships/hyperlink" Target="https://yerun.eu/event/taskforce-on-the-future-of-yerun/" TargetMode="External"/><Relationship Id="rId62" Type="http://schemas.openxmlformats.org/officeDocument/2006/relationships/hyperlink" Target="https://studioeuropamaastricht.nl/2025/09/15/shes-painting-a-picture-of-european-unity-what-von-der-leyens-state-of-the-union-tells-the-world/" TargetMode="External"/><Relationship Id="rId70" Type="http://schemas.openxmlformats.org/officeDocument/2006/relationships/hyperlink" Target="https://euscream.com/make-believe-democracy/" TargetMode="External"/><Relationship Id="rId75" Type="http://schemas.openxmlformats.org/officeDocument/2006/relationships/hyperlink" Target="http://www.nieuwsbank.nl/inp/2014/03/26/Y076.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7645/pag.v11i4.7349" TargetMode="External"/><Relationship Id="rId23" Type="http://schemas.openxmlformats.org/officeDocument/2006/relationships/hyperlink" Target="https://cris.maastrichtuniversity.nl/admin/workspace.xhtml?openEditorId=9f34bee1-ac8d-474f-b92c-ea039b0a8dab&amp;family=researchoutput" TargetMode="External"/><Relationship Id="rId28" Type="http://schemas.openxmlformats.org/officeDocument/2006/relationships/hyperlink" Target="https://doi.org/10.1093/acrefore/9780190228637.013.1141" TargetMode="External"/><Relationship Id="rId36" Type="http://schemas.openxmlformats.org/officeDocument/2006/relationships/hyperlink" Target="http://www.in-coop.eu" TargetMode="External"/><Relationship Id="rId49" Type="http://schemas.openxmlformats.org/officeDocument/2006/relationships/hyperlink" Target="https://lill-institute.org/our-experts/" TargetMode="External"/><Relationship Id="rId57" Type="http://schemas.openxmlformats.org/officeDocument/2006/relationships/hyperlink" Target="https://www.eui.eu/en/academic-units/school-of-transnational-governance/policy-dialogues" TargetMode="External"/><Relationship Id="rId10" Type="http://schemas.openxmlformats.org/officeDocument/2006/relationships/hyperlink" Target="https://www.ihs.ac.at/" TargetMode="External"/><Relationship Id="rId31" Type="http://schemas.openxmlformats.org/officeDocument/2006/relationships/hyperlink" Target="http://www.springer.com/education+%26+language/professional+%26+vocational+education/book/978-94-007-7042-3" TargetMode="External"/><Relationship Id="rId44" Type="http://schemas.openxmlformats.org/officeDocument/2006/relationships/hyperlink" Target="https://www.clingendael.org/" TargetMode="External"/><Relationship Id="rId52" Type="http://schemas.openxmlformats.org/officeDocument/2006/relationships/hyperlink" Target="https://www.karlspreis.de/en/academy/supporters" TargetMode="External"/><Relationship Id="rId60" Type="http://schemas.openxmlformats.org/officeDocument/2006/relationships/hyperlink" Target="https://www.nigovernance.nl/" TargetMode="External"/><Relationship Id="rId65" Type="http://schemas.openxmlformats.org/officeDocument/2006/relationships/hyperlink" Target="https://open.spotify.com/episode/0vDix8SzCy23J3eo3zb0Nq" TargetMode="External"/><Relationship Id="rId73" Type="http://schemas.openxmlformats.org/officeDocument/2006/relationships/hyperlink" Target="http://blogs.lse.ac.uk/europpblog/2015/04/03/parliamentary-administrations-are-an-important-pillar-in-the-parliamentary-scrutiny-of-eu-affairs/" TargetMode="External"/><Relationship Id="rId78" Type="http://schemas.openxmlformats.org/officeDocument/2006/relationships/hyperlink" Target="http://www.europeanvoice.com/folder/eustudies/155.aspx?artid=67751"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es.berkeley.edu/" TargetMode="External"/><Relationship Id="rId13" Type="http://schemas.openxmlformats.org/officeDocument/2006/relationships/hyperlink" Target="https://www.vis.ac.at/" TargetMode="External"/><Relationship Id="rId18" Type="http://schemas.openxmlformats.org/officeDocument/2006/relationships/hyperlink" Target="https://www.tandfonline.com/toc/rjpp20/24/10" TargetMode="External"/><Relationship Id="rId39" Type="http://schemas.openxmlformats.org/officeDocument/2006/relationships/hyperlink" Target="https://www.da-vienna.ac.at/en/Programmes/Master-of-Advanced-International-Studies-MAIS" TargetMode="External"/><Relationship Id="rId34" Type="http://schemas.openxmlformats.org/officeDocument/2006/relationships/hyperlink" Target="https://reinhardbuetikofer.eu/2018/07/03/studienpraesentation-in-berlin-zur-europaeisierung-nationaler-parlamente/" TargetMode="External"/><Relationship Id="rId50" Type="http://schemas.openxmlformats.org/officeDocument/2006/relationships/hyperlink" Target="https://lill-institute.org/" TargetMode="External"/><Relationship Id="rId55" Type="http://schemas.openxmlformats.org/officeDocument/2006/relationships/hyperlink" Target="https://www.consilium.europa.eu/en/events/consimium/" TargetMode="External"/><Relationship Id="rId76" Type="http://schemas.openxmlformats.org/officeDocument/2006/relationships/hyperlink" Target="http://www.oegfe.at/cms/uploads/media/OEGfE_Policy_Brief-2013.02.pdf" TargetMode="External"/><Relationship Id="rId7" Type="http://schemas.openxmlformats.org/officeDocument/2006/relationships/hyperlink" Target="https://www.maastrichtuniversity.nl/about-um/faculties/faculty-arts-and-social-sciences" TargetMode="External"/><Relationship Id="rId71" Type="http://schemas.openxmlformats.org/officeDocument/2006/relationships/hyperlink" Target="https://www.e-ir.info/2017/10/24/austrian-elections-a-shift-to-the-right-and-a-mixed-bag-for-europe/" TargetMode="External"/><Relationship Id="rId2" Type="http://schemas.openxmlformats.org/officeDocument/2006/relationships/styles" Target="styles.xml"/><Relationship Id="rId29" Type="http://schemas.openxmlformats.org/officeDocument/2006/relationships/hyperlink" Target="http://www.internationalespectator.nl/pub/2015/8/het_effect_van_lissabon_op_parlementen/" TargetMode="External"/><Relationship Id="rId24" Type="http://schemas.openxmlformats.org/officeDocument/2006/relationships/hyperlink" Target="https://cris.maastrichtuniversity.nl/admin/workspace.xhtml?openEditorId=9f34bee1-ac8d-474f-b92c-ea039b0a8dab&amp;family=researchoutput" TargetMode="External"/><Relationship Id="rId40" Type="http://schemas.openxmlformats.org/officeDocument/2006/relationships/hyperlink" Target="https://www.ihs.ac.at/" TargetMode="External"/><Relationship Id="rId45" Type="http://schemas.openxmlformats.org/officeDocument/2006/relationships/hyperlink" Target="http://casseng.cssn.cn/" TargetMode="External"/><Relationship Id="rId66" Type="http://schemas.openxmlformats.org/officeDocument/2006/relationships/hyperlink" Target="https://www.zei.uni-bonn.de/de/publikationen/medien/feo/zei-feo_vol11-no1_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8295</Words>
  <Characters>47284</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Dr</vt:lpstr>
    </vt:vector>
  </TitlesOfParts>
  <Company>IHS</Company>
  <LinksUpToDate>false</LinksUpToDate>
  <CharactersWithSpaces>55469</CharactersWithSpaces>
  <SharedDoc>false</SharedDoc>
  <HLinks>
    <vt:vector size="96" baseType="variant">
      <vt:variant>
        <vt:i4>6750253</vt:i4>
      </vt:variant>
      <vt:variant>
        <vt:i4>45</vt:i4>
      </vt:variant>
      <vt:variant>
        <vt:i4>0</vt:i4>
      </vt:variant>
      <vt:variant>
        <vt:i4>5</vt:i4>
      </vt:variant>
      <vt:variant>
        <vt:lpwstr>http://www.europeanvoice.com/folder/eustudies/155.aspx?artid=67751</vt:lpwstr>
      </vt:variant>
      <vt:variant>
        <vt:lpwstr/>
      </vt:variant>
      <vt:variant>
        <vt:i4>3145730</vt:i4>
      </vt:variant>
      <vt:variant>
        <vt:i4>42</vt:i4>
      </vt:variant>
      <vt:variant>
        <vt:i4>0</vt:i4>
      </vt:variant>
      <vt:variant>
        <vt:i4>5</vt:i4>
      </vt:variant>
      <vt:variant>
        <vt:lpwstr>http://diepresse.com/home/meinung/gastkommentar/1339024/Parlamentarier-ueberall-in-Europa-redet-mit</vt:lpwstr>
      </vt:variant>
      <vt:variant>
        <vt:lpwstr/>
      </vt:variant>
      <vt:variant>
        <vt:i4>7995508</vt:i4>
      </vt:variant>
      <vt:variant>
        <vt:i4>39</vt:i4>
      </vt:variant>
      <vt:variant>
        <vt:i4>0</vt:i4>
      </vt:variant>
      <vt:variant>
        <vt:i4>5</vt:i4>
      </vt:variant>
      <vt:variant>
        <vt:lpwstr>http://www.oegfe.at/cms/uploads/media/OEGfE_Policy_Brief-2013.02.pdf</vt:lpwstr>
      </vt:variant>
      <vt:variant>
        <vt:lpwstr/>
      </vt:variant>
      <vt:variant>
        <vt:i4>5242993</vt:i4>
      </vt:variant>
      <vt:variant>
        <vt:i4>36</vt:i4>
      </vt:variant>
      <vt:variant>
        <vt:i4>0</vt:i4>
      </vt:variant>
      <vt:variant>
        <vt:i4>5</vt:i4>
      </vt:variant>
      <vt:variant>
        <vt:lpwstr>https://blogs.eui.eu/eudo-cafe/2014/04/28/more-european-democracy-more-parliamentary-bureaucracy/</vt:lpwstr>
      </vt:variant>
      <vt:variant>
        <vt:lpwstr/>
      </vt:variant>
      <vt:variant>
        <vt:i4>6946821</vt:i4>
      </vt:variant>
      <vt:variant>
        <vt:i4>33</vt:i4>
      </vt:variant>
      <vt:variant>
        <vt:i4>0</vt:i4>
      </vt:variant>
      <vt:variant>
        <vt:i4>5</vt:i4>
      </vt:variant>
      <vt:variant>
        <vt:lpwstr>http://blogs.lse.ac.uk/europpblog/2015/04/03/parliamentary-administrations-are-an-important-pillar-in-the-parliamentary-scrutiny-of-eu-affairs/</vt:lpwstr>
      </vt:variant>
      <vt:variant>
        <vt:lpwstr/>
      </vt:variant>
      <vt:variant>
        <vt:i4>7405641</vt:i4>
      </vt:variant>
      <vt:variant>
        <vt:i4>30</vt:i4>
      </vt:variant>
      <vt:variant>
        <vt:i4>0</vt:i4>
      </vt:variant>
      <vt:variant>
        <vt:i4>5</vt:i4>
      </vt:variant>
      <vt:variant>
        <vt:lpwstr>https://legacy.maastrichtuniversity.nl/owa/redir.aspx?C=zfeu86z01kSz-qjF84tgCgmXZIHD-dJIMqA16g1smdJQkjRpeAtagkwETRx086KZm6LLDQ2JLgQ.&amp;URL=http%3a%2f%2faudiovisual.europarl.europa.eu%2fAssetDetail.aspx%3fid%3ddba19634-74cf-4028-8cad-a55501183ece</vt:lpwstr>
      </vt:variant>
      <vt:variant>
        <vt:lpwstr/>
      </vt:variant>
      <vt:variant>
        <vt:i4>5636198</vt:i4>
      </vt:variant>
      <vt:variant>
        <vt:i4>27</vt:i4>
      </vt:variant>
      <vt:variant>
        <vt:i4>0</vt:i4>
      </vt:variant>
      <vt:variant>
        <vt:i4>5</vt:i4>
      </vt:variant>
      <vt:variant>
        <vt:lpwstr>http://www.pademia.eu</vt:lpwstr>
      </vt:variant>
      <vt:variant>
        <vt:lpwstr/>
      </vt:variant>
      <vt:variant>
        <vt:i4>3801193</vt:i4>
      </vt:variant>
      <vt:variant>
        <vt:i4>24</vt:i4>
      </vt:variant>
      <vt:variant>
        <vt:i4>0</vt:i4>
      </vt:variant>
      <vt:variant>
        <vt:i4>5</vt:i4>
      </vt:variant>
      <vt:variant>
        <vt:lpwstr>http://www.in-coop.eu/</vt:lpwstr>
      </vt:variant>
      <vt:variant>
        <vt:lpwstr/>
      </vt:variant>
      <vt:variant>
        <vt:i4>8323160</vt:i4>
      </vt:variant>
      <vt:variant>
        <vt:i4>21</vt:i4>
      </vt:variant>
      <vt:variant>
        <vt:i4>0</vt:i4>
      </vt:variant>
      <vt:variant>
        <vt:i4>5</vt:i4>
      </vt:variant>
      <vt:variant>
        <vt:lpwstr>http://www.opal-europe.org/</vt:lpwstr>
      </vt:variant>
      <vt:variant>
        <vt:lpwstr/>
      </vt:variant>
      <vt:variant>
        <vt:i4>6291549</vt:i4>
      </vt:variant>
      <vt:variant>
        <vt:i4>18</vt:i4>
      </vt:variant>
      <vt:variant>
        <vt:i4>0</vt:i4>
      </vt:variant>
      <vt:variant>
        <vt:i4>5</vt:i4>
      </vt:variant>
      <vt:variant>
        <vt:lpwstr>http://www.springer.com/education+%26+language/professional+%26+vocational+education/book/978-94-007-7042-3</vt:lpwstr>
      </vt:variant>
      <vt:variant>
        <vt:lpwstr/>
      </vt:variant>
      <vt:variant>
        <vt:i4>1966100</vt:i4>
      </vt:variant>
      <vt:variant>
        <vt:i4>15</vt:i4>
      </vt:variant>
      <vt:variant>
        <vt:i4>0</vt:i4>
      </vt:variant>
      <vt:variant>
        <vt:i4>5</vt:i4>
      </vt:variant>
      <vt:variant>
        <vt:lpwstr>http://www.maastrichtuniversity.nl/web/Profile/c.neuhold.htm</vt:lpwstr>
      </vt:variant>
      <vt:variant>
        <vt:lpwstr/>
      </vt:variant>
      <vt:variant>
        <vt:i4>7536663</vt:i4>
      </vt:variant>
      <vt:variant>
        <vt:i4>12</vt:i4>
      </vt:variant>
      <vt:variant>
        <vt:i4>0</vt:i4>
      </vt:variant>
      <vt:variant>
        <vt:i4>5</vt:i4>
      </vt:variant>
      <vt:variant>
        <vt:lpwstr>http://www.internationalespectator.nl/pub/2015/8/het_effect_van_lissabon_op_parlementen/</vt:lpwstr>
      </vt:variant>
      <vt:variant>
        <vt:lpwstr/>
      </vt:variant>
      <vt:variant>
        <vt:i4>65600</vt:i4>
      </vt:variant>
      <vt:variant>
        <vt:i4>9</vt:i4>
      </vt:variant>
      <vt:variant>
        <vt:i4>0</vt:i4>
      </vt:variant>
      <vt:variant>
        <vt:i4>5</vt:i4>
      </vt:variant>
      <vt:variant>
        <vt:lpwstr>http://onlinelibrary.wiley.com/doi/10.1111/eulj.2012.18.issue-4/issuetoc</vt:lpwstr>
      </vt:variant>
      <vt:variant>
        <vt:lpwstr/>
      </vt:variant>
      <vt:variant>
        <vt:i4>8323149</vt:i4>
      </vt:variant>
      <vt:variant>
        <vt:i4>6</vt:i4>
      </vt:variant>
      <vt:variant>
        <vt:i4>0</vt:i4>
      </vt:variant>
      <vt:variant>
        <vt:i4>5</vt:i4>
      </vt:variant>
      <vt:variant>
        <vt:lpwstr>http://dx.doi.org/10.1080/13572334.2016.1163884</vt:lpwstr>
      </vt:variant>
      <vt:variant>
        <vt:lpwstr/>
      </vt:variant>
      <vt:variant>
        <vt:i4>6291502</vt:i4>
      </vt:variant>
      <vt:variant>
        <vt:i4>3</vt:i4>
      </vt:variant>
      <vt:variant>
        <vt:i4>0</vt:i4>
      </vt:variant>
      <vt:variant>
        <vt:i4>5</vt:i4>
      </vt:variant>
      <vt:variant>
        <vt:lpwstr>http://www.epa.unimaas.nl/</vt:lpwstr>
      </vt:variant>
      <vt:variant>
        <vt:lpwstr/>
      </vt:variant>
      <vt:variant>
        <vt:i4>5505062</vt:i4>
      </vt:variant>
      <vt:variant>
        <vt:i4>0</vt:i4>
      </vt:variant>
      <vt:variant>
        <vt:i4>0</vt:i4>
      </vt:variant>
      <vt:variant>
        <vt:i4>5</vt:i4>
      </vt:variant>
      <vt:variant>
        <vt:lpwstr>mailto:c.neuhold@maastrichtuniversity.nl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Josef Melchior</dc:creator>
  <cp:keywords/>
  <dc:description/>
  <cp:lastModifiedBy>Neuhold, Christine (FDCW)</cp:lastModifiedBy>
  <cp:revision>2</cp:revision>
  <cp:lastPrinted>2011-02-17T11:59:00Z</cp:lastPrinted>
  <dcterms:created xsi:type="dcterms:W3CDTF">2026-07-03T16:31:00Z</dcterms:created>
  <dcterms:modified xsi:type="dcterms:W3CDTF">2026-07-03T16:31:00Z</dcterms:modified>
</cp:coreProperties>
</file>